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962D66" w14:textId="77777777" w:rsidR="006D42E6" w:rsidRPr="00810D25" w:rsidRDefault="006D42E6" w:rsidP="006D42E6">
      <w:pPr>
        <w:pStyle w:val="Title"/>
        <w:pBdr>
          <w:top w:val="single" w:sz="24" w:space="1" w:color="FFD700"/>
        </w:pBdr>
        <w:rPr>
          <w:sz w:val="16"/>
          <w:szCs w:val="16"/>
        </w:rPr>
      </w:pPr>
    </w:p>
    <w:p w14:paraId="2FE19B9E" w14:textId="77777777" w:rsidR="00285C2B" w:rsidRDefault="006D42E6" w:rsidP="006D42E6">
      <w:pPr>
        <w:pStyle w:val="Subtitle"/>
        <w:spacing w:line="240" w:lineRule="auto"/>
        <w:jc w:val="center"/>
        <w:rPr>
          <w:rFonts w:eastAsiaTheme="majorEastAsia" w:cstheme="majorBidi"/>
          <w:color w:val="auto"/>
          <w:spacing w:val="-10"/>
          <w:kern w:val="28"/>
          <w:sz w:val="56"/>
          <w:szCs w:val="56"/>
          <w:lang w:val="en-US"/>
        </w:rPr>
      </w:pPr>
      <w:r w:rsidRPr="00393794">
        <w:rPr>
          <w:rFonts w:eastAsiaTheme="majorEastAsia" w:cstheme="majorBidi"/>
          <w:color w:val="auto"/>
          <w:spacing w:val="-10"/>
          <w:kern w:val="28"/>
          <w:sz w:val="56"/>
          <w:szCs w:val="56"/>
          <w:lang w:val="en-US"/>
        </w:rPr>
        <w:t xml:space="preserve">Beschrijving </w:t>
      </w:r>
      <w:r w:rsidR="00A66E28" w:rsidRPr="00393794">
        <w:rPr>
          <w:rFonts w:eastAsiaTheme="majorEastAsia" w:cstheme="majorBidi"/>
          <w:color w:val="auto"/>
          <w:spacing w:val="-10"/>
          <w:kern w:val="28"/>
          <w:sz w:val="56"/>
          <w:szCs w:val="56"/>
          <w:lang w:val="en-US"/>
        </w:rPr>
        <w:t xml:space="preserve">fasttrack </w:t>
      </w:r>
      <w:r w:rsidRPr="00393794">
        <w:rPr>
          <w:rFonts w:eastAsiaTheme="majorEastAsia" w:cstheme="majorBidi"/>
          <w:color w:val="auto"/>
          <w:spacing w:val="-10"/>
          <w:kern w:val="28"/>
          <w:sz w:val="56"/>
          <w:szCs w:val="56"/>
          <w:lang w:val="en-US"/>
        </w:rPr>
        <w:t>release</w:t>
      </w:r>
    </w:p>
    <w:p w14:paraId="7F1E1B30" w14:textId="1E66C6CE" w:rsidR="006D42E6" w:rsidRPr="00393794" w:rsidRDefault="00A23B17" w:rsidP="006D42E6">
      <w:pPr>
        <w:pStyle w:val="Subtitle"/>
        <w:spacing w:line="240" w:lineRule="auto"/>
        <w:jc w:val="center"/>
        <w:rPr>
          <w:rFonts w:eastAsiaTheme="majorEastAsia" w:cstheme="majorBidi"/>
          <w:color w:val="auto"/>
          <w:spacing w:val="-10"/>
          <w:kern w:val="28"/>
          <w:sz w:val="56"/>
          <w:szCs w:val="56"/>
          <w:lang w:val="en-US"/>
        </w:rPr>
      </w:pPr>
      <w:r w:rsidRPr="00393794">
        <w:rPr>
          <w:rFonts w:eastAsiaTheme="majorEastAsia" w:cstheme="majorBidi"/>
          <w:color w:val="auto"/>
          <w:spacing w:val="-10"/>
          <w:kern w:val="28"/>
          <w:sz w:val="56"/>
          <w:szCs w:val="56"/>
          <w:lang w:val="en-US"/>
        </w:rPr>
        <w:t>‘</w:t>
      </w:r>
      <w:r w:rsidR="007B7B25">
        <w:rPr>
          <w:rFonts w:eastAsiaTheme="majorEastAsia" w:cstheme="majorBidi"/>
          <w:color w:val="auto"/>
          <w:spacing w:val="-10"/>
          <w:kern w:val="28"/>
          <w:sz w:val="56"/>
          <w:szCs w:val="56"/>
          <w:lang w:val="en-US"/>
        </w:rPr>
        <w:t>Manganese</w:t>
      </w:r>
      <w:r w:rsidR="00637CFE" w:rsidRPr="00393794">
        <w:rPr>
          <w:rFonts w:eastAsiaTheme="majorEastAsia" w:cstheme="majorBidi"/>
          <w:color w:val="auto"/>
          <w:spacing w:val="-10"/>
          <w:kern w:val="28"/>
          <w:sz w:val="56"/>
          <w:szCs w:val="56"/>
          <w:lang w:val="en-US"/>
        </w:rPr>
        <w:t>’</w:t>
      </w:r>
    </w:p>
    <w:p w14:paraId="09DFD25F" w14:textId="01E37606" w:rsidR="006D42E6" w:rsidRPr="00393794" w:rsidRDefault="00710D67" w:rsidP="006D42E6">
      <w:pPr>
        <w:pStyle w:val="Subtitle"/>
        <w:spacing w:line="240" w:lineRule="auto"/>
        <w:jc w:val="center"/>
        <w:rPr>
          <w:rFonts w:eastAsiaTheme="majorEastAsia" w:cstheme="majorBidi"/>
          <w:color w:val="auto"/>
          <w:spacing w:val="-10"/>
          <w:kern w:val="28"/>
          <w:sz w:val="56"/>
          <w:szCs w:val="56"/>
          <w:lang w:val="en-US"/>
        </w:rPr>
      </w:pPr>
      <w:r w:rsidRPr="00DB5153">
        <w:rPr>
          <w:rFonts w:eastAsiaTheme="majorEastAsia" w:cstheme="majorBidi"/>
          <w:color w:val="auto"/>
          <w:spacing w:val="-10"/>
          <w:kern w:val="28"/>
          <w:sz w:val="56"/>
          <w:szCs w:val="56"/>
          <w:lang w:val="en-GB"/>
        </w:rPr>
        <w:t>Xpert Suite for Health &amp; Well-Being</w:t>
      </w:r>
    </w:p>
    <w:p w14:paraId="6C530F47" w14:textId="77777777" w:rsidR="00374C16" w:rsidRPr="009F793F" w:rsidRDefault="00374C16" w:rsidP="00374C16">
      <w:pPr>
        <w:rPr>
          <w:lang w:val="en-US"/>
        </w:rPr>
      </w:pPr>
    </w:p>
    <w:p w14:paraId="497E029D" w14:textId="77777777" w:rsidR="00EC4B83" w:rsidRPr="009F793F" w:rsidRDefault="00EC4B83" w:rsidP="0087315C">
      <w:pPr>
        <w:jc w:val="right"/>
        <w:rPr>
          <w:lang w:val="en-US"/>
        </w:rPr>
      </w:pPr>
    </w:p>
    <w:tbl>
      <w:tblPr>
        <w:tblpPr w:leftFromText="141" w:rightFromText="141" w:vertAnchor="text" w:tblpXSpec="center" w:tblpY="1"/>
        <w:tblOverlap w:val="never"/>
        <w:tblW w:w="0" w:type="auto"/>
        <w:tblCellMar>
          <w:top w:w="57" w:type="dxa"/>
          <w:left w:w="0" w:type="dxa"/>
          <w:bottom w:w="57" w:type="dxa"/>
          <w:right w:w="142" w:type="dxa"/>
        </w:tblCellMar>
        <w:tblLook w:val="04A0" w:firstRow="1" w:lastRow="0" w:firstColumn="1" w:lastColumn="0" w:noHBand="0" w:noVBand="1"/>
      </w:tblPr>
      <w:tblGrid>
        <w:gridCol w:w="969"/>
        <w:gridCol w:w="1329"/>
        <w:gridCol w:w="162"/>
      </w:tblGrid>
      <w:tr w:rsidR="000506E4" w:rsidRPr="00810D25" w14:paraId="4A2A8CAF" w14:textId="77777777" w:rsidTr="004041FA">
        <w:trPr>
          <w:trHeight w:val="20"/>
        </w:trPr>
        <w:tc>
          <w:tcPr>
            <w:tcW w:w="0" w:type="auto"/>
            <w:vAlign w:val="center"/>
          </w:tcPr>
          <w:p w14:paraId="38EC96CA" w14:textId="77777777" w:rsidR="00EC4B83" w:rsidRPr="00A83631" w:rsidRDefault="00EC4B83" w:rsidP="00EC4B83">
            <w:pPr>
              <w:pStyle w:val="Subject"/>
              <w:jc w:val="right"/>
              <w:rPr>
                <w:rFonts w:ascii="FuturaBT Light" w:hAnsi="FuturaBT Light"/>
                <w:sz w:val="18"/>
                <w:szCs w:val="18"/>
              </w:rPr>
            </w:pPr>
            <w:r w:rsidRPr="00A83631">
              <w:rPr>
                <w:rFonts w:ascii="FuturaBT Light" w:hAnsi="FuturaBT Light"/>
                <w:sz w:val="18"/>
                <w:szCs w:val="18"/>
              </w:rPr>
              <w:t>Datum</w:t>
            </w:r>
          </w:p>
        </w:tc>
        <w:tc>
          <w:tcPr>
            <w:tcW w:w="0" w:type="auto"/>
            <w:vAlign w:val="center"/>
          </w:tcPr>
          <w:p w14:paraId="67619188" w14:textId="4E1DDF95" w:rsidR="00EC4B83" w:rsidRPr="00A83631" w:rsidRDefault="00A83631" w:rsidP="00EC4B83">
            <w:r w:rsidRPr="00A83631">
              <w:t>27 maart 2024</w:t>
            </w:r>
          </w:p>
        </w:tc>
        <w:tc>
          <w:tcPr>
            <w:tcW w:w="162" w:type="dxa"/>
            <w:vAlign w:val="center"/>
          </w:tcPr>
          <w:p w14:paraId="2518F98E" w14:textId="77777777" w:rsidR="00EC4B83" w:rsidRPr="00810D25" w:rsidRDefault="00EC4B83" w:rsidP="00EC4B83"/>
        </w:tc>
      </w:tr>
      <w:tr w:rsidR="000506E4" w:rsidRPr="00810D25" w14:paraId="2E119AB8" w14:textId="77777777" w:rsidTr="004041FA">
        <w:trPr>
          <w:trHeight w:val="20"/>
        </w:trPr>
        <w:tc>
          <w:tcPr>
            <w:tcW w:w="0" w:type="auto"/>
            <w:vAlign w:val="center"/>
          </w:tcPr>
          <w:p w14:paraId="5D63F615" w14:textId="77777777" w:rsidR="00EC4B83" w:rsidRPr="003E6629" w:rsidRDefault="00EC4B83" w:rsidP="00EC4B83">
            <w:pPr>
              <w:pStyle w:val="Subject"/>
              <w:jc w:val="right"/>
              <w:rPr>
                <w:rFonts w:ascii="FuturaBT Light" w:hAnsi="FuturaBT Light"/>
                <w:sz w:val="18"/>
                <w:szCs w:val="18"/>
              </w:rPr>
            </w:pPr>
            <w:r w:rsidRPr="003E6629">
              <w:rPr>
                <w:rFonts w:ascii="FuturaBT Light" w:hAnsi="FuturaBT Light"/>
                <w:sz w:val="18"/>
                <w:szCs w:val="18"/>
              </w:rPr>
              <w:t>Classificatie</w:t>
            </w:r>
          </w:p>
        </w:tc>
        <w:sdt>
          <w:sdtPr>
            <w:alias w:val="Classificatie"/>
            <w:tag w:val="Classificatie"/>
            <w:id w:val="-1420249393"/>
            <w:placeholder>
              <w:docPart w:val="B70C6881615D4D3EBE6B0746C59C7D81"/>
            </w:placeholder>
            <w:dropDownList>
              <w:listItem w:value="Maak een keuze"/>
              <w:listItem w:displayText="Openbaar" w:value="Openbaar"/>
              <w:listItem w:displayText="Gevoelig" w:value="Gevoelig"/>
              <w:listItem w:displayText="Vertrouwelijk" w:value="Vertrouwelijk"/>
              <w:listItem w:displayText="Strik vertouwelijk" w:value="Strik vertouwelijk"/>
            </w:dropDownList>
          </w:sdtPr>
          <w:sdtContent>
            <w:tc>
              <w:tcPr>
                <w:tcW w:w="0" w:type="auto"/>
                <w:vAlign w:val="center"/>
              </w:tcPr>
              <w:p w14:paraId="5EE45BAB" w14:textId="77777777" w:rsidR="00EC4B83" w:rsidRPr="00810D25" w:rsidRDefault="00840C35" w:rsidP="00EC4B83">
                <w:r>
                  <w:t>Openbaar</w:t>
                </w:r>
              </w:p>
            </w:tc>
          </w:sdtContent>
        </w:sdt>
        <w:tc>
          <w:tcPr>
            <w:tcW w:w="162" w:type="dxa"/>
            <w:vAlign w:val="center"/>
          </w:tcPr>
          <w:p w14:paraId="799D995E" w14:textId="77777777" w:rsidR="00EC4B83" w:rsidRPr="00810D25" w:rsidRDefault="00EC4B83" w:rsidP="00EC4B83"/>
        </w:tc>
      </w:tr>
    </w:tbl>
    <w:p w14:paraId="74694A26" w14:textId="77777777" w:rsidR="00BD3A40" w:rsidRPr="00810D25" w:rsidRDefault="00BD3A40" w:rsidP="007D321C">
      <w:pPr>
        <w:rPr>
          <w:sz w:val="16"/>
          <w:szCs w:val="16"/>
        </w:rPr>
      </w:pPr>
    </w:p>
    <w:p w14:paraId="064E94AF" w14:textId="77777777" w:rsidR="00BD3A40" w:rsidRPr="00810D25" w:rsidRDefault="00BD3A40" w:rsidP="007D321C">
      <w:pPr>
        <w:rPr>
          <w:sz w:val="16"/>
          <w:szCs w:val="16"/>
        </w:rPr>
      </w:pPr>
    </w:p>
    <w:p w14:paraId="3EE47034" w14:textId="77777777" w:rsidR="00246634" w:rsidRDefault="00246634" w:rsidP="00BD3A40">
      <w:pPr>
        <w:tabs>
          <w:tab w:val="left" w:pos="4664"/>
        </w:tabs>
        <w:rPr>
          <w:sz w:val="16"/>
          <w:szCs w:val="16"/>
        </w:rPr>
      </w:pPr>
    </w:p>
    <w:p w14:paraId="0FAAC13D" w14:textId="5CB15A6C" w:rsidR="00D06E61" w:rsidRPr="00810D25" w:rsidRDefault="00D06E61" w:rsidP="00BD3A40">
      <w:pPr>
        <w:tabs>
          <w:tab w:val="left" w:pos="4664"/>
        </w:tabs>
        <w:rPr>
          <w:sz w:val="16"/>
          <w:szCs w:val="16"/>
        </w:rPr>
      </w:pPr>
    </w:p>
    <w:p w14:paraId="24C3F576" w14:textId="77777777" w:rsidR="0091656B" w:rsidRPr="00810D25" w:rsidRDefault="0091656B" w:rsidP="007D321C">
      <w:pPr>
        <w:rPr>
          <w:sz w:val="16"/>
          <w:szCs w:val="16"/>
        </w:rPr>
      </w:pPr>
      <w:r w:rsidRPr="00810D25">
        <w:rPr>
          <w:sz w:val="16"/>
          <w:szCs w:val="16"/>
        </w:rPr>
        <w:br w:type="page"/>
      </w:r>
    </w:p>
    <w:p w14:paraId="0CAC8178" w14:textId="77777777" w:rsidR="00F3768D" w:rsidRPr="00955EA6" w:rsidRDefault="00F3768D" w:rsidP="00955EA6">
      <w:pPr>
        <w:pStyle w:val="Inhoudsopgavetitel"/>
      </w:pPr>
      <w:r w:rsidRPr="00955EA6">
        <w:t>inhoudsopgave</w:t>
      </w:r>
    </w:p>
    <w:p w14:paraId="694F66F8" w14:textId="09226AE5" w:rsidR="00475F21" w:rsidRDefault="005B6063">
      <w:pPr>
        <w:pStyle w:val="TOC1"/>
        <w:rPr>
          <w:rFonts w:asciiTheme="minorHAnsi" w:eastAsiaTheme="minorEastAsia" w:hAnsiTheme="minorHAnsi" w:cstheme="minorBidi"/>
          <w:bCs w:val="0"/>
          <w:iCs w:val="0"/>
          <w:caps w:val="0"/>
          <w:kern w:val="2"/>
          <w:sz w:val="24"/>
          <w:szCs w:val="24"/>
          <w:lang w:eastAsia="nl-NL"/>
          <w14:ligatures w14:val="standardContextual"/>
        </w:rPr>
      </w:pPr>
      <w:r>
        <w:rPr>
          <w:caps w:val="0"/>
        </w:rPr>
        <w:fldChar w:fldCharType="begin"/>
      </w:r>
      <w:r>
        <w:rPr>
          <w:caps w:val="0"/>
        </w:rPr>
        <w:instrText xml:space="preserve"> TOC \o "1-4" \h \z \u </w:instrText>
      </w:r>
      <w:r>
        <w:rPr>
          <w:caps w:val="0"/>
        </w:rPr>
        <w:fldChar w:fldCharType="separate"/>
      </w:r>
      <w:hyperlink w:anchor="_Toc162006093" w:history="1">
        <w:r w:rsidR="00475F21" w:rsidRPr="002B47E5">
          <w:rPr>
            <w:rStyle w:val="Hyperlink"/>
          </w:rPr>
          <w:t>1</w:t>
        </w:r>
        <w:r w:rsidR="00475F21">
          <w:rPr>
            <w:rFonts w:asciiTheme="minorHAnsi" w:eastAsiaTheme="minorEastAsia" w:hAnsiTheme="minorHAnsi" w:cstheme="minorBidi"/>
            <w:bCs w:val="0"/>
            <w:iCs w:val="0"/>
            <w:caps w:val="0"/>
            <w:kern w:val="2"/>
            <w:sz w:val="24"/>
            <w:szCs w:val="24"/>
            <w:lang w:eastAsia="nl-NL"/>
            <w14:ligatures w14:val="standardContextual"/>
          </w:rPr>
          <w:tab/>
        </w:r>
        <w:r w:rsidR="00475F21" w:rsidRPr="002B47E5">
          <w:rPr>
            <w:rStyle w:val="Hyperlink"/>
          </w:rPr>
          <w:t>Algemeen</w:t>
        </w:r>
        <w:r w:rsidR="00475F21">
          <w:rPr>
            <w:webHidden/>
          </w:rPr>
          <w:tab/>
        </w:r>
        <w:r w:rsidR="00475F21">
          <w:rPr>
            <w:webHidden/>
          </w:rPr>
          <w:fldChar w:fldCharType="begin"/>
        </w:r>
        <w:r w:rsidR="00475F21">
          <w:rPr>
            <w:webHidden/>
          </w:rPr>
          <w:instrText xml:space="preserve"> PAGEREF _Toc162006093 \h </w:instrText>
        </w:r>
        <w:r w:rsidR="00475F21">
          <w:rPr>
            <w:webHidden/>
          </w:rPr>
        </w:r>
        <w:r w:rsidR="00475F21">
          <w:rPr>
            <w:webHidden/>
          </w:rPr>
          <w:fldChar w:fldCharType="separate"/>
        </w:r>
        <w:r w:rsidR="008D08C3">
          <w:rPr>
            <w:webHidden/>
          </w:rPr>
          <w:t>3</w:t>
        </w:r>
        <w:r w:rsidR="00475F21">
          <w:rPr>
            <w:webHidden/>
          </w:rPr>
          <w:fldChar w:fldCharType="end"/>
        </w:r>
      </w:hyperlink>
    </w:p>
    <w:p w14:paraId="262E29B0" w14:textId="719F528C" w:rsidR="00475F21" w:rsidRDefault="003A5889">
      <w:pPr>
        <w:pStyle w:val="TOC2"/>
        <w:rPr>
          <w:rFonts w:asciiTheme="minorHAnsi" w:eastAsiaTheme="minorEastAsia" w:hAnsiTheme="minorHAnsi" w:cstheme="minorBidi"/>
          <w:noProof/>
          <w:kern w:val="2"/>
          <w:sz w:val="24"/>
          <w:szCs w:val="24"/>
          <w:lang w:eastAsia="nl-NL"/>
          <w14:ligatures w14:val="standardContextual"/>
        </w:rPr>
      </w:pPr>
      <w:hyperlink w:anchor="_Toc162006094" w:history="1">
        <w:r w:rsidR="00475F21" w:rsidRPr="002B47E5">
          <w:rPr>
            <w:rStyle w:val="Hyperlink"/>
            <w:noProof/>
            <w14:scene3d>
              <w14:camera w14:prst="orthographicFront"/>
              <w14:lightRig w14:rig="threePt" w14:dir="t">
                <w14:rot w14:lat="0" w14:lon="0" w14:rev="0"/>
              </w14:lightRig>
            </w14:scene3d>
          </w:rPr>
          <w:t>1.1</w:t>
        </w:r>
        <w:r w:rsidR="00475F21">
          <w:rPr>
            <w:rFonts w:asciiTheme="minorHAnsi" w:eastAsiaTheme="minorEastAsia" w:hAnsiTheme="minorHAnsi" w:cstheme="minorBidi"/>
            <w:noProof/>
            <w:kern w:val="2"/>
            <w:sz w:val="24"/>
            <w:szCs w:val="24"/>
            <w:lang w:eastAsia="nl-NL"/>
            <w14:ligatures w14:val="standardContextual"/>
          </w:rPr>
          <w:tab/>
        </w:r>
        <w:r w:rsidR="00475F21" w:rsidRPr="002B47E5">
          <w:rPr>
            <w:rStyle w:val="Hyperlink"/>
            <w:noProof/>
          </w:rPr>
          <w:t>Overeenkomsten en het gebruik van de Datakluis</w:t>
        </w:r>
        <w:r w:rsidR="00475F21">
          <w:rPr>
            <w:noProof/>
            <w:webHidden/>
          </w:rPr>
          <w:tab/>
        </w:r>
        <w:r w:rsidR="00475F21">
          <w:rPr>
            <w:noProof/>
            <w:webHidden/>
          </w:rPr>
          <w:fldChar w:fldCharType="begin"/>
        </w:r>
        <w:r w:rsidR="00475F21">
          <w:rPr>
            <w:noProof/>
            <w:webHidden/>
          </w:rPr>
          <w:instrText xml:space="preserve"> PAGEREF _Toc162006094 \h </w:instrText>
        </w:r>
        <w:r w:rsidR="00475F21">
          <w:rPr>
            <w:noProof/>
            <w:webHidden/>
          </w:rPr>
        </w:r>
        <w:r w:rsidR="00475F21">
          <w:rPr>
            <w:noProof/>
            <w:webHidden/>
          </w:rPr>
          <w:fldChar w:fldCharType="separate"/>
        </w:r>
        <w:r w:rsidR="008D08C3">
          <w:rPr>
            <w:noProof/>
            <w:webHidden/>
          </w:rPr>
          <w:t>3</w:t>
        </w:r>
        <w:r w:rsidR="00475F21">
          <w:rPr>
            <w:noProof/>
            <w:webHidden/>
          </w:rPr>
          <w:fldChar w:fldCharType="end"/>
        </w:r>
      </w:hyperlink>
    </w:p>
    <w:p w14:paraId="54020680" w14:textId="40861D29" w:rsidR="00475F21" w:rsidRDefault="003A5889">
      <w:pPr>
        <w:pStyle w:val="TOC3"/>
        <w:tabs>
          <w:tab w:val="left" w:pos="2459"/>
        </w:tabs>
        <w:rPr>
          <w:rFonts w:asciiTheme="minorHAnsi" w:eastAsiaTheme="minorEastAsia" w:hAnsiTheme="minorHAnsi" w:cstheme="minorBidi"/>
          <w:iCs w:val="0"/>
          <w:kern w:val="2"/>
          <w:sz w:val="24"/>
          <w:szCs w:val="24"/>
          <w:lang w:eastAsia="nl-NL"/>
          <w14:ligatures w14:val="standardContextual"/>
        </w:rPr>
      </w:pPr>
      <w:hyperlink w:anchor="_Toc162006095" w:history="1">
        <w:r w:rsidR="00475F21" w:rsidRPr="002B47E5">
          <w:rPr>
            <w:rStyle w:val="Hyperlink"/>
          </w:rPr>
          <w:t>1.1.1</w:t>
        </w:r>
        <w:r w:rsidR="00475F21">
          <w:rPr>
            <w:rFonts w:asciiTheme="minorHAnsi" w:eastAsiaTheme="minorEastAsia" w:hAnsiTheme="minorHAnsi" w:cstheme="minorBidi"/>
            <w:iCs w:val="0"/>
            <w:kern w:val="2"/>
            <w:sz w:val="24"/>
            <w:szCs w:val="24"/>
            <w:lang w:eastAsia="nl-NL"/>
            <w14:ligatures w14:val="standardContextual"/>
          </w:rPr>
          <w:tab/>
        </w:r>
        <w:r w:rsidR="00475F21" w:rsidRPr="002B47E5">
          <w:rPr>
            <w:rStyle w:val="Hyperlink"/>
          </w:rPr>
          <w:t>Wat kan ik doen voor reeds bestaande klanten?</w:t>
        </w:r>
        <w:r w:rsidR="00475F21">
          <w:rPr>
            <w:webHidden/>
          </w:rPr>
          <w:tab/>
        </w:r>
        <w:r w:rsidR="00475F21">
          <w:rPr>
            <w:webHidden/>
          </w:rPr>
          <w:fldChar w:fldCharType="begin"/>
        </w:r>
        <w:r w:rsidR="00475F21">
          <w:rPr>
            <w:webHidden/>
          </w:rPr>
          <w:instrText xml:space="preserve"> PAGEREF _Toc162006095 \h </w:instrText>
        </w:r>
        <w:r w:rsidR="00475F21">
          <w:rPr>
            <w:webHidden/>
          </w:rPr>
        </w:r>
        <w:r w:rsidR="00475F21">
          <w:rPr>
            <w:webHidden/>
          </w:rPr>
          <w:fldChar w:fldCharType="separate"/>
        </w:r>
        <w:r w:rsidR="008D08C3">
          <w:rPr>
            <w:webHidden/>
          </w:rPr>
          <w:t>3</w:t>
        </w:r>
        <w:r w:rsidR="00475F21">
          <w:rPr>
            <w:webHidden/>
          </w:rPr>
          <w:fldChar w:fldCharType="end"/>
        </w:r>
      </w:hyperlink>
    </w:p>
    <w:p w14:paraId="6CC033DD" w14:textId="4BE97966" w:rsidR="00475F21" w:rsidRDefault="003A5889">
      <w:pPr>
        <w:pStyle w:val="TOC1"/>
        <w:rPr>
          <w:rFonts w:asciiTheme="minorHAnsi" w:eastAsiaTheme="minorEastAsia" w:hAnsiTheme="minorHAnsi" w:cstheme="minorBidi"/>
          <w:bCs w:val="0"/>
          <w:iCs w:val="0"/>
          <w:caps w:val="0"/>
          <w:kern w:val="2"/>
          <w:sz w:val="24"/>
          <w:szCs w:val="24"/>
          <w:lang w:eastAsia="nl-NL"/>
          <w14:ligatures w14:val="standardContextual"/>
        </w:rPr>
      </w:pPr>
      <w:hyperlink w:anchor="_Toc162006096" w:history="1">
        <w:r w:rsidR="00475F21" w:rsidRPr="002B47E5">
          <w:rPr>
            <w:rStyle w:val="Hyperlink"/>
          </w:rPr>
          <w:t>2</w:t>
        </w:r>
        <w:r w:rsidR="00475F21">
          <w:rPr>
            <w:rFonts w:asciiTheme="minorHAnsi" w:eastAsiaTheme="minorEastAsia" w:hAnsiTheme="minorHAnsi" w:cstheme="minorBidi"/>
            <w:bCs w:val="0"/>
            <w:iCs w:val="0"/>
            <w:caps w:val="0"/>
            <w:kern w:val="2"/>
            <w:sz w:val="24"/>
            <w:szCs w:val="24"/>
            <w:lang w:eastAsia="nl-NL"/>
            <w14:ligatures w14:val="standardContextual"/>
          </w:rPr>
          <w:tab/>
        </w:r>
        <w:r w:rsidR="00475F21" w:rsidRPr="002B47E5">
          <w:rPr>
            <w:rStyle w:val="Hyperlink"/>
          </w:rPr>
          <w:t>XS Core</w:t>
        </w:r>
        <w:r w:rsidR="00475F21">
          <w:rPr>
            <w:webHidden/>
          </w:rPr>
          <w:tab/>
        </w:r>
        <w:r w:rsidR="00475F21">
          <w:rPr>
            <w:webHidden/>
          </w:rPr>
          <w:fldChar w:fldCharType="begin"/>
        </w:r>
        <w:r w:rsidR="00475F21">
          <w:rPr>
            <w:webHidden/>
          </w:rPr>
          <w:instrText xml:space="preserve"> PAGEREF _Toc162006096 \h </w:instrText>
        </w:r>
        <w:r w:rsidR="00475F21">
          <w:rPr>
            <w:webHidden/>
          </w:rPr>
        </w:r>
        <w:r w:rsidR="00475F21">
          <w:rPr>
            <w:webHidden/>
          </w:rPr>
          <w:fldChar w:fldCharType="separate"/>
        </w:r>
        <w:r w:rsidR="008D08C3">
          <w:rPr>
            <w:webHidden/>
          </w:rPr>
          <w:t>4</w:t>
        </w:r>
        <w:r w:rsidR="00475F21">
          <w:rPr>
            <w:webHidden/>
          </w:rPr>
          <w:fldChar w:fldCharType="end"/>
        </w:r>
      </w:hyperlink>
    </w:p>
    <w:p w14:paraId="24929D8C" w14:textId="37257927" w:rsidR="00475F21" w:rsidRDefault="003A5889">
      <w:pPr>
        <w:pStyle w:val="TOC2"/>
        <w:rPr>
          <w:rFonts w:asciiTheme="minorHAnsi" w:eastAsiaTheme="minorEastAsia" w:hAnsiTheme="minorHAnsi" w:cstheme="minorBidi"/>
          <w:noProof/>
          <w:kern w:val="2"/>
          <w:sz w:val="24"/>
          <w:szCs w:val="24"/>
          <w:lang w:eastAsia="nl-NL"/>
          <w14:ligatures w14:val="standardContextual"/>
        </w:rPr>
      </w:pPr>
      <w:hyperlink w:anchor="_Toc162006097" w:history="1">
        <w:r w:rsidR="00475F21" w:rsidRPr="002B47E5">
          <w:rPr>
            <w:rStyle w:val="Hyperlink"/>
            <w:noProof/>
            <w:lang w:val="en-US"/>
            <w14:scene3d>
              <w14:camera w14:prst="orthographicFront"/>
              <w14:lightRig w14:rig="threePt" w14:dir="t">
                <w14:rot w14:lat="0" w14:lon="0" w14:rev="0"/>
              </w14:lightRig>
            </w14:scene3d>
          </w:rPr>
          <w:t>2.1</w:t>
        </w:r>
        <w:r w:rsidR="00475F21">
          <w:rPr>
            <w:rFonts w:asciiTheme="minorHAnsi" w:eastAsiaTheme="minorEastAsia" w:hAnsiTheme="minorHAnsi" w:cstheme="minorBidi"/>
            <w:noProof/>
            <w:kern w:val="2"/>
            <w:sz w:val="24"/>
            <w:szCs w:val="24"/>
            <w:lang w:eastAsia="nl-NL"/>
            <w14:ligatures w14:val="standardContextual"/>
          </w:rPr>
          <w:tab/>
        </w:r>
        <w:r w:rsidR="00475F21" w:rsidRPr="002B47E5">
          <w:rPr>
            <w:rStyle w:val="Hyperlink"/>
            <w:noProof/>
          </w:rPr>
          <w:t>Organizations</w:t>
        </w:r>
        <w:r w:rsidR="00475F21">
          <w:rPr>
            <w:noProof/>
            <w:webHidden/>
          </w:rPr>
          <w:tab/>
        </w:r>
        <w:r w:rsidR="00475F21">
          <w:rPr>
            <w:noProof/>
            <w:webHidden/>
          </w:rPr>
          <w:fldChar w:fldCharType="begin"/>
        </w:r>
        <w:r w:rsidR="00475F21">
          <w:rPr>
            <w:noProof/>
            <w:webHidden/>
          </w:rPr>
          <w:instrText xml:space="preserve"> PAGEREF _Toc162006097 \h </w:instrText>
        </w:r>
        <w:r w:rsidR="00475F21">
          <w:rPr>
            <w:noProof/>
            <w:webHidden/>
          </w:rPr>
        </w:r>
        <w:r w:rsidR="00475F21">
          <w:rPr>
            <w:noProof/>
            <w:webHidden/>
          </w:rPr>
          <w:fldChar w:fldCharType="separate"/>
        </w:r>
        <w:r w:rsidR="008D08C3">
          <w:rPr>
            <w:noProof/>
            <w:webHidden/>
          </w:rPr>
          <w:t>4</w:t>
        </w:r>
        <w:r w:rsidR="00475F21">
          <w:rPr>
            <w:noProof/>
            <w:webHidden/>
          </w:rPr>
          <w:fldChar w:fldCharType="end"/>
        </w:r>
      </w:hyperlink>
    </w:p>
    <w:p w14:paraId="27B2CBDE" w14:textId="2A4914D2" w:rsidR="00475F21" w:rsidRDefault="003A5889">
      <w:pPr>
        <w:pStyle w:val="TOC3"/>
        <w:tabs>
          <w:tab w:val="left" w:pos="2459"/>
        </w:tabs>
        <w:rPr>
          <w:rFonts w:asciiTheme="minorHAnsi" w:eastAsiaTheme="minorEastAsia" w:hAnsiTheme="minorHAnsi" w:cstheme="minorBidi"/>
          <w:iCs w:val="0"/>
          <w:kern w:val="2"/>
          <w:sz w:val="24"/>
          <w:szCs w:val="24"/>
          <w:lang w:eastAsia="nl-NL"/>
          <w14:ligatures w14:val="standardContextual"/>
        </w:rPr>
      </w:pPr>
      <w:hyperlink w:anchor="_Toc162006098" w:history="1">
        <w:r w:rsidR="00475F21" w:rsidRPr="002B47E5">
          <w:rPr>
            <w:rStyle w:val="Hyperlink"/>
            <w:lang w:val="en-US"/>
          </w:rPr>
          <w:t>2.1.1</w:t>
        </w:r>
        <w:r w:rsidR="00475F21">
          <w:rPr>
            <w:rFonts w:asciiTheme="minorHAnsi" w:eastAsiaTheme="minorEastAsia" w:hAnsiTheme="minorHAnsi" w:cstheme="minorBidi"/>
            <w:iCs w:val="0"/>
            <w:kern w:val="2"/>
            <w:sz w:val="24"/>
            <w:szCs w:val="24"/>
            <w:lang w:eastAsia="nl-NL"/>
            <w14:ligatures w14:val="standardContextual"/>
          </w:rPr>
          <w:tab/>
        </w:r>
        <w:r w:rsidR="00475F21" w:rsidRPr="002B47E5">
          <w:rPr>
            <w:rStyle w:val="Hyperlink"/>
            <w:lang w:val="en-US"/>
          </w:rPr>
          <w:t>Werkgeverbeheer telefoonnummers</w:t>
        </w:r>
        <w:r w:rsidR="00475F21">
          <w:rPr>
            <w:webHidden/>
          </w:rPr>
          <w:tab/>
        </w:r>
        <w:r w:rsidR="00475F21">
          <w:rPr>
            <w:webHidden/>
          </w:rPr>
          <w:fldChar w:fldCharType="begin"/>
        </w:r>
        <w:r w:rsidR="00475F21">
          <w:rPr>
            <w:webHidden/>
          </w:rPr>
          <w:instrText xml:space="preserve"> PAGEREF _Toc162006098 \h </w:instrText>
        </w:r>
        <w:r w:rsidR="00475F21">
          <w:rPr>
            <w:webHidden/>
          </w:rPr>
        </w:r>
        <w:r w:rsidR="00475F21">
          <w:rPr>
            <w:webHidden/>
          </w:rPr>
          <w:fldChar w:fldCharType="separate"/>
        </w:r>
        <w:r w:rsidR="008D08C3">
          <w:rPr>
            <w:webHidden/>
          </w:rPr>
          <w:t>4</w:t>
        </w:r>
        <w:r w:rsidR="00475F21">
          <w:rPr>
            <w:webHidden/>
          </w:rPr>
          <w:fldChar w:fldCharType="end"/>
        </w:r>
      </w:hyperlink>
    </w:p>
    <w:p w14:paraId="1143CC7B" w14:textId="1195B981" w:rsidR="00475F21" w:rsidRDefault="003A5889">
      <w:pPr>
        <w:pStyle w:val="TOC2"/>
        <w:rPr>
          <w:rFonts w:asciiTheme="minorHAnsi" w:eastAsiaTheme="minorEastAsia" w:hAnsiTheme="minorHAnsi" w:cstheme="minorBidi"/>
          <w:noProof/>
          <w:kern w:val="2"/>
          <w:sz w:val="24"/>
          <w:szCs w:val="24"/>
          <w:lang w:eastAsia="nl-NL"/>
          <w14:ligatures w14:val="standardContextual"/>
        </w:rPr>
      </w:pPr>
      <w:hyperlink w:anchor="_Toc162006099" w:history="1">
        <w:r w:rsidR="00475F21" w:rsidRPr="002B47E5">
          <w:rPr>
            <w:rStyle w:val="Hyperlink"/>
            <w:noProof/>
            <w:lang w:val="en-US"/>
            <w14:scene3d>
              <w14:camera w14:prst="orthographicFront"/>
              <w14:lightRig w14:rig="threePt" w14:dir="t">
                <w14:rot w14:lat="0" w14:lon="0" w14:rev="0"/>
              </w14:lightRig>
            </w14:scene3d>
          </w:rPr>
          <w:t>2.2</w:t>
        </w:r>
        <w:r w:rsidR="00475F21">
          <w:rPr>
            <w:rFonts w:asciiTheme="minorHAnsi" w:eastAsiaTheme="minorEastAsia" w:hAnsiTheme="minorHAnsi" w:cstheme="minorBidi"/>
            <w:noProof/>
            <w:kern w:val="2"/>
            <w:sz w:val="24"/>
            <w:szCs w:val="24"/>
            <w:lang w:eastAsia="nl-NL"/>
            <w14:ligatures w14:val="standardContextual"/>
          </w:rPr>
          <w:tab/>
        </w:r>
        <w:r w:rsidR="00475F21" w:rsidRPr="002B47E5">
          <w:rPr>
            <w:rStyle w:val="Hyperlink"/>
            <w:noProof/>
            <w:lang w:val="en-US"/>
          </w:rPr>
          <w:t>Workflows</w:t>
        </w:r>
        <w:r w:rsidR="00475F21">
          <w:rPr>
            <w:noProof/>
            <w:webHidden/>
          </w:rPr>
          <w:tab/>
        </w:r>
        <w:r w:rsidR="00475F21">
          <w:rPr>
            <w:noProof/>
            <w:webHidden/>
          </w:rPr>
          <w:fldChar w:fldCharType="begin"/>
        </w:r>
        <w:r w:rsidR="00475F21">
          <w:rPr>
            <w:noProof/>
            <w:webHidden/>
          </w:rPr>
          <w:instrText xml:space="preserve"> PAGEREF _Toc162006099 \h </w:instrText>
        </w:r>
        <w:r w:rsidR="00475F21">
          <w:rPr>
            <w:noProof/>
            <w:webHidden/>
          </w:rPr>
        </w:r>
        <w:r w:rsidR="00475F21">
          <w:rPr>
            <w:noProof/>
            <w:webHidden/>
          </w:rPr>
          <w:fldChar w:fldCharType="separate"/>
        </w:r>
        <w:r w:rsidR="008D08C3">
          <w:rPr>
            <w:noProof/>
            <w:webHidden/>
          </w:rPr>
          <w:t>5</w:t>
        </w:r>
        <w:r w:rsidR="00475F21">
          <w:rPr>
            <w:noProof/>
            <w:webHidden/>
          </w:rPr>
          <w:fldChar w:fldCharType="end"/>
        </w:r>
      </w:hyperlink>
    </w:p>
    <w:p w14:paraId="71085370" w14:textId="0CF04ABD" w:rsidR="00475F21" w:rsidRDefault="003A5889">
      <w:pPr>
        <w:pStyle w:val="TOC3"/>
        <w:tabs>
          <w:tab w:val="left" w:pos="2459"/>
        </w:tabs>
        <w:rPr>
          <w:rFonts w:asciiTheme="minorHAnsi" w:eastAsiaTheme="minorEastAsia" w:hAnsiTheme="minorHAnsi" w:cstheme="minorBidi"/>
          <w:iCs w:val="0"/>
          <w:kern w:val="2"/>
          <w:sz w:val="24"/>
          <w:szCs w:val="24"/>
          <w:lang w:eastAsia="nl-NL"/>
          <w14:ligatures w14:val="standardContextual"/>
        </w:rPr>
      </w:pPr>
      <w:hyperlink w:anchor="_Toc162006100" w:history="1">
        <w:r w:rsidR="00475F21" w:rsidRPr="002B47E5">
          <w:rPr>
            <w:rStyle w:val="Hyperlink"/>
            <w:lang w:val="en-US"/>
          </w:rPr>
          <w:t>2.2.1</w:t>
        </w:r>
        <w:r w:rsidR="00475F21">
          <w:rPr>
            <w:rFonts w:asciiTheme="minorHAnsi" w:eastAsiaTheme="minorEastAsia" w:hAnsiTheme="minorHAnsi" w:cstheme="minorBidi"/>
            <w:iCs w:val="0"/>
            <w:kern w:val="2"/>
            <w:sz w:val="24"/>
            <w:szCs w:val="24"/>
            <w:lang w:eastAsia="nl-NL"/>
            <w14:ligatures w14:val="standardContextual"/>
          </w:rPr>
          <w:tab/>
        </w:r>
        <w:r w:rsidR="00475F21" w:rsidRPr="002B47E5">
          <w:rPr>
            <w:rStyle w:val="Hyperlink"/>
            <w:lang w:val="en-US"/>
          </w:rPr>
          <w:t>Taakgebeurtenissen</w:t>
        </w:r>
        <w:r w:rsidR="00475F21">
          <w:rPr>
            <w:webHidden/>
          </w:rPr>
          <w:tab/>
        </w:r>
        <w:r w:rsidR="00475F21">
          <w:rPr>
            <w:webHidden/>
          </w:rPr>
          <w:fldChar w:fldCharType="begin"/>
        </w:r>
        <w:r w:rsidR="00475F21">
          <w:rPr>
            <w:webHidden/>
          </w:rPr>
          <w:instrText xml:space="preserve"> PAGEREF _Toc162006100 \h </w:instrText>
        </w:r>
        <w:r w:rsidR="00475F21">
          <w:rPr>
            <w:webHidden/>
          </w:rPr>
        </w:r>
        <w:r w:rsidR="00475F21">
          <w:rPr>
            <w:webHidden/>
          </w:rPr>
          <w:fldChar w:fldCharType="separate"/>
        </w:r>
        <w:r w:rsidR="008D08C3">
          <w:rPr>
            <w:webHidden/>
          </w:rPr>
          <w:t>5</w:t>
        </w:r>
        <w:r w:rsidR="00475F21">
          <w:rPr>
            <w:webHidden/>
          </w:rPr>
          <w:fldChar w:fldCharType="end"/>
        </w:r>
      </w:hyperlink>
    </w:p>
    <w:p w14:paraId="6775D7D6" w14:textId="1FE78234" w:rsidR="00475F21" w:rsidRDefault="003A5889">
      <w:pPr>
        <w:pStyle w:val="TOC4"/>
        <w:tabs>
          <w:tab w:val="left" w:pos="3015"/>
        </w:tabs>
        <w:rPr>
          <w:rFonts w:asciiTheme="minorHAnsi" w:eastAsiaTheme="minorEastAsia" w:hAnsiTheme="minorHAnsi" w:cstheme="minorBidi"/>
          <w:iCs w:val="0"/>
          <w:kern w:val="2"/>
          <w:sz w:val="24"/>
          <w:szCs w:val="24"/>
          <w14:ligatures w14:val="standardContextual"/>
        </w:rPr>
      </w:pPr>
      <w:hyperlink w:anchor="_Toc162006101" w:history="1">
        <w:r w:rsidR="00475F21" w:rsidRPr="002B47E5">
          <w:rPr>
            <w:rStyle w:val="Hyperlink"/>
          </w:rPr>
          <w:t>2.2.1.1</w:t>
        </w:r>
        <w:r w:rsidR="00475F21">
          <w:rPr>
            <w:rFonts w:asciiTheme="minorHAnsi" w:eastAsiaTheme="minorEastAsia" w:hAnsiTheme="minorHAnsi" w:cstheme="minorBidi"/>
            <w:iCs w:val="0"/>
            <w:kern w:val="2"/>
            <w:sz w:val="24"/>
            <w:szCs w:val="24"/>
            <w14:ligatures w14:val="standardContextual"/>
          </w:rPr>
          <w:tab/>
        </w:r>
        <w:r w:rsidR="00475F21" w:rsidRPr="002B47E5">
          <w:rPr>
            <w:rStyle w:val="Hyperlink"/>
          </w:rPr>
          <w:t>Nieuw panel ‘Gebeurtenissen en escalatie’ op een taak</w:t>
        </w:r>
        <w:r w:rsidR="00475F21">
          <w:rPr>
            <w:webHidden/>
          </w:rPr>
          <w:tab/>
        </w:r>
        <w:r w:rsidR="00475F21">
          <w:rPr>
            <w:webHidden/>
          </w:rPr>
          <w:fldChar w:fldCharType="begin"/>
        </w:r>
        <w:r w:rsidR="00475F21">
          <w:rPr>
            <w:webHidden/>
          </w:rPr>
          <w:instrText xml:space="preserve"> PAGEREF _Toc162006101 \h </w:instrText>
        </w:r>
        <w:r w:rsidR="00475F21">
          <w:rPr>
            <w:webHidden/>
          </w:rPr>
        </w:r>
        <w:r w:rsidR="00475F21">
          <w:rPr>
            <w:webHidden/>
          </w:rPr>
          <w:fldChar w:fldCharType="separate"/>
        </w:r>
        <w:r w:rsidR="008D08C3">
          <w:rPr>
            <w:webHidden/>
          </w:rPr>
          <w:t>5</w:t>
        </w:r>
        <w:r w:rsidR="00475F21">
          <w:rPr>
            <w:webHidden/>
          </w:rPr>
          <w:fldChar w:fldCharType="end"/>
        </w:r>
      </w:hyperlink>
    </w:p>
    <w:p w14:paraId="2EE6192A" w14:textId="74E03CBC" w:rsidR="00475F21" w:rsidRDefault="003A5889">
      <w:pPr>
        <w:pStyle w:val="TOC4"/>
        <w:tabs>
          <w:tab w:val="left" w:pos="3015"/>
        </w:tabs>
        <w:rPr>
          <w:rFonts w:asciiTheme="minorHAnsi" w:eastAsiaTheme="minorEastAsia" w:hAnsiTheme="minorHAnsi" w:cstheme="minorBidi"/>
          <w:iCs w:val="0"/>
          <w:kern w:val="2"/>
          <w:sz w:val="24"/>
          <w:szCs w:val="24"/>
          <w14:ligatures w14:val="standardContextual"/>
        </w:rPr>
      </w:pPr>
      <w:hyperlink w:anchor="_Toc162006102" w:history="1">
        <w:r w:rsidR="00475F21" w:rsidRPr="002B47E5">
          <w:rPr>
            <w:rStyle w:val="Hyperlink"/>
          </w:rPr>
          <w:t>2.2.1.2</w:t>
        </w:r>
        <w:r w:rsidR="00475F21">
          <w:rPr>
            <w:rFonts w:asciiTheme="minorHAnsi" w:eastAsiaTheme="minorEastAsia" w:hAnsiTheme="minorHAnsi" w:cstheme="minorBidi"/>
            <w:iCs w:val="0"/>
            <w:kern w:val="2"/>
            <w:sz w:val="24"/>
            <w:szCs w:val="24"/>
            <w14:ligatures w14:val="standardContextual"/>
          </w:rPr>
          <w:tab/>
        </w:r>
        <w:r w:rsidR="00475F21" w:rsidRPr="002B47E5">
          <w:rPr>
            <w:rStyle w:val="Hyperlink"/>
          </w:rPr>
          <w:t>Nieuwe taakgebeurtenis toevoegen</w:t>
        </w:r>
        <w:r w:rsidR="00475F21">
          <w:rPr>
            <w:webHidden/>
          </w:rPr>
          <w:tab/>
        </w:r>
        <w:r w:rsidR="00475F21">
          <w:rPr>
            <w:webHidden/>
          </w:rPr>
          <w:fldChar w:fldCharType="begin"/>
        </w:r>
        <w:r w:rsidR="00475F21">
          <w:rPr>
            <w:webHidden/>
          </w:rPr>
          <w:instrText xml:space="preserve"> PAGEREF _Toc162006102 \h </w:instrText>
        </w:r>
        <w:r w:rsidR="00475F21">
          <w:rPr>
            <w:webHidden/>
          </w:rPr>
        </w:r>
        <w:r w:rsidR="00475F21">
          <w:rPr>
            <w:webHidden/>
          </w:rPr>
          <w:fldChar w:fldCharType="separate"/>
        </w:r>
        <w:r w:rsidR="008D08C3">
          <w:rPr>
            <w:webHidden/>
          </w:rPr>
          <w:t>6</w:t>
        </w:r>
        <w:r w:rsidR="00475F21">
          <w:rPr>
            <w:webHidden/>
          </w:rPr>
          <w:fldChar w:fldCharType="end"/>
        </w:r>
      </w:hyperlink>
    </w:p>
    <w:p w14:paraId="4C6033BA" w14:textId="21E13C70" w:rsidR="00475F21" w:rsidRDefault="003A5889">
      <w:pPr>
        <w:pStyle w:val="TOC4"/>
        <w:tabs>
          <w:tab w:val="left" w:pos="3015"/>
        </w:tabs>
        <w:rPr>
          <w:rFonts w:asciiTheme="minorHAnsi" w:eastAsiaTheme="minorEastAsia" w:hAnsiTheme="minorHAnsi" w:cstheme="minorBidi"/>
          <w:iCs w:val="0"/>
          <w:kern w:val="2"/>
          <w:sz w:val="24"/>
          <w:szCs w:val="24"/>
          <w14:ligatures w14:val="standardContextual"/>
        </w:rPr>
      </w:pPr>
      <w:hyperlink w:anchor="_Toc162006103" w:history="1">
        <w:r w:rsidR="00475F21" w:rsidRPr="002B47E5">
          <w:rPr>
            <w:rStyle w:val="Hyperlink"/>
          </w:rPr>
          <w:t>2.2.1.3</w:t>
        </w:r>
        <w:r w:rsidR="00475F21">
          <w:rPr>
            <w:rFonts w:asciiTheme="minorHAnsi" w:eastAsiaTheme="minorEastAsia" w:hAnsiTheme="minorHAnsi" w:cstheme="minorBidi"/>
            <w:iCs w:val="0"/>
            <w:kern w:val="2"/>
            <w:sz w:val="24"/>
            <w:szCs w:val="24"/>
            <w14:ligatures w14:val="standardContextual"/>
          </w:rPr>
          <w:tab/>
        </w:r>
        <w:r w:rsidR="00475F21" w:rsidRPr="002B47E5">
          <w:rPr>
            <w:rStyle w:val="Hyperlink"/>
          </w:rPr>
          <w:t>Startdag</w:t>
        </w:r>
        <w:r w:rsidR="00475F21">
          <w:rPr>
            <w:webHidden/>
          </w:rPr>
          <w:tab/>
        </w:r>
        <w:r w:rsidR="00475F21">
          <w:rPr>
            <w:webHidden/>
          </w:rPr>
          <w:fldChar w:fldCharType="begin"/>
        </w:r>
        <w:r w:rsidR="00475F21">
          <w:rPr>
            <w:webHidden/>
          </w:rPr>
          <w:instrText xml:space="preserve"> PAGEREF _Toc162006103 \h </w:instrText>
        </w:r>
        <w:r w:rsidR="00475F21">
          <w:rPr>
            <w:webHidden/>
          </w:rPr>
        </w:r>
        <w:r w:rsidR="00475F21">
          <w:rPr>
            <w:webHidden/>
          </w:rPr>
          <w:fldChar w:fldCharType="separate"/>
        </w:r>
        <w:r w:rsidR="008D08C3">
          <w:rPr>
            <w:webHidden/>
          </w:rPr>
          <w:t>6</w:t>
        </w:r>
        <w:r w:rsidR="00475F21">
          <w:rPr>
            <w:webHidden/>
          </w:rPr>
          <w:fldChar w:fldCharType="end"/>
        </w:r>
      </w:hyperlink>
    </w:p>
    <w:p w14:paraId="21AD4DC0" w14:textId="3D025AC2" w:rsidR="00475F21" w:rsidRDefault="003A5889">
      <w:pPr>
        <w:pStyle w:val="TOC4"/>
        <w:tabs>
          <w:tab w:val="left" w:pos="3015"/>
        </w:tabs>
        <w:rPr>
          <w:rFonts w:asciiTheme="minorHAnsi" w:eastAsiaTheme="minorEastAsia" w:hAnsiTheme="minorHAnsi" w:cstheme="minorBidi"/>
          <w:iCs w:val="0"/>
          <w:kern w:val="2"/>
          <w:sz w:val="24"/>
          <w:szCs w:val="24"/>
          <w14:ligatures w14:val="standardContextual"/>
        </w:rPr>
      </w:pPr>
      <w:hyperlink w:anchor="_Toc162006104" w:history="1">
        <w:r w:rsidR="00475F21" w:rsidRPr="002B47E5">
          <w:rPr>
            <w:rStyle w:val="Hyperlink"/>
          </w:rPr>
          <w:t>2.2.1.4</w:t>
        </w:r>
        <w:r w:rsidR="00475F21">
          <w:rPr>
            <w:rFonts w:asciiTheme="minorHAnsi" w:eastAsiaTheme="minorEastAsia" w:hAnsiTheme="minorHAnsi" w:cstheme="minorBidi"/>
            <w:iCs w:val="0"/>
            <w:kern w:val="2"/>
            <w:sz w:val="24"/>
            <w:szCs w:val="24"/>
            <w14:ligatures w14:val="standardContextual"/>
          </w:rPr>
          <w:tab/>
        </w:r>
        <w:r w:rsidR="00475F21" w:rsidRPr="002B47E5">
          <w:rPr>
            <w:rStyle w:val="Hyperlink"/>
          </w:rPr>
          <w:t>Acties</w:t>
        </w:r>
        <w:r w:rsidR="00475F21">
          <w:rPr>
            <w:webHidden/>
          </w:rPr>
          <w:tab/>
        </w:r>
        <w:r w:rsidR="00475F21">
          <w:rPr>
            <w:webHidden/>
          </w:rPr>
          <w:fldChar w:fldCharType="begin"/>
        </w:r>
        <w:r w:rsidR="00475F21">
          <w:rPr>
            <w:webHidden/>
          </w:rPr>
          <w:instrText xml:space="preserve"> PAGEREF _Toc162006104 \h </w:instrText>
        </w:r>
        <w:r w:rsidR="00475F21">
          <w:rPr>
            <w:webHidden/>
          </w:rPr>
        </w:r>
        <w:r w:rsidR="00475F21">
          <w:rPr>
            <w:webHidden/>
          </w:rPr>
          <w:fldChar w:fldCharType="separate"/>
        </w:r>
        <w:r w:rsidR="008D08C3">
          <w:rPr>
            <w:webHidden/>
          </w:rPr>
          <w:t>7</w:t>
        </w:r>
        <w:r w:rsidR="00475F21">
          <w:rPr>
            <w:webHidden/>
          </w:rPr>
          <w:fldChar w:fldCharType="end"/>
        </w:r>
      </w:hyperlink>
    </w:p>
    <w:p w14:paraId="108C76CD" w14:textId="6B66A2D7" w:rsidR="00475F21" w:rsidRDefault="003A5889">
      <w:pPr>
        <w:pStyle w:val="TOC4"/>
        <w:tabs>
          <w:tab w:val="left" w:pos="3015"/>
        </w:tabs>
        <w:rPr>
          <w:rFonts w:asciiTheme="minorHAnsi" w:eastAsiaTheme="minorEastAsia" w:hAnsiTheme="minorHAnsi" w:cstheme="minorBidi"/>
          <w:iCs w:val="0"/>
          <w:kern w:val="2"/>
          <w:sz w:val="24"/>
          <w:szCs w:val="24"/>
          <w14:ligatures w14:val="standardContextual"/>
        </w:rPr>
      </w:pPr>
      <w:hyperlink w:anchor="_Toc162006105" w:history="1">
        <w:r w:rsidR="00475F21" w:rsidRPr="002B47E5">
          <w:rPr>
            <w:rStyle w:val="Hyperlink"/>
          </w:rPr>
          <w:t>2.2.1.5</w:t>
        </w:r>
        <w:r w:rsidR="00475F21">
          <w:rPr>
            <w:rFonts w:asciiTheme="minorHAnsi" w:eastAsiaTheme="minorEastAsia" w:hAnsiTheme="minorHAnsi" w:cstheme="minorBidi"/>
            <w:iCs w:val="0"/>
            <w:kern w:val="2"/>
            <w:sz w:val="24"/>
            <w:szCs w:val="24"/>
            <w14:ligatures w14:val="standardContextual"/>
          </w:rPr>
          <w:tab/>
        </w:r>
        <w:r w:rsidR="00475F21" w:rsidRPr="002B47E5">
          <w:rPr>
            <w:rStyle w:val="Hyperlink"/>
          </w:rPr>
          <w:t>Activeren en de-activeren</w:t>
        </w:r>
        <w:r w:rsidR="00475F21">
          <w:rPr>
            <w:webHidden/>
          </w:rPr>
          <w:tab/>
        </w:r>
        <w:r w:rsidR="00475F21">
          <w:rPr>
            <w:webHidden/>
          </w:rPr>
          <w:fldChar w:fldCharType="begin"/>
        </w:r>
        <w:r w:rsidR="00475F21">
          <w:rPr>
            <w:webHidden/>
          </w:rPr>
          <w:instrText xml:space="preserve"> PAGEREF _Toc162006105 \h </w:instrText>
        </w:r>
        <w:r w:rsidR="00475F21">
          <w:rPr>
            <w:webHidden/>
          </w:rPr>
        </w:r>
        <w:r w:rsidR="00475F21">
          <w:rPr>
            <w:webHidden/>
          </w:rPr>
          <w:fldChar w:fldCharType="separate"/>
        </w:r>
        <w:r w:rsidR="008D08C3">
          <w:rPr>
            <w:webHidden/>
          </w:rPr>
          <w:t>8</w:t>
        </w:r>
        <w:r w:rsidR="00475F21">
          <w:rPr>
            <w:webHidden/>
          </w:rPr>
          <w:fldChar w:fldCharType="end"/>
        </w:r>
      </w:hyperlink>
    </w:p>
    <w:p w14:paraId="77B644DA" w14:textId="21DE1D7D" w:rsidR="00475F21" w:rsidRDefault="003A5889">
      <w:pPr>
        <w:pStyle w:val="TOC4"/>
        <w:tabs>
          <w:tab w:val="left" w:pos="3015"/>
        </w:tabs>
        <w:rPr>
          <w:rFonts w:asciiTheme="minorHAnsi" w:eastAsiaTheme="minorEastAsia" w:hAnsiTheme="minorHAnsi" w:cstheme="minorBidi"/>
          <w:iCs w:val="0"/>
          <w:kern w:val="2"/>
          <w:sz w:val="24"/>
          <w:szCs w:val="24"/>
          <w14:ligatures w14:val="standardContextual"/>
        </w:rPr>
      </w:pPr>
      <w:hyperlink w:anchor="_Toc162006106" w:history="1">
        <w:r w:rsidR="00475F21" w:rsidRPr="002B47E5">
          <w:rPr>
            <w:rStyle w:val="Hyperlink"/>
          </w:rPr>
          <w:t>2.2.1.6</w:t>
        </w:r>
        <w:r w:rsidR="00475F21">
          <w:rPr>
            <w:rFonts w:asciiTheme="minorHAnsi" w:eastAsiaTheme="minorEastAsia" w:hAnsiTheme="minorHAnsi" w:cstheme="minorBidi"/>
            <w:iCs w:val="0"/>
            <w:kern w:val="2"/>
            <w:sz w:val="24"/>
            <w:szCs w:val="24"/>
            <w14:ligatures w14:val="standardContextual"/>
          </w:rPr>
          <w:tab/>
        </w:r>
        <w:r w:rsidR="00475F21" w:rsidRPr="002B47E5">
          <w:rPr>
            <w:rStyle w:val="Hyperlink"/>
          </w:rPr>
          <w:t>Gebeurtenis omzetten naar (geavanceerde) trigger</w:t>
        </w:r>
        <w:r w:rsidR="00475F21">
          <w:rPr>
            <w:webHidden/>
          </w:rPr>
          <w:tab/>
        </w:r>
        <w:r w:rsidR="00475F21">
          <w:rPr>
            <w:webHidden/>
          </w:rPr>
          <w:fldChar w:fldCharType="begin"/>
        </w:r>
        <w:r w:rsidR="00475F21">
          <w:rPr>
            <w:webHidden/>
          </w:rPr>
          <w:instrText xml:space="preserve"> PAGEREF _Toc162006106 \h </w:instrText>
        </w:r>
        <w:r w:rsidR="00475F21">
          <w:rPr>
            <w:webHidden/>
          </w:rPr>
        </w:r>
        <w:r w:rsidR="00475F21">
          <w:rPr>
            <w:webHidden/>
          </w:rPr>
          <w:fldChar w:fldCharType="separate"/>
        </w:r>
        <w:r w:rsidR="008D08C3">
          <w:rPr>
            <w:webHidden/>
          </w:rPr>
          <w:t>8</w:t>
        </w:r>
        <w:r w:rsidR="00475F21">
          <w:rPr>
            <w:webHidden/>
          </w:rPr>
          <w:fldChar w:fldCharType="end"/>
        </w:r>
      </w:hyperlink>
    </w:p>
    <w:p w14:paraId="267C49BF" w14:textId="50D56CAB" w:rsidR="00475F21" w:rsidRDefault="003A5889">
      <w:pPr>
        <w:pStyle w:val="TOC4"/>
        <w:tabs>
          <w:tab w:val="left" w:pos="3015"/>
        </w:tabs>
        <w:rPr>
          <w:rFonts w:asciiTheme="minorHAnsi" w:eastAsiaTheme="minorEastAsia" w:hAnsiTheme="minorHAnsi" w:cstheme="minorBidi"/>
          <w:iCs w:val="0"/>
          <w:kern w:val="2"/>
          <w:sz w:val="24"/>
          <w:szCs w:val="24"/>
          <w14:ligatures w14:val="standardContextual"/>
        </w:rPr>
      </w:pPr>
      <w:hyperlink w:anchor="_Toc162006107" w:history="1">
        <w:r w:rsidR="00475F21" w:rsidRPr="002B47E5">
          <w:rPr>
            <w:rStyle w:val="Hyperlink"/>
          </w:rPr>
          <w:t>2.2.1.7</w:t>
        </w:r>
        <w:r w:rsidR="00475F21">
          <w:rPr>
            <w:rFonts w:asciiTheme="minorHAnsi" w:eastAsiaTheme="minorEastAsia" w:hAnsiTheme="minorHAnsi" w:cstheme="minorBidi"/>
            <w:iCs w:val="0"/>
            <w:kern w:val="2"/>
            <w:sz w:val="24"/>
            <w:szCs w:val="24"/>
            <w14:ligatures w14:val="standardContextual"/>
          </w:rPr>
          <w:tab/>
        </w:r>
        <w:r w:rsidR="00475F21" w:rsidRPr="002B47E5">
          <w:rPr>
            <w:rStyle w:val="Hyperlink"/>
          </w:rPr>
          <w:t>Aankomende functionaliteiten</w:t>
        </w:r>
        <w:r w:rsidR="00475F21">
          <w:rPr>
            <w:webHidden/>
          </w:rPr>
          <w:tab/>
        </w:r>
        <w:r w:rsidR="00475F21">
          <w:rPr>
            <w:webHidden/>
          </w:rPr>
          <w:fldChar w:fldCharType="begin"/>
        </w:r>
        <w:r w:rsidR="00475F21">
          <w:rPr>
            <w:webHidden/>
          </w:rPr>
          <w:instrText xml:space="preserve"> PAGEREF _Toc162006107 \h </w:instrText>
        </w:r>
        <w:r w:rsidR="00475F21">
          <w:rPr>
            <w:webHidden/>
          </w:rPr>
        </w:r>
        <w:r w:rsidR="00475F21">
          <w:rPr>
            <w:webHidden/>
          </w:rPr>
          <w:fldChar w:fldCharType="separate"/>
        </w:r>
        <w:r w:rsidR="008D08C3">
          <w:rPr>
            <w:webHidden/>
          </w:rPr>
          <w:t>11</w:t>
        </w:r>
        <w:r w:rsidR="00475F21">
          <w:rPr>
            <w:webHidden/>
          </w:rPr>
          <w:fldChar w:fldCharType="end"/>
        </w:r>
      </w:hyperlink>
    </w:p>
    <w:p w14:paraId="0925E341" w14:textId="090831C9" w:rsidR="00475F21" w:rsidRDefault="003A5889">
      <w:pPr>
        <w:pStyle w:val="TOC3"/>
        <w:tabs>
          <w:tab w:val="left" w:pos="2459"/>
        </w:tabs>
        <w:rPr>
          <w:rFonts w:asciiTheme="minorHAnsi" w:eastAsiaTheme="minorEastAsia" w:hAnsiTheme="minorHAnsi" w:cstheme="minorBidi"/>
          <w:iCs w:val="0"/>
          <w:kern w:val="2"/>
          <w:sz w:val="24"/>
          <w:szCs w:val="24"/>
          <w:lang w:eastAsia="nl-NL"/>
          <w14:ligatures w14:val="standardContextual"/>
        </w:rPr>
      </w:pPr>
      <w:hyperlink w:anchor="_Toc162006108" w:history="1">
        <w:r w:rsidR="00475F21" w:rsidRPr="002B47E5">
          <w:rPr>
            <w:rStyle w:val="Hyperlink"/>
          </w:rPr>
          <w:t>2.2.2</w:t>
        </w:r>
        <w:r w:rsidR="00475F21">
          <w:rPr>
            <w:rFonts w:asciiTheme="minorHAnsi" w:eastAsiaTheme="minorEastAsia" w:hAnsiTheme="minorHAnsi" w:cstheme="minorBidi"/>
            <w:iCs w:val="0"/>
            <w:kern w:val="2"/>
            <w:sz w:val="24"/>
            <w:szCs w:val="24"/>
            <w:lang w:eastAsia="nl-NL"/>
            <w14:ligatures w14:val="standardContextual"/>
          </w:rPr>
          <w:tab/>
        </w:r>
        <w:r w:rsidR="00475F21" w:rsidRPr="002B47E5">
          <w:rPr>
            <w:rStyle w:val="Hyperlink"/>
          </w:rPr>
          <w:t>Beëindigingsredenen beheer</w:t>
        </w:r>
        <w:r w:rsidR="00475F21">
          <w:rPr>
            <w:webHidden/>
          </w:rPr>
          <w:tab/>
        </w:r>
        <w:r w:rsidR="00475F21">
          <w:rPr>
            <w:webHidden/>
          </w:rPr>
          <w:fldChar w:fldCharType="begin"/>
        </w:r>
        <w:r w:rsidR="00475F21">
          <w:rPr>
            <w:webHidden/>
          </w:rPr>
          <w:instrText xml:space="preserve"> PAGEREF _Toc162006108 \h </w:instrText>
        </w:r>
        <w:r w:rsidR="00475F21">
          <w:rPr>
            <w:webHidden/>
          </w:rPr>
        </w:r>
        <w:r w:rsidR="00475F21">
          <w:rPr>
            <w:webHidden/>
          </w:rPr>
          <w:fldChar w:fldCharType="separate"/>
        </w:r>
        <w:r w:rsidR="008D08C3">
          <w:rPr>
            <w:webHidden/>
          </w:rPr>
          <w:t>11</w:t>
        </w:r>
        <w:r w:rsidR="00475F21">
          <w:rPr>
            <w:webHidden/>
          </w:rPr>
          <w:fldChar w:fldCharType="end"/>
        </w:r>
      </w:hyperlink>
    </w:p>
    <w:p w14:paraId="0D8BF74E" w14:textId="5769C960" w:rsidR="00475F21" w:rsidRDefault="003A5889">
      <w:pPr>
        <w:pStyle w:val="TOC2"/>
        <w:rPr>
          <w:rFonts w:asciiTheme="minorHAnsi" w:eastAsiaTheme="minorEastAsia" w:hAnsiTheme="minorHAnsi" w:cstheme="minorBidi"/>
          <w:noProof/>
          <w:kern w:val="2"/>
          <w:sz w:val="24"/>
          <w:szCs w:val="24"/>
          <w:lang w:eastAsia="nl-NL"/>
          <w14:ligatures w14:val="standardContextual"/>
        </w:rPr>
      </w:pPr>
      <w:hyperlink w:anchor="_Toc162006109" w:history="1">
        <w:r w:rsidR="00475F21" w:rsidRPr="002B47E5">
          <w:rPr>
            <w:rStyle w:val="Hyperlink"/>
            <w:noProof/>
            <w:lang w:val="en-US"/>
            <w14:scene3d>
              <w14:camera w14:prst="orthographicFront"/>
              <w14:lightRig w14:rig="threePt" w14:dir="t">
                <w14:rot w14:lat="0" w14:lon="0" w14:rev="0"/>
              </w14:lightRig>
            </w14:scene3d>
          </w:rPr>
          <w:t>2.3</w:t>
        </w:r>
        <w:r w:rsidR="00475F21">
          <w:rPr>
            <w:rFonts w:asciiTheme="minorHAnsi" w:eastAsiaTheme="minorEastAsia" w:hAnsiTheme="minorHAnsi" w:cstheme="minorBidi"/>
            <w:noProof/>
            <w:kern w:val="2"/>
            <w:sz w:val="24"/>
            <w:szCs w:val="24"/>
            <w:lang w:eastAsia="nl-NL"/>
            <w14:ligatures w14:val="standardContextual"/>
          </w:rPr>
          <w:tab/>
        </w:r>
        <w:r w:rsidR="00475F21" w:rsidRPr="002B47E5">
          <w:rPr>
            <w:rStyle w:val="Hyperlink"/>
            <w:noProof/>
            <w:lang w:val="en-US"/>
          </w:rPr>
          <w:t xml:space="preserve">Email </w:t>
        </w:r>
        <w:r w:rsidR="00475F21" w:rsidRPr="002B47E5">
          <w:rPr>
            <w:rStyle w:val="Hyperlink"/>
            <w:noProof/>
          </w:rPr>
          <w:t>management</w:t>
        </w:r>
        <w:r w:rsidR="00475F21">
          <w:rPr>
            <w:noProof/>
            <w:webHidden/>
          </w:rPr>
          <w:tab/>
        </w:r>
        <w:r w:rsidR="00475F21">
          <w:rPr>
            <w:noProof/>
            <w:webHidden/>
          </w:rPr>
          <w:fldChar w:fldCharType="begin"/>
        </w:r>
        <w:r w:rsidR="00475F21">
          <w:rPr>
            <w:noProof/>
            <w:webHidden/>
          </w:rPr>
          <w:instrText xml:space="preserve"> PAGEREF _Toc162006109 \h </w:instrText>
        </w:r>
        <w:r w:rsidR="00475F21">
          <w:rPr>
            <w:noProof/>
            <w:webHidden/>
          </w:rPr>
        </w:r>
        <w:r w:rsidR="00475F21">
          <w:rPr>
            <w:noProof/>
            <w:webHidden/>
          </w:rPr>
          <w:fldChar w:fldCharType="separate"/>
        </w:r>
        <w:r w:rsidR="008D08C3">
          <w:rPr>
            <w:noProof/>
            <w:webHidden/>
          </w:rPr>
          <w:t>12</w:t>
        </w:r>
        <w:r w:rsidR="00475F21">
          <w:rPr>
            <w:noProof/>
            <w:webHidden/>
          </w:rPr>
          <w:fldChar w:fldCharType="end"/>
        </w:r>
      </w:hyperlink>
    </w:p>
    <w:p w14:paraId="4D9B11C6" w14:textId="2403956E" w:rsidR="00475F21" w:rsidRDefault="003A5889">
      <w:pPr>
        <w:pStyle w:val="TOC3"/>
        <w:tabs>
          <w:tab w:val="left" w:pos="2459"/>
        </w:tabs>
        <w:rPr>
          <w:rFonts w:asciiTheme="minorHAnsi" w:eastAsiaTheme="minorEastAsia" w:hAnsiTheme="minorHAnsi" w:cstheme="minorBidi"/>
          <w:iCs w:val="0"/>
          <w:kern w:val="2"/>
          <w:sz w:val="24"/>
          <w:szCs w:val="24"/>
          <w:lang w:eastAsia="nl-NL"/>
          <w14:ligatures w14:val="standardContextual"/>
        </w:rPr>
      </w:pPr>
      <w:hyperlink w:anchor="_Toc162006110" w:history="1">
        <w:r w:rsidR="00475F21" w:rsidRPr="002B47E5">
          <w:rPr>
            <w:rStyle w:val="Hyperlink"/>
          </w:rPr>
          <w:t>2.3.1</w:t>
        </w:r>
        <w:r w:rsidR="00475F21">
          <w:rPr>
            <w:rFonts w:asciiTheme="minorHAnsi" w:eastAsiaTheme="minorEastAsia" w:hAnsiTheme="minorHAnsi" w:cstheme="minorBidi"/>
            <w:iCs w:val="0"/>
            <w:kern w:val="2"/>
            <w:sz w:val="24"/>
            <w:szCs w:val="24"/>
            <w:lang w:eastAsia="nl-NL"/>
            <w14:ligatures w14:val="standardContextual"/>
          </w:rPr>
          <w:tab/>
        </w:r>
        <w:r w:rsidR="00475F21" w:rsidRPr="002B47E5">
          <w:rPr>
            <w:rStyle w:val="Hyperlink"/>
          </w:rPr>
          <w:t>E-mails naar inactieve gebruikers</w:t>
        </w:r>
        <w:r w:rsidR="00475F21">
          <w:rPr>
            <w:webHidden/>
          </w:rPr>
          <w:tab/>
        </w:r>
        <w:r w:rsidR="00475F21">
          <w:rPr>
            <w:webHidden/>
          </w:rPr>
          <w:fldChar w:fldCharType="begin"/>
        </w:r>
        <w:r w:rsidR="00475F21">
          <w:rPr>
            <w:webHidden/>
          </w:rPr>
          <w:instrText xml:space="preserve"> PAGEREF _Toc162006110 \h </w:instrText>
        </w:r>
        <w:r w:rsidR="00475F21">
          <w:rPr>
            <w:webHidden/>
          </w:rPr>
        </w:r>
        <w:r w:rsidR="00475F21">
          <w:rPr>
            <w:webHidden/>
          </w:rPr>
          <w:fldChar w:fldCharType="separate"/>
        </w:r>
        <w:r w:rsidR="008D08C3">
          <w:rPr>
            <w:webHidden/>
          </w:rPr>
          <w:t>12</w:t>
        </w:r>
        <w:r w:rsidR="00475F21">
          <w:rPr>
            <w:webHidden/>
          </w:rPr>
          <w:fldChar w:fldCharType="end"/>
        </w:r>
      </w:hyperlink>
    </w:p>
    <w:p w14:paraId="5105B9BC" w14:textId="4C396013" w:rsidR="00475F21" w:rsidRDefault="003A5889">
      <w:pPr>
        <w:pStyle w:val="TOC2"/>
        <w:rPr>
          <w:rFonts w:asciiTheme="minorHAnsi" w:eastAsiaTheme="minorEastAsia" w:hAnsiTheme="minorHAnsi" w:cstheme="minorBidi"/>
          <w:noProof/>
          <w:kern w:val="2"/>
          <w:sz w:val="24"/>
          <w:szCs w:val="24"/>
          <w:lang w:eastAsia="nl-NL"/>
          <w14:ligatures w14:val="standardContextual"/>
        </w:rPr>
      </w:pPr>
      <w:hyperlink w:anchor="_Toc162006111" w:history="1">
        <w:r w:rsidR="00475F21" w:rsidRPr="002B47E5">
          <w:rPr>
            <w:rStyle w:val="Hyperlink"/>
            <w:noProof/>
            <w:lang w:val="en-US"/>
            <w14:scene3d>
              <w14:camera w14:prst="orthographicFront"/>
              <w14:lightRig w14:rig="threePt" w14:dir="t">
                <w14:rot w14:lat="0" w14:lon="0" w14:rev="0"/>
              </w14:lightRig>
            </w14:scene3d>
          </w:rPr>
          <w:t>2.4</w:t>
        </w:r>
        <w:r w:rsidR="00475F21">
          <w:rPr>
            <w:rFonts w:asciiTheme="minorHAnsi" w:eastAsiaTheme="minorEastAsia" w:hAnsiTheme="minorHAnsi" w:cstheme="minorBidi"/>
            <w:noProof/>
            <w:kern w:val="2"/>
            <w:sz w:val="24"/>
            <w:szCs w:val="24"/>
            <w:lang w:eastAsia="nl-NL"/>
            <w14:ligatures w14:val="standardContextual"/>
          </w:rPr>
          <w:tab/>
        </w:r>
        <w:r w:rsidR="00475F21" w:rsidRPr="002B47E5">
          <w:rPr>
            <w:rStyle w:val="Hyperlink"/>
            <w:noProof/>
          </w:rPr>
          <w:t>Dashboards</w:t>
        </w:r>
        <w:r w:rsidR="00475F21" w:rsidRPr="002B47E5">
          <w:rPr>
            <w:rStyle w:val="Hyperlink"/>
            <w:noProof/>
            <w:lang w:val="en-US"/>
          </w:rPr>
          <w:t xml:space="preserve"> &amp; Reports</w:t>
        </w:r>
        <w:r w:rsidR="00475F21">
          <w:rPr>
            <w:noProof/>
            <w:webHidden/>
          </w:rPr>
          <w:tab/>
        </w:r>
        <w:r w:rsidR="00475F21">
          <w:rPr>
            <w:noProof/>
            <w:webHidden/>
          </w:rPr>
          <w:fldChar w:fldCharType="begin"/>
        </w:r>
        <w:r w:rsidR="00475F21">
          <w:rPr>
            <w:noProof/>
            <w:webHidden/>
          </w:rPr>
          <w:instrText xml:space="preserve"> PAGEREF _Toc162006111 \h </w:instrText>
        </w:r>
        <w:r w:rsidR="00475F21">
          <w:rPr>
            <w:noProof/>
            <w:webHidden/>
          </w:rPr>
        </w:r>
        <w:r w:rsidR="00475F21">
          <w:rPr>
            <w:noProof/>
            <w:webHidden/>
          </w:rPr>
          <w:fldChar w:fldCharType="separate"/>
        </w:r>
        <w:r w:rsidR="008D08C3">
          <w:rPr>
            <w:noProof/>
            <w:webHidden/>
          </w:rPr>
          <w:t>12</w:t>
        </w:r>
        <w:r w:rsidR="00475F21">
          <w:rPr>
            <w:noProof/>
            <w:webHidden/>
          </w:rPr>
          <w:fldChar w:fldCharType="end"/>
        </w:r>
      </w:hyperlink>
    </w:p>
    <w:p w14:paraId="63B35536" w14:textId="70F87D41" w:rsidR="00475F21" w:rsidRDefault="003A5889">
      <w:pPr>
        <w:pStyle w:val="TOC3"/>
        <w:tabs>
          <w:tab w:val="left" w:pos="2459"/>
        </w:tabs>
        <w:rPr>
          <w:rFonts w:asciiTheme="minorHAnsi" w:eastAsiaTheme="minorEastAsia" w:hAnsiTheme="minorHAnsi" w:cstheme="minorBidi"/>
          <w:iCs w:val="0"/>
          <w:kern w:val="2"/>
          <w:sz w:val="24"/>
          <w:szCs w:val="24"/>
          <w:lang w:eastAsia="nl-NL"/>
          <w14:ligatures w14:val="standardContextual"/>
        </w:rPr>
      </w:pPr>
      <w:hyperlink w:anchor="_Toc162006112" w:history="1">
        <w:r w:rsidR="00475F21" w:rsidRPr="002B47E5">
          <w:rPr>
            <w:rStyle w:val="Hyperlink"/>
          </w:rPr>
          <w:t>2.4.1</w:t>
        </w:r>
        <w:r w:rsidR="00475F21">
          <w:rPr>
            <w:rFonts w:asciiTheme="minorHAnsi" w:eastAsiaTheme="minorEastAsia" w:hAnsiTheme="minorHAnsi" w:cstheme="minorBidi"/>
            <w:iCs w:val="0"/>
            <w:kern w:val="2"/>
            <w:sz w:val="24"/>
            <w:szCs w:val="24"/>
            <w:lang w:eastAsia="nl-NL"/>
            <w14:ligatures w14:val="standardContextual"/>
          </w:rPr>
          <w:tab/>
        </w:r>
        <w:r w:rsidR="00475F21" w:rsidRPr="002B47E5">
          <w:rPr>
            <w:rStyle w:val="Hyperlink"/>
          </w:rPr>
          <w:t>Afwijkende debiteur bij facturatie</w:t>
        </w:r>
        <w:r w:rsidR="00475F21">
          <w:rPr>
            <w:webHidden/>
          </w:rPr>
          <w:tab/>
        </w:r>
        <w:r w:rsidR="00475F21">
          <w:rPr>
            <w:webHidden/>
          </w:rPr>
          <w:fldChar w:fldCharType="begin"/>
        </w:r>
        <w:r w:rsidR="00475F21">
          <w:rPr>
            <w:webHidden/>
          </w:rPr>
          <w:instrText xml:space="preserve"> PAGEREF _Toc162006112 \h </w:instrText>
        </w:r>
        <w:r w:rsidR="00475F21">
          <w:rPr>
            <w:webHidden/>
          </w:rPr>
        </w:r>
        <w:r w:rsidR="00475F21">
          <w:rPr>
            <w:webHidden/>
          </w:rPr>
          <w:fldChar w:fldCharType="separate"/>
        </w:r>
        <w:r w:rsidR="008D08C3">
          <w:rPr>
            <w:webHidden/>
          </w:rPr>
          <w:t>12</w:t>
        </w:r>
        <w:r w:rsidR="00475F21">
          <w:rPr>
            <w:webHidden/>
          </w:rPr>
          <w:fldChar w:fldCharType="end"/>
        </w:r>
      </w:hyperlink>
    </w:p>
    <w:p w14:paraId="71D8D261" w14:textId="008456CF" w:rsidR="00475F21" w:rsidRDefault="003A5889">
      <w:pPr>
        <w:pStyle w:val="TOC3"/>
        <w:tabs>
          <w:tab w:val="left" w:pos="2459"/>
        </w:tabs>
        <w:rPr>
          <w:rFonts w:asciiTheme="minorHAnsi" w:eastAsiaTheme="minorEastAsia" w:hAnsiTheme="minorHAnsi" w:cstheme="minorBidi"/>
          <w:iCs w:val="0"/>
          <w:kern w:val="2"/>
          <w:sz w:val="24"/>
          <w:szCs w:val="24"/>
          <w:lang w:eastAsia="nl-NL"/>
          <w14:ligatures w14:val="standardContextual"/>
        </w:rPr>
      </w:pPr>
      <w:hyperlink w:anchor="_Toc162006113" w:history="1">
        <w:r w:rsidR="00475F21" w:rsidRPr="002B47E5">
          <w:rPr>
            <w:rStyle w:val="Hyperlink"/>
          </w:rPr>
          <w:t>2.4.2</w:t>
        </w:r>
        <w:r w:rsidR="00475F21">
          <w:rPr>
            <w:rFonts w:asciiTheme="minorHAnsi" w:eastAsiaTheme="minorEastAsia" w:hAnsiTheme="minorHAnsi" w:cstheme="minorBidi"/>
            <w:iCs w:val="0"/>
            <w:kern w:val="2"/>
            <w:sz w:val="24"/>
            <w:szCs w:val="24"/>
            <w:lang w:eastAsia="nl-NL"/>
            <w14:ligatures w14:val="standardContextual"/>
          </w:rPr>
          <w:tab/>
        </w:r>
        <w:r w:rsidR="00475F21" w:rsidRPr="002B47E5">
          <w:rPr>
            <w:rStyle w:val="Hyperlink"/>
          </w:rPr>
          <w:t>Nieuwe rapportage: cas-code rapport voor uitzendbranche en zw-erd</w:t>
        </w:r>
        <w:r w:rsidR="00475F21">
          <w:rPr>
            <w:webHidden/>
          </w:rPr>
          <w:tab/>
        </w:r>
        <w:r w:rsidR="00475F21">
          <w:rPr>
            <w:webHidden/>
          </w:rPr>
          <w:fldChar w:fldCharType="begin"/>
        </w:r>
        <w:r w:rsidR="00475F21">
          <w:rPr>
            <w:webHidden/>
          </w:rPr>
          <w:instrText xml:space="preserve"> PAGEREF _Toc162006113 \h </w:instrText>
        </w:r>
        <w:r w:rsidR="00475F21">
          <w:rPr>
            <w:webHidden/>
          </w:rPr>
        </w:r>
        <w:r w:rsidR="00475F21">
          <w:rPr>
            <w:webHidden/>
          </w:rPr>
          <w:fldChar w:fldCharType="separate"/>
        </w:r>
        <w:r w:rsidR="008D08C3">
          <w:rPr>
            <w:webHidden/>
          </w:rPr>
          <w:t>12</w:t>
        </w:r>
        <w:r w:rsidR="00475F21">
          <w:rPr>
            <w:webHidden/>
          </w:rPr>
          <w:fldChar w:fldCharType="end"/>
        </w:r>
      </w:hyperlink>
    </w:p>
    <w:p w14:paraId="260BC44F" w14:textId="3B6F610D" w:rsidR="00475F21" w:rsidRDefault="003A5889">
      <w:pPr>
        <w:pStyle w:val="TOC2"/>
        <w:rPr>
          <w:rFonts w:asciiTheme="minorHAnsi" w:eastAsiaTheme="minorEastAsia" w:hAnsiTheme="minorHAnsi" w:cstheme="minorBidi"/>
          <w:noProof/>
          <w:kern w:val="2"/>
          <w:sz w:val="24"/>
          <w:szCs w:val="24"/>
          <w:lang w:eastAsia="nl-NL"/>
          <w14:ligatures w14:val="standardContextual"/>
        </w:rPr>
      </w:pPr>
      <w:hyperlink w:anchor="_Toc162006114" w:history="1">
        <w:r w:rsidR="00475F21" w:rsidRPr="002B47E5">
          <w:rPr>
            <w:rStyle w:val="Hyperlink"/>
            <w:noProof/>
            <w:lang w:val="en-US"/>
            <w14:scene3d>
              <w14:camera w14:prst="orthographicFront"/>
              <w14:lightRig w14:rig="threePt" w14:dir="t">
                <w14:rot w14:lat="0" w14:lon="0" w14:rev="0"/>
              </w14:lightRig>
            </w14:scene3d>
          </w:rPr>
          <w:t>2.5</w:t>
        </w:r>
        <w:r w:rsidR="00475F21">
          <w:rPr>
            <w:rFonts w:asciiTheme="minorHAnsi" w:eastAsiaTheme="minorEastAsia" w:hAnsiTheme="minorHAnsi" w:cstheme="minorBidi"/>
            <w:noProof/>
            <w:kern w:val="2"/>
            <w:sz w:val="24"/>
            <w:szCs w:val="24"/>
            <w:lang w:eastAsia="nl-NL"/>
            <w14:ligatures w14:val="standardContextual"/>
          </w:rPr>
          <w:tab/>
        </w:r>
        <w:r w:rsidR="00475F21" w:rsidRPr="002B47E5">
          <w:rPr>
            <w:rStyle w:val="Hyperlink"/>
            <w:noProof/>
            <w:lang w:val="en-US"/>
          </w:rPr>
          <w:t>Connect XS</w:t>
        </w:r>
        <w:r w:rsidR="00475F21">
          <w:rPr>
            <w:noProof/>
            <w:webHidden/>
          </w:rPr>
          <w:tab/>
        </w:r>
        <w:r w:rsidR="00475F21">
          <w:rPr>
            <w:noProof/>
            <w:webHidden/>
          </w:rPr>
          <w:fldChar w:fldCharType="begin"/>
        </w:r>
        <w:r w:rsidR="00475F21">
          <w:rPr>
            <w:noProof/>
            <w:webHidden/>
          </w:rPr>
          <w:instrText xml:space="preserve"> PAGEREF _Toc162006114 \h </w:instrText>
        </w:r>
        <w:r w:rsidR="00475F21">
          <w:rPr>
            <w:noProof/>
            <w:webHidden/>
          </w:rPr>
        </w:r>
        <w:r w:rsidR="00475F21">
          <w:rPr>
            <w:noProof/>
            <w:webHidden/>
          </w:rPr>
          <w:fldChar w:fldCharType="separate"/>
        </w:r>
        <w:r w:rsidR="008D08C3">
          <w:rPr>
            <w:noProof/>
            <w:webHidden/>
          </w:rPr>
          <w:t>13</w:t>
        </w:r>
        <w:r w:rsidR="00475F21">
          <w:rPr>
            <w:noProof/>
            <w:webHidden/>
          </w:rPr>
          <w:fldChar w:fldCharType="end"/>
        </w:r>
      </w:hyperlink>
    </w:p>
    <w:p w14:paraId="2C76C1EC" w14:textId="1179F079" w:rsidR="00475F21" w:rsidRDefault="003A5889">
      <w:pPr>
        <w:pStyle w:val="TOC3"/>
        <w:tabs>
          <w:tab w:val="left" w:pos="2459"/>
        </w:tabs>
        <w:rPr>
          <w:rFonts w:asciiTheme="minorHAnsi" w:eastAsiaTheme="minorEastAsia" w:hAnsiTheme="minorHAnsi" w:cstheme="minorBidi"/>
          <w:iCs w:val="0"/>
          <w:kern w:val="2"/>
          <w:sz w:val="24"/>
          <w:szCs w:val="24"/>
          <w:lang w:eastAsia="nl-NL"/>
          <w14:ligatures w14:val="standardContextual"/>
        </w:rPr>
      </w:pPr>
      <w:hyperlink w:anchor="_Toc162006115" w:history="1">
        <w:r w:rsidR="00475F21" w:rsidRPr="002B47E5">
          <w:rPr>
            <w:rStyle w:val="Hyperlink"/>
          </w:rPr>
          <w:t>2.5.1</w:t>
        </w:r>
        <w:r w:rsidR="00475F21">
          <w:rPr>
            <w:rFonts w:asciiTheme="minorHAnsi" w:eastAsiaTheme="minorEastAsia" w:hAnsiTheme="minorHAnsi" w:cstheme="minorBidi"/>
            <w:iCs w:val="0"/>
            <w:kern w:val="2"/>
            <w:sz w:val="24"/>
            <w:szCs w:val="24"/>
            <w:lang w:eastAsia="nl-NL"/>
            <w14:ligatures w14:val="standardContextual"/>
          </w:rPr>
          <w:tab/>
        </w:r>
        <w:r w:rsidR="00475F21" w:rsidRPr="002B47E5">
          <w:rPr>
            <w:rStyle w:val="Hyperlink"/>
          </w:rPr>
          <w:t>SIVI export bij contactpersonen zonder e-mail en telefoonnummer</w:t>
        </w:r>
        <w:r w:rsidR="00475F21">
          <w:rPr>
            <w:webHidden/>
          </w:rPr>
          <w:tab/>
        </w:r>
        <w:r w:rsidR="00475F21">
          <w:rPr>
            <w:webHidden/>
          </w:rPr>
          <w:fldChar w:fldCharType="begin"/>
        </w:r>
        <w:r w:rsidR="00475F21">
          <w:rPr>
            <w:webHidden/>
          </w:rPr>
          <w:instrText xml:space="preserve"> PAGEREF _Toc162006115 \h </w:instrText>
        </w:r>
        <w:r w:rsidR="00475F21">
          <w:rPr>
            <w:webHidden/>
          </w:rPr>
        </w:r>
        <w:r w:rsidR="00475F21">
          <w:rPr>
            <w:webHidden/>
          </w:rPr>
          <w:fldChar w:fldCharType="separate"/>
        </w:r>
        <w:r w:rsidR="008D08C3">
          <w:rPr>
            <w:webHidden/>
          </w:rPr>
          <w:t>13</w:t>
        </w:r>
        <w:r w:rsidR="00475F21">
          <w:rPr>
            <w:webHidden/>
          </w:rPr>
          <w:fldChar w:fldCharType="end"/>
        </w:r>
      </w:hyperlink>
    </w:p>
    <w:p w14:paraId="62FA4F8D" w14:textId="2A069EBA" w:rsidR="00475F21" w:rsidRDefault="003A5889">
      <w:pPr>
        <w:pStyle w:val="TOC3"/>
        <w:tabs>
          <w:tab w:val="left" w:pos="2459"/>
        </w:tabs>
        <w:rPr>
          <w:rFonts w:asciiTheme="minorHAnsi" w:eastAsiaTheme="minorEastAsia" w:hAnsiTheme="minorHAnsi" w:cstheme="minorBidi"/>
          <w:iCs w:val="0"/>
          <w:kern w:val="2"/>
          <w:sz w:val="24"/>
          <w:szCs w:val="24"/>
          <w:lang w:eastAsia="nl-NL"/>
          <w14:ligatures w14:val="standardContextual"/>
        </w:rPr>
      </w:pPr>
      <w:hyperlink w:anchor="_Toc162006116" w:history="1">
        <w:r w:rsidR="00475F21" w:rsidRPr="002B47E5">
          <w:rPr>
            <w:rStyle w:val="Hyperlink"/>
          </w:rPr>
          <w:t>2.5.2</w:t>
        </w:r>
        <w:r w:rsidR="00475F21">
          <w:rPr>
            <w:rFonts w:asciiTheme="minorHAnsi" w:eastAsiaTheme="minorEastAsia" w:hAnsiTheme="minorHAnsi" w:cstheme="minorBidi"/>
            <w:iCs w:val="0"/>
            <w:kern w:val="2"/>
            <w:sz w:val="24"/>
            <w:szCs w:val="24"/>
            <w:lang w:eastAsia="nl-NL"/>
            <w14:ligatures w14:val="standardContextual"/>
          </w:rPr>
          <w:tab/>
        </w:r>
        <w:r w:rsidR="00475F21" w:rsidRPr="002B47E5">
          <w:rPr>
            <w:rStyle w:val="Hyperlink"/>
          </w:rPr>
          <w:t>Nmbrs API technische verbeteringen</w:t>
        </w:r>
        <w:r w:rsidR="00475F21">
          <w:rPr>
            <w:webHidden/>
          </w:rPr>
          <w:tab/>
        </w:r>
        <w:r w:rsidR="00475F21">
          <w:rPr>
            <w:webHidden/>
          </w:rPr>
          <w:fldChar w:fldCharType="begin"/>
        </w:r>
        <w:r w:rsidR="00475F21">
          <w:rPr>
            <w:webHidden/>
          </w:rPr>
          <w:instrText xml:space="preserve"> PAGEREF _Toc162006116 \h </w:instrText>
        </w:r>
        <w:r w:rsidR="00475F21">
          <w:rPr>
            <w:webHidden/>
          </w:rPr>
        </w:r>
        <w:r w:rsidR="00475F21">
          <w:rPr>
            <w:webHidden/>
          </w:rPr>
          <w:fldChar w:fldCharType="separate"/>
        </w:r>
        <w:r w:rsidR="008D08C3">
          <w:rPr>
            <w:webHidden/>
          </w:rPr>
          <w:t>13</w:t>
        </w:r>
        <w:r w:rsidR="00475F21">
          <w:rPr>
            <w:webHidden/>
          </w:rPr>
          <w:fldChar w:fldCharType="end"/>
        </w:r>
      </w:hyperlink>
    </w:p>
    <w:p w14:paraId="37CAC5BD" w14:textId="210D8BB2" w:rsidR="00475F21" w:rsidRDefault="003A5889">
      <w:pPr>
        <w:pStyle w:val="TOC1"/>
        <w:rPr>
          <w:rFonts w:asciiTheme="minorHAnsi" w:eastAsiaTheme="minorEastAsia" w:hAnsiTheme="minorHAnsi" w:cstheme="minorBidi"/>
          <w:bCs w:val="0"/>
          <w:iCs w:val="0"/>
          <w:caps w:val="0"/>
          <w:kern w:val="2"/>
          <w:sz w:val="24"/>
          <w:szCs w:val="24"/>
          <w:lang w:eastAsia="nl-NL"/>
          <w14:ligatures w14:val="standardContextual"/>
        </w:rPr>
      </w:pPr>
      <w:hyperlink w:anchor="_Toc162006117" w:history="1">
        <w:r w:rsidR="00475F21" w:rsidRPr="002B47E5">
          <w:rPr>
            <w:rStyle w:val="Hyperlink"/>
          </w:rPr>
          <w:t>3</w:t>
        </w:r>
        <w:r w:rsidR="00475F21">
          <w:rPr>
            <w:rFonts w:asciiTheme="minorHAnsi" w:eastAsiaTheme="minorEastAsia" w:hAnsiTheme="minorHAnsi" w:cstheme="minorBidi"/>
            <w:bCs w:val="0"/>
            <w:iCs w:val="0"/>
            <w:caps w:val="0"/>
            <w:kern w:val="2"/>
            <w:sz w:val="24"/>
            <w:szCs w:val="24"/>
            <w:lang w:eastAsia="nl-NL"/>
            <w14:ligatures w14:val="standardContextual"/>
          </w:rPr>
          <w:tab/>
        </w:r>
        <w:r w:rsidR="00475F21" w:rsidRPr="002B47E5">
          <w:rPr>
            <w:rStyle w:val="Hyperlink"/>
          </w:rPr>
          <w:t>XS Modules</w:t>
        </w:r>
        <w:r w:rsidR="00475F21">
          <w:rPr>
            <w:webHidden/>
          </w:rPr>
          <w:tab/>
        </w:r>
        <w:r w:rsidR="00475F21">
          <w:rPr>
            <w:webHidden/>
          </w:rPr>
          <w:fldChar w:fldCharType="begin"/>
        </w:r>
        <w:r w:rsidR="00475F21">
          <w:rPr>
            <w:webHidden/>
          </w:rPr>
          <w:instrText xml:space="preserve"> PAGEREF _Toc162006117 \h </w:instrText>
        </w:r>
        <w:r w:rsidR="00475F21">
          <w:rPr>
            <w:webHidden/>
          </w:rPr>
        </w:r>
        <w:r w:rsidR="00475F21">
          <w:rPr>
            <w:webHidden/>
          </w:rPr>
          <w:fldChar w:fldCharType="separate"/>
        </w:r>
        <w:r w:rsidR="008D08C3">
          <w:rPr>
            <w:webHidden/>
          </w:rPr>
          <w:t>14</w:t>
        </w:r>
        <w:r w:rsidR="00475F21">
          <w:rPr>
            <w:webHidden/>
          </w:rPr>
          <w:fldChar w:fldCharType="end"/>
        </w:r>
      </w:hyperlink>
    </w:p>
    <w:p w14:paraId="7910C49D" w14:textId="6566690D" w:rsidR="00475F21" w:rsidRDefault="003A5889">
      <w:pPr>
        <w:pStyle w:val="TOC2"/>
        <w:rPr>
          <w:rFonts w:asciiTheme="minorHAnsi" w:eastAsiaTheme="minorEastAsia" w:hAnsiTheme="minorHAnsi" w:cstheme="minorBidi"/>
          <w:noProof/>
          <w:kern w:val="2"/>
          <w:sz w:val="24"/>
          <w:szCs w:val="24"/>
          <w:lang w:eastAsia="nl-NL"/>
          <w14:ligatures w14:val="standardContextual"/>
        </w:rPr>
      </w:pPr>
      <w:hyperlink w:anchor="_Toc162006118" w:history="1">
        <w:r w:rsidR="00475F21" w:rsidRPr="002B47E5">
          <w:rPr>
            <w:rStyle w:val="Hyperlink"/>
            <w:noProof/>
            <w14:scene3d>
              <w14:camera w14:prst="orthographicFront"/>
              <w14:lightRig w14:rig="threePt" w14:dir="t">
                <w14:rot w14:lat="0" w14:lon="0" w14:rev="0"/>
              </w14:lightRig>
            </w14:scene3d>
          </w:rPr>
          <w:t>3.1</w:t>
        </w:r>
        <w:r w:rsidR="00475F21">
          <w:rPr>
            <w:rFonts w:asciiTheme="minorHAnsi" w:eastAsiaTheme="minorEastAsia" w:hAnsiTheme="minorHAnsi" w:cstheme="minorBidi"/>
            <w:noProof/>
            <w:kern w:val="2"/>
            <w:sz w:val="24"/>
            <w:szCs w:val="24"/>
            <w:lang w:eastAsia="nl-NL"/>
            <w14:ligatures w14:val="standardContextual"/>
          </w:rPr>
          <w:tab/>
        </w:r>
        <w:r w:rsidR="00475F21" w:rsidRPr="002B47E5">
          <w:rPr>
            <w:rStyle w:val="Hyperlink"/>
            <w:noProof/>
          </w:rPr>
          <w:t>Calendar</w:t>
        </w:r>
        <w:r w:rsidR="00475F21">
          <w:rPr>
            <w:noProof/>
            <w:webHidden/>
          </w:rPr>
          <w:tab/>
        </w:r>
        <w:r w:rsidR="00475F21">
          <w:rPr>
            <w:noProof/>
            <w:webHidden/>
          </w:rPr>
          <w:fldChar w:fldCharType="begin"/>
        </w:r>
        <w:r w:rsidR="00475F21">
          <w:rPr>
            <w:noProof/>
            <w:webHidden/>
          </w:rPr>
          <w:instrText xml:space="preserve"> PAGEREF _Toc162006118 \h </w:instrText>
        </w:r>
        <w:r w:rsidR="00475F21">
          <w:rPr>
            <w:noProof/>
            <w:webHidden/>
          </w:rPr>
        </w:r>
        <w:r w:rsidR="00475F21">
          <w:rPr>
            <w:noProof/>
            <w:webHidden/>
          </w:rPr>
          <w:fldChar w:fldCharType="separate"/>
        </w:r>
        <w:r w:rsidR="008D08C3">
          <w:rPr>
            <w:noProof/>
            <w:webHidden/>
          </w:rPr>
          <w:t>14</w:t>
        </w:r>
        <w:r w:rsidR="00475F21">
          <w:rPr>
            <w:noProof/>
            <w:webHidden/>
          </w:rPr>
          <w:fldChar w:fldCharType="end"/>
        </w:r>
      </w:hyperlink>
    </w:p>
    <w:p w14:paraId="1353BCE4" w14:textId="4F8B7450" w:rsidR="00475F21" w:rsidRDefault="003A5889">
      <w:pPr>
        <w:pStyle w:val="TOC3"/>
        <w:tabs>
          <w:tab w:val="left" w:pos="2459"/>
        </w:tabs>
        <w:rPr>
          <w:rFonts w:asciiTheme="minorHAnsi" w:eastAsiaTheme="minorEastAsia" w:hAnsiTheme="minorHAnsi" w:cstheme="minorBidi"/>
          <w:iCs w:val="0"/>
          <w:kern w:val="2"/>
          <w:sz w:val="24"/>
          <w:szCs w:val="24"/>
          <w:lang w:eastAsia="nl-NL"/>
          <w14:ligatures w14:val="standardContextual"/>
        </w:rPr>
      </w:pPr>
      <w:hyperlink w:anchor="_Toc162006119" w:history="1">
        <w:r w:rsidR="00475F21" w:rsidRPr="002B47E5">
          <w:rPr>
            <w:rStyle w:val="Hyperlink"/>
          </w:rPr>
          <w:t>3.1.1</w:t>
        </w:r>
        <w:r w:rsidR="00475F21">
          <w:rPr>
            <w:rFonts w:asciiTheme="minorHAnsi" w:eastAsiaTheme="minorEastAsia" w:hAnsiTheme="minorHAnsi" w:cstheme="minorBidi"/>
            <w:iCs w:val="0"/>
            <w:kern w:val="2"/>
            <w:sz w:val="24"/>
            <w:szCs w:val="24"/>
            <w:lang w:eastAsia="nl-NL"/>
            <w14:ligatures w14:val="standardContextual"/>
          </w:rPr>
          <w:tab/>
        </w:r>
        <w:r w:rsidR="00475F21" w:rsidRPr="002B47E5">
          <w:rPr>
            <w:rStyle w:val="Hyperlink"/>
          </w:rPr>
          <w:t>Toeslag voor ‘uitgevoerd met contactvorm op afstand’</w:t>
        </w:r>
        <w:r w:rsidR="00475F21">
          <w:rPr>
            <w:webHidden/>
          </w:rPr>
          <w:tab/>
        </w:r>
        <w:r w:rsidR="00475F21">
          <w:rPr>
            <w:webHidden/>
          </w:rPr>
          <w:fldChar w:fldCharType="begin"/>
        </w:r>
        <w:r w:rsidR="00475F21">
          <w:rPr>
            <w:webHidden/>
          </w:rPr>
          <w:instrText xml:space="preserve"> PAGEREF _Toc162006119 \h </w:instrText>
        </w:r>
        <w:r w:rsidR="00475F21">
          <w:rPr>
            <w:webHidden/>
          </w:rPr>
        </w:r>
        <w:r w:rsidR="00475F21">
          <w:rPr>
            <w:webHidden/>
          </w:rPr>
          <w:fldChar w:fldCharType="separate"/>
        </w:r>
        <w:r w:rsidR="008D08C3">
          <w:rPr>
            <w:webHidden/>
          </w:rPr>
          <w:t>14</w:t>
        </w:r>
        <w:r w:rsidR="00475F21">
          <w:rPr>
            <w:webHidden/>
          </w:rPr>
          <w:fldChar w:fldCharType="end"/>
        </w:r>
      </w:hyperlink>
    </w:p>
    <w:p w14:paraId="0E822211" w14:textId="550F9D12" w:rsidR="00475F21" w:rsidRDefault="003A5889">
      <w:pPr>
        <w:pStyle w:val="TOC3"/>
        <w:tabs>
          <w:tab w:val="left" w:pos="2459"/>
        </w:tabs>
        <w:rPr>
          <w:rFonts w:asciiTheme="minorHAnsi" w:eastAsiaTheme="minorEastAsia" w:hAnsiTheme="minorHAnsi" w:cstheme="minorBidi"/>
          <w:iCs w:val="0"/>
          <w:kern w:val="2"/>
          <w:sz w:val="24"/>
          <w:szCs w:val="24"/>
          <w:lang w:eastAsia="nl-NL"/>
          <w14:ligatures w14:val="standardContextual"/>
        </w:rPr>
      </w:pPr>
      <w:hyperlink w:anchor="_Toc162006120" w:history="1">
        <w:r w:rsidR="00475F21" w:rsidRPr="002B47E5">
          <w:rPr>
            <w:rStyle w:val="Hyperlink"/>
          </w:rPr>
          <w:t>3.1.2</w:t>
        </w:r>
        <w:r w:rsidR="00475F21">
          <w:rPr>
            <w:rFonts w:asciiTheme="minorHAnsi" w:eastAsiaTheme="minorEastAsia" w:hAnsiTheme="minorHAnsi" w:cstheme="minorBidi"/>
            <w:iCs w:val="0"/>
            <w:kern w:val="2"/>
            <w:sz w:val="24"/>
            <w:szCs w:val="24"/>
            <w:lang w:eastAsia="nl-NL"/>
            <w14:ligatures w14:val="standardContextual"/>
          </w:rPr>
          <w:tab/>
        </w:r>
        <w:r w:rsidR="00475F21" w:rsidRPr="002B47E5">
          <w:rPr>
            <w:rStyle w:val="Hyperlink"/>
          </w:rPr>
          <w:t>Automatisch plannen starten voor ‘contactvorm op afstand’</w:t>
        </w:r>
        <w:r w:rsidR="00475F21">
          <w:rPr>
            <w:webHidden/>
          </w:rPr>
          <w:tab/>
        </w:r>
        <w:r w:rsidR="00475F21">
          <w:rPr>
            <w:webHidden/>
          </w:rPr>
          <w:fldChar w:fldCharType="begin"/>
        </w:r>
        <w:r w:rsidR="00475F21">
          <w:rPr>
            <w:webHidden/>
          </w:rPr>
          <w:instrText xml:space="preserve"> PAGEREF _Toc162006120 \h </w:instrText>
        </w:r>
        <w:r w:rsidR="00475F21">
          <w:rPr>
            <w:webHidden/>
          </w:rPr>
        </w:r>
        <w:r w:rsidR="00475F21">
          <w:rPr>
            <w:webHidden/>
          </w:rPr>
          <w:fldChar w:fldCharType="separate"/>
        </w:r>
        <w:r w:rsidR="008D08C3">
          <w:rPr>
            <w:webHidden/>
          </w:rPr>
          <w:t>14</w:t>
        </w:r>
        <w:r w:rsidR="00475F21">
          <w:rPr>
            <w:webHidden/>
          </w:rPr>
          <w:fldChar w:fldCharType="end"/>
        </w:r>
      </w:hyperlink>
    </w:p>
    <w:p w14:paraId="3161923C" w14:textId="5A11BB22" w:rsidR="00475F21" w:rsidRDefault="003A5889">
      <w:pPr>
        <w:pStyle w:val="TOC2"/>
        <w:rPr>
          <w:rFonts w:asciiTheme="minorHAnsi" w:eastAsiaTheme="minorEastAsia" w:hAnsiTheme="minorHAnsi" w:cstheme="minorBidi"/>
          <w:noProof/>
          <w:kern w:val="2"/>
          <w:sz w:val="24"/>
          <w:szCs w:val="24"/>
          <w:lang w:eastAsia="nl-NL"/>
          <w14:ligatures w14:val="standardContextual"/>
        </w:rPr>
      </w:pPr>
      <w:hyperlink w:anchor="_Toc162006121" w:history="1">
        <w:r w:rsidR="00475F21" w:rsidRPr="002B47E5">
          <w:rPr>
            <w:rStyle w:val="Hyperlink"/>
            <w:noProof/>
            <w14:scene3d>
              <w14:camera w14:prst="orthographicFront"/>
              <w14:lightRig w14:rig="threePt" w14:dir="t">
                <w14:rot w14:lat="0" w14:lon="0" w14:rev="0"/>
              </w14:lightRig>
            </w14:scene3d>
          </w:rPr>
          <w:t>3.2</w:t>
        </w:r>
        <w:r w:rsidR="00475F21">
          <w:rPr>
            <w:rFonts w:asciiTheme="minorHAnsi" w:eastAsiaTheme="minorEastAsia" w:hAnsiTheme="minorHAnsi" w:cstheme="minorBidi"/>
            <w:noProof/>
            <w:kern w:val="2"/>
            <w:sz w:val="24"/>
            <w:szCs w:val="24"/>
            <w:lang w:eastAsia="nl-NL"/>
            <w14:ligatures w14:val="standardContextual"/>
          </w:rPr>
          <w:tab/>
        </w:r>
        <w:r w:rsidR="00475F21" w:rsidRPr="002B47E5">
          <w:rPr>
            <w:rStyle w:val="Hyperlink"/>
            <w:noProof/>
          </w:rPr>
          <w:t>Benefits</w:t>
        </w:r>
        <w:r w:rsidR="00475F21">
          <w:rPr>
            <w:noProof/>
            <w:webHidden/>
          </w:rPr>
          <w:tab/>
        </w:r>
        <w:r w:rsidR="00475F21">
          <w:rPr>
            <w:noProof/>
            <w:webHidden/>
          </w:rPr>
          <w:fldChar w:fldCharType="begin"/>
        </w:r>
        <w:r w:rsidR="00475F21">
          <w:rPr>
            <w:noProof/>
            <w:webHidden/>
          </w:rPr>
          <w:instrText xml:space="preserve"> PAGEREF _Toc162006121 \h </w:instrText>
        </w:r>
        <w:r w:rsidR="00475F21">
          <w:rPr>
            <w:noProof/>
            <w:webHidden/>
          </w:rPr>
        </w:r>
        <w:r w:rsidR="00475F21">
          <w:rPr>
            <w:noProof/>
            <w:webHidden/>
          </w:rPr>
          <w:fldChar w:fldCharType="separate"/>
        </w:r>
        <w:r w:rsidR="008D08C3">
          <w:rPr>
            <w:noProof/>
            <w:webHidden/>
          </w:rPr>
          <w:t>15</w:t>
        </w:r>
        <w:r w:rsidR="00475F21">
          <w:rPr>
            <w:noProof/>
            <w:webHidden/>
          </w:rPr>
          <w:fldChar w:fldCharType="end"/>
        </w:r>
      </w:hyperlink>
    </w:p>
    <w:p w14:paraId="0733DA26" w14:textId="68900CDA" w:rsidR="00475F21" w:rsidRDefault="003A5889">
      <w:pPr>
        <w:pStyle w:val="TOC3"/>
        <w:tabs>
          <w:tab w:val="left" w:pos="2459"/>
        </w:tabs>
        <w:rPr>
          <w:rFonts w:asciiTheme="minorHAnsi" w:eastAsiaTheme="minorEastAsia" w:hAnsiTheme="minorHAnsi" w:cstheme="minorBidi"/>
          <w:iCs w:val="0"/>
          <w:kern w:val="2"/>
          <w:sz w:val="24"/>
          <w:szCs w:val="24"/>
          <w:lang w:eastAsia="nl-NL"/>
          <w14:ligatures w14:val="standardContextual"/>
        </w:rPr>
      </w:pPr>
      <w:hyperlink w:anchor="_Toc162006122" w:history="1">
        <w:r w:rsidR="00475F21" w:rsidRPr="002B47E5">
          <w:rPr>
            <w:rStyle w:val="Hyperlink"/>
          </w:rPr>
          <w:t>3.2.1</w:t>
        </w:r>
        <w:r w:rsidR="00475F21">
          <w:rPr>
            <w:rFonts w:asciiTheme="minorHAnsi" w:eastAsiaTheme="minorEastAsia" w:hAnsiTheme="minorHAnsi" w:cstheme="minorBidi"/>
            <w:iCs w:val="0"/>
            <w:kern w:val="2"/>
            <w:sz w:val="24"/>
            <w:szCs w:val="24"/>
            <w:lang w:eastAsia="nl-NL"/>
            <w14:ligatures w14:val="standardContextual"/>
          </w:rPr>
          <w:tab/>
        </w:r>
        <w:r w:rsidR="00475F21" w:rsidRPr="002B47E5">
          <w:rPr>
            <w:rStyle w:val="Hyperlink"/>
          </w:rPr>
          <w:t>Overzicht verloonde periodes op werkgeverniveau</w:t>
        </w:r>
        <w:r w:rsidR="00475F21">
          <w:rPr>
            <w:webHidden/>
          </w:rPr>
          <w:tab/>
        </w:r>
        <w:r w:rsidR="00475F21">
          <w:rPr>
            <w:webHidden/>
          </w:rPr>
          <w:fldChar w:fldCharType="begin"/>
        </w:r>
        <w:r w:rsidR="00475F21">
          <w:rPr>
            <w:webHidden/>
          </w:rPr>
          <w:instrText xml:space="preserve"> PAGEREF _Toc162006122 \h </w:instrText>
        </w:r>
        <w:r w:rsidR="00475F21">
          <w:rPr>
            <w:webHidden/>
          </w:rPr>
        </w:r>
        <w:r w:rsidR="00475F21">
          <w:rPr>
            <w:webHidden/>
          </w:rPr>
          <w:fldChar w:fldCharType="separate"/>
        </w:r>
        <w:r w:rsidR="008D08C3">
          <w:rPr>
            <w:webHidden/>
          </w:rPr>
          <w:t>15</w:t>
        </w:r>
        <w:r w:rsidR="00475F21">
          <w:rPr>
            <w:webHidden/>
          </w:rPr>
          <w:fldChar w:fldCharType="end"/>
        </w:r>
      </w:hyperlink>
    </w:p>
    <w:p w14:paraId="794679B4" w14:textId="6B4488D1" w:rsidR="003C64DC" w:rsidRDefault="005B6063" w:rsidP="003C64DC">
      <w:r>
        <w:rPr>
          <w:bCs/>
          <w:caps/>
          <w:noProof/>
        </w:rPr>
        <w:fldChar w:fldCharType="end"/>
      </w:r>
    </w:p>
    <w:p w14:paraId="1FB7DF03" w14:textId="7B8ED881" w:rsidR="00091F38" w:rsidRDefault="00091F38">
      <w:pPr>
        <w:spacing w:after="160" w:line="259" w:lineRule="auto"/>
      </w:pPr>
      <w:bookmarkStart w:id="0" w:name="_Toc508377017"/>
      <w:bookmarkStart w:id="1" w:name="_Toc508620692"/>
      <w:r>
        <w:br w:type="page"/>
      </w:r>
    </w:p>
    <w:p w14:paraId="6BF329DD" w14:textId="34822F59" w:rsidR="006B4AFE" w:rsidRDefault="00974680" w:rsidP="00104082">
      <w:pPr>
        <w:pStyle w:val="Heading1"/>
      </w:pPr>
      <w:bookmarkStart w:id="2" w:name="_Toc162006093"/>
      <w:bookmarkEnd w:id="0"/>
      <w:bookmarkEnd w:id="1"/>
      <w:r>
        <w:t>Algemeen</w:t>
      </w:r>
      <w:bookmarkEnd w:id="2"/>
    </w:p>
    <w:p w14:paraId="5A5B2EC5" w14:textId="7C309E2F" w:rsidR="000F3781" w:rsidRDefault="00A66E28" w:rsidP="000F3781">
      <w:pPr>
        <w:rPr>
          <w:rFonts w:ascii="Segoe UI Emoji" w:hAnsi="Segoe UI Emoji" w:cs="Segoe UI Emoji"/>
        </w:rPr>
      </w:pPr>
      <w:r w:rsidRPr="00992BD3">
        <w:t>Woensdag</w:t>
      </w:r>
      <w:r w:rsidR="000F3781" w:rsidRPr="00992BD3">
        <w:t xml:space="preserve"> </w:t>
      </w:r>
      <w:r w:rsidR="00A83631" w:rsidRPr="00992BD3">
        <w:t>27 maart</w:t>
      </w:r>
      <w:r w:rsidR="000F3781" w:rsidRPr="00992BD3">
        <w:t xml:space="preserve"> nemen</w:t>
      </w:r>
      <w:r w:rsidR="000F3781">
        <w:t xml:space="preserve"> we weer een release van de Xpert Suite in productie met een aantal bugfixes en functionele wijzigingen. Mocht je nog vragen hebben na het lezen van deze release note, neem dan contact op met de Xpert Desk. Veel leesplezier</w:t>
      </w:r>
      <w:r w:rsidR="000F3781">
        <w:rPr>
          <w:rFonts w:ascii="Segoe UI Emoji" w:hAnsi="Segoe UI Emoji" w:cs="Segoe UI Emoji"/>
        </w:rPr>
        <w:t>!</w:t>
      </w:r>
    </w:p>
    <w:p w14:paraId="485BE516" w14:textId="77777777" w:rsidR="000F3781" w:rsidRDefault="000F3781" w:rsidP="000F3781">
      <w:pPr>
        <w:rPr>
          <w:rFonts w:ascii="Segoe UI Emoji" w:hAnsi="Segoe UI Emoji" w:cs="Segoe UI Emoji"/>
        </w:rPr>
      </w:pPr>
    </w:p>
    <w:p w14:paraId="78FCC4C3" w14:textId="76062BBB" w:rsidR="0015473B" w:rsidRPr="0020049B" w:rsidRDefault="009E3D8A" w:rsidP="00974680">
      <w:r w:rsidRPr="0020049B">
        <w:t>Volgende</w:t>
      </w:r>
      <w:r w:rsidR="00B96361" w:rsidRPr="0020049B">
        <w:t xml:space="preserve"> geplande</w:t>
      </w:r>
      <w:r w:rsidRPr="0020049B">
        <w:t xml:space="preserve"> release</w:t>
      </w:r>
      <w:r w:rsidRPr="00992BD3">
        <w:t xml:space="preserve">: </w:t>
      </w:r>
      <w:r w:rsidR="00BD44E4" w:rsidRPr="00992BD3">
        <w:t xml:space="preserve">woensdag </w:t>
      </w:r>
      <w:r w:rsidR="00992BD3" w:rsidRPr="00992BD3">
        <w:t>10 april 202</w:t>
      </w:r>
      <w:r w:rsidR="005A0BD2">
        <w:t>4</w:t>
      </w:r>
      <w:r w:rsidR="00FD6B8E" w:rsidRPr="00992BD3">
        <w:t xml:space="preserve"> </w:t>
      </w:r>
      <w:r w:rsidR="0020049B" w:rsidRPr="00992BD3">
        <w:t>(d</w:t>
      </w:r>
      <w:r w:rsidR="00956C02" w:rsidRPr="00992BD3">
        <w:t>eze</w:t>
      </w:r>
      <w:r w:rsidR="00956C02" w:rsidRPr="0020049B">
        <w:t xml:space="preserve"> planning is onder voorbehoud</w:t>
      </w:r>
      <w:r w:rsidR="0020049B" w:rsidRPr="0020049B">
        <w:t>).</w:t>
      </w:r>
    </w:p>
    <w:p w14:paraId="07051CA0" w14:textId="77777777" w:rsidR="005E40DC" w:rsidRDefault="005E40DC" w:rsidP="00974680">
      <w:bookmarkStart w:id="3" w:name="_Performanceverbeteringen"/>
      <w:bookmarkEnd w:id="3"/>
    </w:p>
    <w:p w14:paraId="2F02F279" w14:textId="79BECA8F" w:rsidR="00BA7029" w:rsidRPr="00BA7029" w:rsidRDefault="00BA7029" w:rsidP="00BA7029">
      <w:pPr>
        <w:pStyle w:val="Heading2"/>
      </w:pPr>
      <w:bookmarkStart w:id="4" w:name="_Toc162006094"/>
      <w:r w:rsidRPr="00BA7029">
        <w:rPr>
          <w:rStyle w:val="normaltextrun"/>
        </w:rPr>
        <w:t>Overeenkomsten en het gebruik van de Datakluis</w:t>
      </w:r>
      <w:bookmarkEnd w:id="4"/>
    </w:p>
    <w:p w14:paraId="1F1CE007" w14:textId="19EDAC60" w:rsidR="00BA7029" w:rsidRPr="00306CE0" w:rsidRDefault="00BA7029" w:rsidP="523495A3">
      <w:pPr>
        <w:pStyle w:val="paragraph"/>
        <w:shd w:val="clear" w:color="auto" w:fill="FFFFFF" w:themeFill="background1"/>
        <w:spacing w:before="0" w:beforeAutospacing="0" w:after="0" w:afterAutospacing="0"/>
        <w:textAlignment w:val="baseline"/>
        <w:rPr>
          <w:rFonts w:ascii="FuturaBT Light" w:hAnsi="FuturaBT Light" w:cs="Segoe UI"/>
          <w:sz w:val="20"/>
          <w:szCs w:val="20"/>
        </w:rPr>
      </w:pPr>
      <w:r w:rsidRPr="00306CE0">
        <w:rPr>
          <w:rStyle w:val="normaltextrun"/>
          <w:rFonts w:ascii="FuturaBT Light" w:hAnsi="FuturaBT Light" w:cs="Calibri"/>
          <w:sz w:val="20"/>
          <w:szCs w:val="20"/>
        </w:rPr>
        <w:t>Bij het gebruik van de datakluis is er een overeenkomst nodig voor het vaststellen van de ‘verwerkingsverantwoordelijke’ richting Otherside at Work. Standaard ondertekenen veel klanten dit document zelf. Maar we merken dat dit juridisch soms lastig te plaatsen is.</w:t>
      </w:r>
    </w:p>
    <w:p w14:paraId="31CB3EBE" w14:textId="464E6751" w:rsidR="00BA7029" w:rsidRPr="00306CE0" w:rsidRDefault="00BA7029" w:rsidP="00BA7029">
      <w:pPr>
        <w:pStyle w:val="paragraph"/>
        <w:shd w:val="clear" w:color="auto" w:fill="FFFFFF"/>
        <w:spacing w:before="0" w:beforeAutospacing="0" w:after="0" w:afterAutospacing="0"/>
        <w:textAlignment w:val="baseline"/>
        <w:rPr>
          <w:rFonts w:ascii="FuturaBT Light" w:hAnsi="FuturaBT Light" w:cs="Segoe UI"/>
          <w:sz w:val="20"/>
          <w:szCs w:val="20"/>
        </w:rPr>
      </w:pPr>
    </w:p>
    <w:p w14:paraId="5D32BC77" w14:textId="1D89357C" w:rsidR="00BA7029" w:rsidRPr="00306CE0" w:rsidRDefault="00BA7029" w:rsidP="0EF19216">
      <w:pPr>
        <w:pStyle w:val="paragraph"/>
        <w:shd w:val="clear" w:color="auto" w:fill="FFFFFF" w:themeFill="background1"/>
        <w:spacing w:before="0" w:beforeAutospacing="0" w:after="0" w:afterAutospacing="0"/>
        <w:textAlignment w:val="baseline"/>
        <w:rPr>
          <w:rFonts w:ascii="FuturaBT Light" w:hAnsi="FuturaBT Light" w:cs="Segoe UI"/>
          <w:sz w:val="20"/>
          <w:szCs w:val="20"/>
        </w:rPr>
      </w:pPr>
      <w:r w:rsidRPr="00306CE0">
        <w:rPr>
          <w:rStyle w:val="normaltextrun"/>
          <w:rFonts w:ascii="FuturaBT Light" w:hAnsi="FuturaBT Light" w:cs="Calibri"/>
          <w:sz w:val="20"/>
          <w:szCs w:val="20"/>
        </w:rPr>
        <w:t xml:space="preserve">Via de ervaring van onze klanten willen we een alternatieve manier onder de aandacht brengen: de mogelijkheid van een </w:t>
      </w:r>
      <w:r w:rsidRPr="00306CE0">
        <w:rPr>
          <w:rStyle w:val="normaltextrun"/>
          <w:rFonts w:ascii="FuturaBT Light" w:hAnsi="FuturaBT Light" w:cs="Calibri"/>
          <w:sz w:val="20"/>
          <w:szCs w:val="20"/>
          <w:u w:val="single"/>
        </w:rPr>
        <w:t>aparte eigen verwerkers-organisatie</w:t>
      </w:r>
      <w:r w:rsidRPr="00306CE0">
        <w:rPr>
          <w:rStyle w:val="normaltextrun"/>
          <w:rFonts w:ascii="FuturaBT Light" w:hAnsi="FuturaBT Light" w:cs="Calibri"/>
          <w:sz w:val="20"/>
          <w:szCs w:val="20"/>
        </w:rPr>
        <w:t xml:space="preserve"> namens de werkgever. </w:t>
      </w:r>
      <w:r w:rsidR="00261F4D" w:rsidRPr="00306CE0">
        <w:rPr>
          <w:rStyle w:val="eop"/>
          <w:rFonts w:ascii="FuturaBT Light" w:hAnsi="FuturaBT Light" w:cs="Calibri"/>
          <w:sz w:val="20"/>
          <w:szCs w:val="20"/>
        </w:rPr>
        <w:t>De precieze randvoorwaarden van wanneer dit mogelijk is, hangen af van jouw specifieke situatie. Stem de mogelijkheden af met jouw eigen FG</w:t>
      </w:r>
      <w:r w:rsidR="003D2ECE" w:rsidRPr="00306CE0">
        <w:rPr>
          <w:rStyle w:val="eop"/>
          <w:rFonts w:ascii="FuturaBT Light" w:hAnsi="FuturaBT Light" w:cs="Calibri"/>
          <w:sz w:val="20"/>
          <w:szCs w:val="20"/>
        </w:rPr>
        <w:t xml:space="preserve"> of privacy officer.</w:t>
      </w:r>
    </w:p>
    <w:p w14:paraId="7E74F8F8" w14:textId="0BD46E93" w:rsidR="00BA7029" w:rsidRPr="00306CE0" w:rsidRDefault="00BA7029" w:rsidP="00BA7029">
      <w:pPr>
        <w:pStyle w:val="paragraph"/>
        <w:shd w:val="clear" w:color="auto" w:fill="FFFFFF"/>
        <w:spacing w:before="0" w:beforeAutospacing="0" w:after="0" w:afterAutospacing="0"/>
        <w:textAlignment w:val="baseline"/>
        <w:rPr>
          <w:rFonts w:ascii="FuturaBT Light" w:hAnsi="FuturaBT Light" w:cs="Segoe UI"/>
          <w:sz w:val="20"/>
          <w:szCs w:val="20"/>
        </w:rPr>
      </w:pPr>
    </w:p>
    <w:p w14:paraId="688036D4" w14:textId="67BD5B3A" w:rsidR="00BA7029" w:rsidRPr="00306CE0" w:rsidRDefault="00BA7029" w:rsidP="00BA7029">
      <w:pPr>
        <w:pStyle w:val="paragraph"/>
        <w:shd w:val="clear" w:color="auto" w:fill="FFFFFF"/>
        <w:spacing w:before="0" w:beforeAutospacing="0" w:after="0" w:afterAutospacing="0"/>
        <w:textAlignment w:val="baseline"/>
        <w:rPr>
          <w:rFonts w:ascii="FuturaBT Light" w:hAnsi="FuturaBT Light" w:cs="Segoe UI"/>
          <w:sz w:val="20"/>
          <w:szCs w:val="20"/>
        </w:rPr>
      </w:pPr>
      <w:r w:rsidRPr="00306CE0">
        <w:rPr>
          <w:rStyle w:val="normaltextrun"/>
          <w:rFonts w:ascii="FuturaBT Light" w:hAnsi="FuturaBT Light" w:cs="Calibri"/>
          <w:sz w:val="20"/>
          <w:szCs w:val="20"/>
        </w:rPr>
        <w:t>Er zijn in Nederland al een aantal arbodiensten die gebruik maken van deze werkwijze. Deze is goed uit te voeren met de Datakluis en werkt als volgt:</w:t>
      </w:r>
    </w:p>
    <w:p w14:paraId="19C46338" w14:textId="4E4DF848" w:rsidR="00BA7029" w:rsidRPr="00306CE0" w:rsidRDefault="00BA7029" w:rsidP="002A70F9">
      <w:pPr>
        <w:pStyle w:val="paragraph"/>
        <w:numPr>
          <w:ilvl w:val="0"/>
          <w:numId w:val="46"/>
        </w:numPr>
        <w:shd w:val="clear" w:color="auto" w:fill="FFFFFF"/>
        <w:spacing w:before="0" w:beforeAutospacing="0" w:after="0" w:afterAutospacing="0"/>
        <w:textAlignment w:val="baseline"/>
        <w:rPr>
          <w:rFonts w:ascii="FuturaBT Light" w:hAnsi="FuturaBT Light" w:cs="Calibri"/>
          <w:sz w:val="20"/>
          <w:szCs w:val="20"/>
        </w:rPr>
      </w:pPr>
      <w:r w:rsidRPr="00306CE0">
        <w:rPr>
          <w:rStyle w:val="normaltextrun"/>
          <w:rFonts w:ascii="FuturaBT Light" w:hAnsi="FuturaBT Light" w:cs="Calibri"/>
          <w:sz w:val="20"/>
          <w:szCs w:val="20"/>
        </w:rPr>
        <w:t>In de overeenkomst met de klant moet opgenomen worden dat er een aparte entiteit (met beperkte set medewerkers/gebruikers) wordt ingericht die namens de klant (verwerker) het beheer van NAW-gegevens van werknemers zonder zorgvraag op zich zal nemen.</w:t>
      </w:r>
    </w:p>
    <w:p w14:paraId="1E1F2D05" w14:textId="21BCEC2E" w:rsidR="00BA7029" w:rsidRPr="00306CE0" w:rsidRDefault="00BA7029" w:rsidP="002A70F9">
      <w:pPr>
        <w:pStyle w:val="paragraph"/>
        <w:numPr>
          <w:ilvl w:val="0"/>
          <w:numId w:val="46"/>
        </w:numPr>
        <w:shd w:val="clear" w:color="auto" w:fill="FFFFFF"/>
        <w:spacing w:before="0" w:beforeAutospacing="0" w:after="0" w:afterAutospacing="0"/>
        <w:textAlignment w:val="baseline"/>
        <w:rPr>
          <w:rFonts w:ascii="FuturaBT Light" w:hAnsi="FuturaBT Light" w:cs="Calibri"/>
          <w:sz w:val="20"/>
          <w:szCs w:val="20"/>
        </w:rPr>
      </w:pPr>
      <w:r w:rsidRPr="00306CE0">
        <w:rPr>
          <w:rStyle w:val="normaltextrun"/>
          <w:rFonts w:ascii="FuturaBT Light" w:hAnsi="FuturaBT Light" w:cs="Calibri"/>
          <w:sz w:val="20"/>
          <w:szCs w:val="20"/>
        </w:rPr>
        <w:t>De aparte entiteit kan vervolgens beheerder zijn van de Datakluis voor die klant. Deze keurt de overeenkomst richting Otherside at Work goed en kan andere gebruikers van de klant toegang geven tot de NAW-gegevens in de Datakluis.</w:t>
      </w:r>
    </w:p>
    <w:p w14:paraId="2D0ECBD8" w14:textId="203AD39A" w:rsidR="00BA7029" w:rsidRPr="00306CE0" w:rsidRDefault="00BA7029" w:rsidP="00B57BBE">
      <w:pPr>
        <w:pStyle w:val="paragraph"/>
        <w:shd w:val="clear" w:color="auto" w:fill="FFFFFF"/>
        <w:spacing w:before="0" w:beforeAutospacing="0" w:after="0" w:afterAutospacing="0"/>
        <w:ind w:left="720"/>
        <w:textAlignment w:val="baseline"/>
        <w:rPr>
          <w:rFonts w:ascii="FuturaBT Light" w:hAnsi="FuturaBT Light" w:cs="Calibri"/>
          <w:sz w:val="20"/>
          <w:szCs w:val="20"/>
        </w:rPr>
      </w:pPr>
      <w:r w:rsidRPr="00306CE0">
        <w:rPr>
          <w:rStyle w:val="normaltextrun"/>
          <w:rFonts w:ascii="FuturaBT Light" w:hAnsi="FuturaBT Light" w:cs="Calibri"/>
          <w:sz w:val="20"/>
          <w:szCs w:val="20"/>
        </w:rPr>
        <w:t>Ps. Dit is niet nodig als de volledige verzuimmeldingen via een koppeling komen. De koppeling zal dan in het geval van een verzuimmelding automatisch de NAW-gegevens delen.</w:t>
      </w:r>
    </w:p>
    <w:p w14:paraId="2BAEEBB2" w14:textId="261DF7D3" w:rsidR="00BA7029" w:rsidRPr="00306CE0" w:rsidRDefault="00BA7029" w:rsidP="002A70F9">
      <w:pPr>
        <w:pStyle w:val="paragraph"/>
        <w:numPr>
          <w:ilvl w:val="0"/>
          <w:numId w:val="46"/>
        </w:numPr>
        <w:shd w:val="clear" w:color="auto" w:fill="FFFFFF"/>
        <w:spacing w:before="0" w:beforeAutospacing="0" w:after="0" w:afterAutospacing="0"/>
        <w:textAlignment w:val="baseline"/>
        <w:rPr>
          <w:rFonts w:ascii="FuturaBT Light" w:hAnsi="FuturaBT Light" w:cs="Calibri"/>
          <w:sz w:val="20"/>
          <w:szCs w:val="20"/>
        </w:rPr>
      </w:pPr>
      <w:r w:rsidRPr="00306CE0">
        <w:rPr>
          <w:rStyle w:val="normaltextrun"/>
          <w:rFonts w:ascii="FuturaBT Light" w:hAnsi="FuturaBT Light" w:cs="Calibri"/>
          <w:sz w:val="20"/>
          <w:szCs w:val="20"/>
        </w:rPr>
        <w:t>Ook kun je een beheerder bij de klant aanwijzen die nieuwe gebruikers van de datakluis kan goedkeuren. Hierdoor blijft het operationele beheerwerk voor jou als dienstverlener beperkt.</w:t>
      </w:r>
    </w:p>
    <w:p w14:paraId="7094D76A" w14:textId="6FA2B6A5" w:rsidR="00BA7029" w:rsidRPr="00306CE0" w:rsidRDefault="00BA7029" w:rsidP="00BA7029">
      <w:pPr>
        <w:pStyle w:val="paragraph"/>
        <w:shd w:val="clear" w:color="auto" w:fill="FFFFFF"/>
        <w:spacing w:before="0" w:beforeAutospacing="0" w:after="0" w:afterAutospacing="0"/>
        <w:textAlignment w:val="baseline"/>
        <w:rPr>
          <w:rFonts w:ascii="FuturaBT Light" w:hAnsi="FuturaBT Light" w:cs="Segoe UI"/>
          <w:sz w:val="20"/>
          <w:szCs w:val="20"/>
        </w:rPr>
      </w:pPr>
      <w:r w:rsidRPr="00306CE0">
        <w:rPr>
          <w:rStyle w:val="eop"/>
          <w:rFonts w:ascii="FuturaBT Light" w:hAnsi="FuturaBT Light" w:cs="Calibri"/>
          <w:sz w:val="20"/>
          <w:szCs w:val="20"/>
        </w:rPr>
        <w:t> </w:t>
      </w:r>
    </w:p>
    <w:p w14:paraId="1918EFDA" w14:textId="4DFA94E6" w:rsidR="00BA7029" w:rsidRPr="00306CE0" w:rsidRDefault="00BA7029" w:rsidP="00BA7029">
      <w:pPr>
        <w:pStyle w:val="paragraph"/>
        <w:shd w:val="clear" w:color="auto" w:fill="FFFFFF"/>
        <w:spacing w:before="0" w:beforeAutospacing="0" w:after="0" w:afterAutospacing="0"/>
        <w:textAlignment w:val="baseline"/>
        <w:rPr>
          <w:rFonts w:ascii="FuturaBT Light" w:hAnsi="FuturaBT Light" w:cs="Segoe UI"/>
          <w:sz w:val="20"/>
          <w:szCs w:val="20"/>
        </w:rPr>
      </w:pPr>
      <w:r w:rsidRPr="00306CE0">
        <w:rPr>
          <w:rStyle w:val="normaltextrun"/>
          <w:rFonts w:ascii="FuturaBT Light" w:hAnsi="FuturaBT Light" w:cs="Calibri"/>
          <w:sz w:val="20"/>
          <w:szCs w:val="20"/>
        </w:rPr>
        <w:t>Deze werkwijze kent de volgende voordelen:</w:t>
      </w:r>
    </w:p>
    <w:p w14:paraId="6CB638DD" w14:textId="66B90E40" w:rsidR="00BA7029" w:rsidRPr="00306CE0" w:rsidRDefault="00BA7029" w:rsidP="002A70F9">
      <w:pPr>
        <w:pStyle w:val="paragraph"/>
        <w:numPr>
          <w:ilvl w:val="0"/>
          <w:numId w:val="45"/>
        </w:numPr>
        <w:shd w:val="clear" w:color="auto" w:fill="FFFFFF"/>
        <w:spacing w:before="0" w:beforeAutospacing="0" w:after="0" w:afterAutospacing="0"/>
        <w:textAlignment w:val="baseline"/>
        <w:rPr>
          <w:rFonts w:ascii="FuturaBT Light" w:hAnsi="FuturaBT Light" w:cs="Calibri"/>
          <w:sz w:val="20"/>
          <w:szCs w:val="20"/>
        </w:rPr>
      </w:pPr>
      <w:r w:rsidRPr="00306CE0">
        <w:rPr>
          <w:rStyle w:val="normaltextrun"/>
          <w:rFonts w:ascii="FuturaBT Light" w:hAnsi="FuturaBT Light" w:cs="Calibri"/>
          <w:sz w:val="20"/>
          <w:szCs w:val="20"/>
        </w:rPr>
        <w:t>Je kunt vooraf met de klant in de overeenkomst direct alles juridisch afdichten en de klant hoeft maar 1 overeenkomst te beoordelen en goed te keuren.</w:t>
      </w:r>
    </w:p>
    <w:p w14:paraId="25B058BE" w14:textId="02906D26" w:rsidR="00BA7029" w:rsidRPr="00306CE0" w:rsidRDefault="00BA7029" w:rsidP="002A70F9">
      <w:pPr>
        <w:pStyle w:val="paragraph"/>
        <w:numPr>
          <w:ilvl w:val="0"/>
          <w:numId w:val="45"/>
        </w:numPr>
        <w:shd w:val="clear" w:color="auto" w:fill="FFFFFF"/>
        <w:spacing w:before="0" w:beforeAutospacing="0" w:after="0" w:afterAutospacing="0"/>
        <w:textAlignment w:val="baseline"/>
        <w:rPr>
          <w:rFonts w:ascii="FuturaBT Light" w:hAnsi="FuturaBT Light" w:cs="Calibri"/>
          <w:sz w:val="20"/>
          <w:szCs w:val="20"/>
        </w:rPr>
      </w:pPr>
      <w:r w:rsidRPr="00306CE0">
        <w:rPr>
          <w:rStyle w:val="normaltextrun"/>
          <w:rFonts w:ascii="FuturaBT Light" w:hAnsi="FuturaBT Light" w:cs="Calibri"/>
          <w:sz w:val="20"/>
          <w:szCs w:val="20"/>
        </w:rPr>
        <w:t>Wanneer een beheerder bij de klant is gewisseld zonder een vervanger, kun je als beheerder bij de arbodienst zelf een nieuwe beheerder bij de klant aanwijzen. Hier is onze Xpert Desk niet voor nodig.</w:t>
      </w:r>
    </w:p>
    <w:p w14:paraId="79493E92" w14:textId="64649AB8" w:rsidR="00BA7029" w:rsidRPr="00306CE0" w:rsidRDefault="00BA7029" w:rsidP="002A70F9">
      <w:pPr>
        <w:pStyle w:val="paragraph"/>
        <w:numPr>
          <w:ilvl w:val="0"/>
          <w:numId w:val="45"/>
        </w:numPr>
        <w:shd w:val="clear" w:color="auto" w:fill="FFFFFF"/>
        <w:spacing w:before="0" w:beforeAutospacing="0" w:after="0" w:afterAutospacing="0"/>
        <w:textAlignment w:val="baseline"/>
        <w:rPr>
          <w:rFonts w:ascii="FuturaBT Light" w:hAnsi="FuturaBT Light" w:cs="Calibri"/>
          <w:sz w:val="20"/>
          <w:szCs w:val="20"/>
        </w:rPr>
      </w:pPr>
      <w:r w:rsidRPr="00306CE0">
        <w:rPr>
          <w:rStyle w:val="normaltextrun"/>
          <w:rFonts w:ascii="FuturaBT Light" w:hAnsi="FuturaBT Light" w:cs="Calibri"/>
          <w:sz w:val="20"/>
          <w:szCs w:val="20"/>
        </w:rPr>
        <w:t>Je behoudt de nette splitsing van NAW-gegevens van werknemers zonder zorgvraag, waardoor deze niet inzichtelijk zijn voor de casemanagers en bedrijfsartsen binnen de arbodienst.</w:t>
      </w:r>
    </w:p>
    <w:p w14:paraId="09F2672C" w14:textId="5045CF74" w:rsidR="00BA7029" w:rsidRPr="00306CE0" w:rsidRDefault="00BA7029" w:rsidP="00BA7029">
      <w:pPr>
        <w:pStyle w:val="paragraph"/>
        <w:shd w:val="clear" w:color="auto" w:fill="FFFFFF"/>
        <w:spacing w:before="0" w:beforeAutospacing="0" w:after="0" w:afterAutospacing="0"/>
        <w:textAlignment w:val="baseline"/>
        <w:rPr>
          <w:rFonts w:ascii="FuturaBT Light" w:hAnsi="FuturaBT Light" w:cs="Segoe UI"/>
          <w:sz w:val="20"/>
          <w:szCs w:val="20"/>
        </w:rPr>
      </w:pPr>
      <w:r w:rsidRPr="00306CE0">
        <w:rPr>
          <w:rStyle w:val="normaltextrun"/>
          <w:rFonts w:ascii="Arial" w:hAnsi="Arial" w:cs="Arial"/>
          <w:sz w:val="20"/>
          <w:szCs w:val="20"/>
        </w:rPr>
        <w:t> </w:t>
      </w:r>
    </w:p>
    <w:p w14:paraId="336CA77A" w14:textId="13851C38" w:rsidR="00BA7029" w:rsidRPr="00BA7029" w:rsidRDefault="00BA7029" w:rsidP="00BA7029">
      <w:pPr>
        <w:pStyle w:val="Heading3"/>
      </w:pPr>
      <w:bookmarkStart w:id="5" w:name="_Toc162006095"/>
      <w:r w:rsidRPr="00BA7029">
        <w:rPr>
          <w:rStyle w:val="normaltextrun"/>
        </w:rPr>
        <w:t>Wat kan ik doen voor reeds bestaande klanten</w:t>
      </w:r>
      <w:r w:rsidR="002310B2">
        <w:rPr>
          <w:rStyle w:val="eop"/>
        </w:rPr>
        <w:t>?</w:t>
      </w:r>
      <w:bookmarkEnd w:id="5"/>
    </w:p>
    <w:p w14:paraId="4D907132" w14:textId="21346431" w:rsidR="00134BB9" w:rsidRPr="00F07524" w:rsidRDefault="00BA7029" w:rsidP="001F62E2">
      <w:pPr>
        <w:pStyle w:val="paragraph"/>
        <w:shd w:val="clear" w:color="auto" w:fill="FFFFFF"/>
        <w:spacing w:before="0" w:beforeAutospacing="0" w:after="0" w:afterAutospacing="0"/>
        <w:textAlignment w:val="baseline"/>
        <w:rPr>
          <w:rFonts w:ascii="FuturaBT Light" w:eastAsiaTheme="majorEastAsia" w:hAnsi="FuturaBT Light" w:cs="Segoe UI"/>
          <w:sz w:val="16"/>
          <w:szCs w:val="16"/>
        </w:rPr>
      </w:pPr>
      <w:r w:rsidRPr="00306CE0">
        <w:rPr>
          <w:rStyle w:val="normaltextrun"/>
          <w:rFonts w:ascii="FuturaBT Light" w:hAnsi="FuturaBT Light" w:cs="Calibri"/>
          <w:sz w:val="20"/>
          <w:szCs w:val="20"/>
        </w:rPr>
        <w:t>Als er al een overeenkomst is gesloten tussen dienstverlener en werkgever, is er een mogelijkheid een addendum toe te voegen bij het contract. Hiermee regel je dat je namens de werkgever als beheerder mag optreden. De juridische overeenkomst tussen werkgever en Otherside at Work blijft zoals hij is, maar de beheervoordelen heb je dan ook voor bestaande datakluis-klanten.</w:t>
      </w:r>
    </w:p>
    <w:p w14:paraId="1545DDD4" w14:textId="1522911B" w:rsidR="003A1558" w:rsidRDefault="007C3B16" w:rsidP="0015473B">
      <w:pPr>
        <w:pStyle w:val="Heading1"/>
      </w:pPr>
      <w:bookmarkStart w:id="6" w:name="_Toc162006096"/>
      <w:r>
        <w:t>XS Core</w:t>
      </w:r>
      <w:bookmarkEnd w:id="6"/>
    </w:p>
    <w:p w14:paraId="1CF091EA" w14:textId="77777777" w:rsidR="0027188C" w:rsidRPr="0027188C" w:rsidRDefault="0027188C" w:rsidP="0027188C">
      <w:pPr>
        <w:pStyle w:val="Heading2"/>
        <w:rPr>
          <w:lang w:val="en-US"/>
        </w:rPr>
      </w:pPr>
      <w:bookmarkStart w:id="7" w:name="_Aangepaste_SMS-code_bij"/>
      <w:bookmarkStart w:id="8" w:name="_Toc162006097"/>
      <w:bookmarkEnd w:id="7"/>
      <w:r w:rsidRPr="001F62E2">
        <w:t>Organizations</w:t>
      </w:r>
      <w:bookmarkEnd w:id="8"/>
    </w:p>
    <w:p w14:paraId="2B41EBFA" w14:textId="2D6FC173" w:rsidR="6D60B0F3" w:rsidRDefault="6D60B0F3" w:rsidP="1B98CB32">
      <w:pPr>
        <w:pStyle w:val="Heading3"/>
        <w:rPr>
          <w:lang w:val="en-US"/>
        </w:rPr>
      </w:pPr>
      <w:bookmarkStart w:id="9" w:name="_Toc162006098"/>
      <w:r w:rsidRPr="1B98CB32">
        <w:rPr>
          <w:lang w:val="en-US"/>
        </w:rPr>
        <w:t>Werkgeverbeheer telefoonnummers</w:t>
      </w:r>
      <w:bookmarkEnd w:id="9"/>
    </w:p>
    <w:p w14:paraId="361DE9F4" w14:textId="77777777" w:rsidR="47A5E85C" w:rsidRDefault="47A5E85C" w:rsidP="1B98CB32">
      <w:pPr>
        <w:rPr>
          <w:u w:val="single"/>
        </w:rPr>
      </w:pPr>
      <w:r w:rsidRPr="1B98CB32">
        <w:rPr>
          <w:u w:val="single"/>
        </w:rPr>
        <w:t>Waarom deze wijziging?</w:t>
      </w:r>
    </w:p>
    <w:p w14:paraId="321527D5" w14:textId="72D6583C" w:rsidR="28A9F9D0" w:rsidRPr="000F0AED" w:rsidRDefault="28A9F9D0" w:rsidP="1B98CB32">
      <w:r w:rsidRPr="000F0AED">
        <w:t>In de Xpert Suite gaan we het landnummer duidelijker weergeven bij het telefoonnummer. Hierdoor wordt het minder foutgevoelig en zorgen we voor een juiste opslag.</w:t>
      </w:r>
    </w:p>
    <w:p w14:paraId="68D98936" w14:textId="3BAB700C" w:rsidR="1B98CB32" w:rsidRDefault="1B98CB32" w:rsidP="1B98CB32">
      <w:pPr>
        <w:rPr>
          <w:highlight w:val="yellow"/>
          <w:lang w:eastAsia="nl-NL"/>
        </w:rPr>
      </w:pPr>
    </w:p>
    <w:p w14:paraId="79729176" w14:textId="77777777" w:rsidR="47A5E85C" w:rsidRDefault="47A5E85C">
      <w:r w:rsidRPr="1B98CB32">
        <w:rPr>
          <w:rFonts w:eastAsia="FuturaBT Light" w:cs="FuturaBT Light"/>
          <w:u w:val="single"/>
          <w:lang w:val="nl"/>
        </w:rPr>
        <w:t>Wat is er gewijzigd?</w:t>
      </w:r>
    </w:p>
    <w:p w14:paraId="4C65DD3F" w14:textId="4A0FE593" w:rsidR="13F0A29D" w:rsidRPr="000F0AED" w:rsidRDefault="13F0A29D" w:rsidP="1B98CB32">
      <w:r w:rsidRPr="000F0AED">
        <w:t xml:space="preserve">Het tekstveld voor telefoonnummer binnen het werkgeverbeheer is vervangen door een nieuw standaard telefoonnummer invoerveld. Als er geen landcode bekend is, wordt deze leeg weergegeven. </w:t>
      </w:r>
      <w:r w:rsidR="6A264934" w:rsidRPr="000F0AED">
        <w:t>Bestaande t</w:t>
      </w:r>
      <w:r w:rsidRPr="000F0AED">
        <w:t xml:space="preserve">elefoonnummers worden nooit automatisch aangepast door het component. Bij het registreren van een nieuw telefoonnummer </w:t>
      </w:r>
      <w:r w:rsidR="003B431C">
        <w:t xml:space="preserve">bij de werkgever </w:t>
      </w:r>
      <w:r w:rsidRPr="000F0AED">
        <w:t>moet er wel een landnummer gekozen worden. In toekomstige releases zullen alle overige telefoonnummervelden</w:t>
      </w:r>
      <w:r w:rsidR="00E60132">
        <w:t xml:space="preserve"> in Xpert Suite</w:t>
      </w:r>
      <w:r w:rsidRPr="000F0AED">
        <w:t xml:space="preserve"> ook worden bijgewerkt naar de</w:t>
      </w:r>
      <w:r w:rsidR="3C0F6400" w:rsidRPr="000F0AED">
        <w:t>ze</w:t>
      </w:r>
      <w:r w:rsidRPr="000F0AED">
        <w:t xml:space="preserve"> nieuwe versie.</w:t>
      </w:r>
    </w:p>
    <w:p w14:paraId="42307FD5" w14:textId="4DE1672D" w:rsidR="1B98CB32" w:rsidRPr="000F0AED" w:rsidRDefault="1B98CB32" w:rsidP="1B98CB32"/>
    <w:p w14:paraId="54A247C6" w14:textId="22379AFE" w:rsidR="180A481E" w:rsidRDefault="180A481E" w:rsidP="1B98CB32">
      <w:r>
        <w:rPr>
          <w:noProof/>
        </w:rPr>
        <w:drawing>
          <wp:inline distT="0" distB="0" distL="0" distR="0" wp14:anchorId="782F9BEC" wp14:editId="0EBD9095">
            <wp:extent cx="5724524" cy="4695824"/>
            <wp:effectExtent l="0" t="0" r="0" b="0"/>
            <wp:docPr id="1897319998" name="Afbeelding 1897319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24524" cy="4695824"/>
                    </a:xfrm>
                    <a:prstGeom prst="rect">
                      <a:avLst/>
                    </a:prstGeom>
                  </pic:spPr>
                </pic:pic>
              </a:graphicData>
            </a:graphic>
          </wp:inline>
        </w:drawing>
      </w:r>
      <w:r w:rsidR="717FABE5" w:rsidRPr="1B98CB32">
        <w:rPr>
          <w:i/>
        </w:rPr>
        <w:t>Telefoonnummerveld bij werkgever</w:t>
      </w:r>
    </w:p>
    <w:p w14:paraId="541A83EA" w14:textId="77777777" w:rsidR="0027188C" w:rsidRPr="000F0AED" w:rsidRDefault="0027188C" w:rsidP="0027188C"/>
    <w:p w14:paraId="2AC98C11" w14:textId="77777777" w:rsidR="0027188C" w:rsidRPr="0027188C" w:rsidRDefault="0027188C" w:rsidP="0027188C">
      <w:pPr>
        <w:pStyle w:val="Heading2"/>
        <w:rPr>
          <w:lang w:val="en-US"/>
        </w:rPr>
      </w:pPr>
      <w:bookmarkStart w:id="10" w:name="_Toc162006099"/>
      <w:r w:rsidRPr="0027188C">
        <w:rPr>
          <w:lang w:val="en-US"/>
        </w:rPr>
        <w:t>Workflows</w:t>
      </w:r>
      <w:bookmarkEnd w:id="10"/>
    </w:p>
    <w:p w14:paraId="3FE57AB7" w14:textId="76F1B17C" w:rsidR="004F5BF8" w:rsidRPr="004F5BF8" w:rsidRDefault="00ED3F05" w:rsidP="00ED3F05">
      <w:pPr>
        <w:pStyle w:val="Heading3"/>
        <w:rPr>
          <w:lang w:val="en-US"/>
        </w:rPr>
      </w:pPr>
      <w:bookmarkStart w:id="11" w:name="_Toc162006100"/>
      <w:r>
        <w:rPr>
          <w:lang w:val="en-US"/>
        </w:rPr>
        <w:t>Taakgebeurtenissen</w:t>
      </w:r>
      <w:bookmarkEnd w:id="11"/>
    </w:p>
    <w:p w14:paraId="114E2EB0" w14:textId="77777777" w:rsidR="00CD4E64" w:rsidRDefault="00A63F6C" w:rsidP="00A63F6C">
      <w:pPr>
        <w:rPr>
          <w:u w:val="single"/>
        </w:rPr>
      </w:pPr>
      <w:r w:rsidRPr="1B98CB32">
        <w:rPr>
          <w:u w:val="single"/>
        </w:rPr>
        <w:t>Waarom deze wijziging?</w:t>
      </w:r>
    </w:p>
    <w:p w14:paraId="5FFD4289" w14:textId="7F61D8FF" w:rsidR="00BF726F" w:rsidRDefault="00D01964" w:rsidP="00A63F6C">
      <w:r>
        <w:t>Het was al mogelijk om</w:t>
      </w:r>
      <w:r w:rsidR="00BC043B">
        <w:t xml:space="preserve"> op </w:t>
      </w:r>
      <w:r w:rsidR="009122E4">
        <w:t>een taak</w:t>
      </w:r>
      <w:r>
        <w:t xml:space="preserve"> </w:t>
      </w:r>
      <w:r w:rsidR="007D1ADE">
        <w:t xml:space="preserve">escalatietaken en e-mails </w:t>
      </w:r>
      <w:r w:rsidR="006A6991">
        <w:t>in te stellen</w:t>
      </w:r>
      <w:r w:rsidR="00BF726F">
        <w:t>, maar</w:t>
      </w:r>
      <w:r w:rsidR="00374EA3">
        <w:t xml:space="preserve"> dit kon alleen </w:t>
      </w:r>
      <w:r w:rsidR="00E60132">
        <w:t>via</w:t>
      </w:r>
      <w:r w:rsidR="00374EA3">
        <w:t xml:space="preserve"> de database</w:t>
      </w:r>
      <w:r w:rsidR="00354818">
        <w:t>. Hierdoor waren beheerders afhankelijk van de Xpert Desk om dit soort escalatietaken</w:t>
      </w:r>
      <w:r w:rsidR="0041225E">
        <w:t xml:space="preserve"> </w:t>
      </w:r>
      <w:r w:rsidR="003E6DAA">
        <w:t xml:space="preserve">in te richten. </w:t>
      </w:r>
    </w:p>
    <w:p w14:paraId="16E915B6" w14:textId="4B3233E2" w:rsidR="00A63F6C" w:rsidRPr="00D01964" w:rsidRDefault="006A6991" w:rsidP="00A63F6C">
      <w:r>
        <w:t xml:space="preserve"> </w:t>
      </w:r>
    </w:p>
    <w:p w14:paraId="0217D388" w14:textId="77777777" w:rsidR="00A63F6C" w:rsidRDefault="00A63F6C" w:rsidP="00A63F6C">
      <w:r w:rsidRPr="1B98CB32">
        <w:rPr>
          <w:rFonts w:eastAsia="FuturaBT Light" w:cs="FuturaBT Light"/>
          <w:u w:val="single"/>
          <w:lang w:val="nl"/>
        </w:rPr>
        <w:t>Wat is er gewijzigd?</w:t>
      </w:r>
    </w:p>
    <w:p w14:paraId="154460D9" w14:textId="7AAF51F6" w:rsidR="00DD145B" w:rsidRDefault="00665ED4" w:rsidP="0027188C">
      <w:r>
        <w:t xml:space="preserve">Binnen taakbeheer </w:t>
      </w:r>
      <w:r w:rsidR="003C666B">
        <w:t xml:space="preserve">zijn </w:t>
      </w:r>
      <w:r w:rsidR="008204C6">
        <w:t>diverse onderdelen toegevoegd.</w:t>
      </w:r>
    </w:p>
    <w:p w14:paraId="67D2DC93" w14:textId="77777777" w:rsidR="00D405BC" w:rsidRDefault="00D405BC" w:rsidP="0027188C"/>
    <w:p w14:paraId="7CE589DE" w14:textId="651648AF" w:rsidR="00D405BC" w:rsidRDefault="00D405BC" w:rsidP="00F07524">
      <w:pPr>
        <w:pStyle w:val="Heading4"/>
      </w:pPr>
      <w:bookmarkStart w:id="12" w:name="_Toc162006101"/>
      <w:r>
        <w:t>Nieuw panel ‘</w:t>
      </w:r>
      <w:r w:rsidRPr="00F07524">
        <w:t>Gebeurtenissen</w:t>
      </w:r>
      <w:r>
        <w:t xml:space="preserve"> en escalatie’ op een taak</w:t>
      </w:r>
      <w:bookmarkEnd w:id="12"/>
    </w:p>
    <w:p w14:paraId="6B9A5C1A" w14:textId="43D99DB0" w:rsidR="007862A3" w:rsidRDefault="006C558D" w:rsidP="0027188C">
      <w:r>
        <w:t>Op een taak is een panel toegevoegd, genaamd ‘Gebeurtenissen en escalatie’. Hierin is het overzicht te zien van alle gebeurtenissen die plaatsvinden op een moment gerelateerd aan de startdag van de nog lopende taak.</w:t>
      </w:r>
    </w:p>
    <w:p w14:paraId="5AF0B19F" w14:textId="77777777" w:rsidR="002F24D3" w:rsidRPr="00D209D7" w:rsidRDefault="002F24D3" w:rsidP="0027188C"/>
    <w:p w14:paraId="38667FD1" w14:textId="71F633B5" w:rsidR="00DD145B" w:rsidRDefault="00D209D7" w:rsidP="002F24D3">
      <w:pPr>
        <w:jc w:val="center"/>
      </w:pPr>
      <w:r w:rsidRPr="00D209D7">
        <w:rPr>
          <w:noProof/>
        </w:rPr>
        <w:drawing>
          <wp:inline distT="0" distB="0" distL="0" distR="0" wp14:anchorId="0D2AA7A2" wp14:editId="5FA1CC29">
            <wp:extent cx="6246534" cy="5029200"/>
            <wp:effectExtent l="19050" t="19050" r="20955" b="19050"/>
            <wp:docPr id="207396470"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6470" name="Afbeelding 1" descr="Afbeelding met tekst, schermopname, software, nummer&#10;&#10;Automatisch gegenereerde beschrijving"/>
                    <pic:cNvPicPr/>
                  </pic:nvPicPr>
                  <pic:blipFill>
                    <a:blip r:embed="rId12"/>
                    <a:stretch>
                      <a:fillRect/>
                    </a:stretch>
                  </pic:blipFill>
                  <pic:spPr>
                    <a:xfrm>
                      <a:off x="0" y="0"/>
                      <a:ext cx="6261640" cy="5041362"/>
                    </a:xfrm>
                    <a:prstGeom prst="rect">
                      <a:avLst/>
                    </a:prstGeom>
                    <a:ln>
                      <a:solidFill>
                        <a:schemeClr val="bg1">
                          <a:lumMod val="85000"/>
                        </a:schemeClr>
                      </a:solidFill>
                    </a:ln>
                  </pic:spPr>
                </pic:pic>
              </a:graphicData>
            </a:graphic>
          </wp:inline>
        </w:drawing>
      </w:r>
    </w:p>
    <w:p w14:paraId="2D4601D3" w14:textId="77777777" w:rsidR="00DD145B" w:rsidRDefault="00DD145B" w:rsidP="0027188C"/>
    <w:p w14:paraId="6FC27B97" w14:textId="3D292143" w:rsidR="00695F14" w:rsidRDefault="00695F14" w:rsidP="0027188C">
      <w:r>
        <w:t>Je ziet hier de startdag en naam van de taakgebeurtenis, welke acties er zijn ingesteld en of de taakgebeurtenis wel of niet actief</w:t>
      </w:r>
      <w:r w:rsidR="00EE288C">
        <w:t xml:space="preserve"> </w:t>
      </w:r>
      <w:r>
        <w:t>is.</w:t>
      </w:r>
    </w:p>
    <w:p w14:paraId="298CB80E" w14:textId="77777777" w:rsidR="00695F14" w:rsidRDefault="00695F14" w:rsidP="0027188C"/>
    <w:p w14:paraId="7B7B596E" w14:textId="3938853D" w:rsidR="00695F14" w:rsidRPr="002B74A2" w:rsidRDefault="00695F14" w:rsidP="00F07524">
      <w:pPr>
        <w:pStyle w:val="Heading4"/>
      </w:pPr>
      <w:bookmarkStart w:id="13" w:name="_Toc162006102"/>
      <w:r w:rsidRPr="002B74A2">
        <w:t>Nieuwe</w:t>
      </w:r>
      <w:r w:rsidR="002B74A2" w:rsidRPr="002B74A2">
        <w:t xml:space="preserve"> </w:t>
      </w:r>
      <w:r w:rsidR="002B74A2" w:rsidRPr="00F07524">
        <w:t>taakgebeurtenis</w:t>
      </w:r>
      <w:r w:rsidR="002B74A2" w:rsidRPr="002B74A2">
        <w:t xml:space="preserve"> toevoegen</w:t>
      </w:r>
      <w:bookmarkEnd w:id="13"/>
    </w:p>
    <w:p w14:paraId="5C4FCA7D" w14:textId="77777777" w:rsidR="00FD7F7D" w:rsidRDefault="2E87E777" w:rsidP="0027188C">
      <w:r>
        <w:t xml:space="preserve">Vanuit dit panel is het mogelijk om een nieuwe gebeurtenis toe te voegen </w:t>
      </w:r>
      <w:r w:rsidR="00B772C7">
        <w:t>via</w:t>
      </w:r>
      <w:r>
        <w:t xml:space="preserve"> de knop </w:t>
      </w:r>
      <w:r w:rsidR="1496FC32">
        <w:t>‘</w:t>
      </w:r>
      <w:r>
        <w:t>+ Toevoegen</w:t>
      </w:r>
      <w:r w:rsidR="1496FC32">
        <w:t xml:space="preserve">’. </w:t>
      </w:r>
      <w:r w:rsidR="788A6D11">
        <w:t>Wanneer je dit d</w:t>
      </w:r>
      <w:r w:rsidR="5265E90D">
        <w:t>oet, opent een nieuw tabblad</w:t>
      </w:r>
      <w:r w:rsidR="2877A4F1">
        <w:t>:</w:t>
      </w:r>
    </w:p>
    <w:p w14:paraId="6CD59316" w14:textId="7C18124C" w:rsidR="00D734BD" w:rsidRDefault="00D734BD" w:rsidP="0027188C"/>
    <w:p w14:paraId="35D9C6B9" w14:textId="7F43F331" w:rsidR="000D4174" w:rsidRDefault="006C0FB1" w:rsidP="00FD7F7D">
      <w:pPr>
        <w:jc w:val="center"/>
      </w:pPr>
      <w:r w:rsidRPr="006C0FB1">
        <w:rPr>
          <w:noProof/>
        </w:rPr>
        <w:drawing>
          <wp:inline distT="0" distB="0" distL="0" distR="0" wp14:anchorId="3F442D2D" wp14:editId="303B40BB">
            <wp:extent cx="4972050" cy="2582820"/>
            <wp:effectExtent l="19050" t="19050" r="19050" b="27305"/>
            <wp:docPr id="1172905923" name="Afbeelding 1" descr="Afbeelding met tekst, software, Webpagina,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05923" name="Afbeelding 1" descr="Afbeelding met tekst, software, Webpagina, Computerpictogram&#10;&#10;Automatisch gegenereerde beschrijving"/>
                    <pic:cNvPicPr/>
                  </pic:nvPicPr>
                  <pic:blipFill rotWithShape="1">
                    <a:blip r:embed="rId13"/>
                    <a:srcRect l="43375" t="6572" b="32196"/>
                    <a:stretch/>
                  </pic:blipFill>
                  <pic:spPr bwMode="auto">
                    <a:xfrm>
                      <a:off x="0" y="0"/>
                      <a:ext cx="4984310" cy="2589189"/>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7AA52385" w14:textId="31B67C3D" w:rsidR="000D4174" w:rsidRDefault="000D4174" w:rsidP="0027188C"/>
    <w:p w14:paraId="777D95AC" w14:textId="5F34CC9D" w:rsidR="000D4174" w:rsidRDefault="00113DEF" w:rsidP="0027188C">
      <w:r>
        <w:t xml:space="preserve">Hierin geef je de naam van de taakgebeurtenis op. </w:t>
      </w:r>
      <w:r w:rsidR="00E348D9">
        <w:t xml:space="preserve">Vooral als je veel gebruik gaat maken van taakgebeurtenissen, is </w:t>
      </w:r>
      <w:r w:rsidR="001B4FE5">
        <w:t>het</w:t>
      </w:r>
      <w:r w:rsidR="00686F58">
        <w:t xml:space="preserve"> </w:t>
      </w:r>
      <w:r w:rsidR="006E5CBE">
        <w:t xml:space="preserve">- </w:t>
      </w:r>
      <w:r w:rsidR="00686F58">
        <w:t>om het overzichtelijk te houden</w:t>
      </w:r>
      <w:r w:rsidR="006E5CBE">
        <w:t xml:space="preserve"> -</w:t>
      </w:r>
      <w:r w:rsidR="001B4FE5">
        <w:t xml:space="preserve"> aan te raden</w:t>
      </w:r>
      <w:r w:rsidR="00E65FA1">
        <w:t xml:space="preserve"> om een naam te ge</w:t>
      </w:r>
      <w:r w:rsidR="002F70E6">
        <w:t xml:space="preserve">ven die samenvat wat </w:t>
      </w:r>
      <w:r w:rsidR="00103E10">
        <w:t>de gebeurtenis inhoudt</w:t>
      </w:r>
      <w:r w:rsidR="00CF48C1">
        <w:t>.</w:t>
      </w:r>
    </w:p>
    <w:p w14:paraId="3A16CF06" w14:textId="77777777" w:rsidR="003E32C4" w:rsidRDefault="003E32C4" w:rsidP="0027188C"/>
    <w:p w14:paraId="2DBCB181" w14:textId="4A81113C" w:rsidR="005D3BBB" w:rsidRPr="005D3BBB" w:rsidRDefault="005D3BBB" w:rsidP="00D405BC">
      <w:pPr>
        <w:pStyle w:val="Heading4"/>
      </w:pPr>
      <w:bookmarkStart w:id="14" w:name="_Toc162006103"/>
      <w:r w:rsidRPr="005D3BBB">
        <w:t>Startdag</w:t>
      </w:r>
      <w:bookmarkEnd w:id="14"/>
    </w:p>
    <w:p w14:paraId="59B5C19D" w14:textId="28D16338" w:rsidR="003E32C4" w:rsidRDefault="003E32C4" w:rsidP="0027188C">
      <w:r>
        <w:t xml:space="preserve">Vervolgens kies je de startdag. </w:t>
      </w:r>
      <w:r w:rsidR="009968D0">
        <w:t xml:space="preserve">De acties </w:t>
      </w:r>
      <w:r w:rsidR="00740A04">
        <w:t>(</w:t>
      </w:r>
      <w:r w:rsidR="009968D0">
        <w:t>die je</w:t>
      </w:r>
      <w:r w:rsidR="00901580">
        <w:t xml:space="preserve"> in een volgende stap</w:t>
      </w:r>
      <w:r w:rsidR="009968D0">
        <w:t xml:space="preserve"> gaat </w:t>
      </w:r>
      <w:r w:rsidR="00DF5217">
        <w:t>bepalen</w:t>
      </w:r>
      <w:r w:rsidR="00740A04">
        <w:t>)</w:t>
      </w:r>
      <w:r w:rsidR="009968D0">
        <w:t xml:space="preserve"> </w:t>
      </w:r>
      <w:r w:rsidR="00740A04">
        <w:t>zullen plaatsvinden op het</w:t>
      </w:r>
      <w:r w:rsidR="00C66A22">
        <w:t xml:space="preserve"> moment </w:t>
      </w:r>
      <w:r w:rsidR="000B2029">
        <w:t>dat je hier instelt. Het moment is gerelateerd aan de startdag van de taak</w:t>
      </w:r>
      <w:r w:rsidR="00A567D7">
        <w:t xml:space="preserve"> en de </w:t>
      </w:r>
      <w:r w:rsidR="009A6306">
        <w:t>acties zullen alleen plaatsvinden als de taak op dat moment lopend is.</w:t>
      </w:r>
    </w:p>
    <w:p w14:paraId="75DF5EDE" w14:textId="77777777" w:rsidR="00BE0C15" w:rsidRDefault="00BE0C15" w:rsidP="0027188C"/>
    <w:p w14:paraId="6C8C5746" w14:textId="6376080B" w:rsidR="009F5E26" w:rsidRDefault="00BE0C15" w:rsidP="0027188C">
      <w:r>
        <w:t>Wanneer je op opslaan klikt, is de taakgebeurtenis aangemaakt</w:t>
      </w:r>
      <w:r w:rsidR="005D3BBB">
        <w:t xml:space="preserve"> en wordt het overzicht</w:t>
      </w:r>
      <w:r w:rsidR="00157924">
        <w:t>s</w:t>
      </w:r>
      <w:r w:rsidR="005D3BBB">
        <w:t>scherm van de taakgebeurtenis geopend</w:t>
      </w:r>
      <w:r w:rsidR="009E29D6">
        <w:t xml:space="preserve">. </w:t>
      </w:r>
      <w:r w:rsidR="005D3BBB">
        <w:t>Hier is te zien dat de taakgebeurtenis</w:t>
      </w:r>
      <w:r w:rsidR="009E29D6">
        <w:t xml:space="preserve"> nog geen acties </w:t>
      </w:r>
      <w:r w:rsidR="005D3BBB">
        <w:t xml:space="preserve">heeft </w:t>
      </w:r>
      <w:r w:rsidR="009E29D6">
        <w:t xml:space="preserve">en </w:t>
      </w:r>
      <w:r w:rsidR="005D3BBB">
        <w:t>nog niet is geactiveerd.</w:t>
      </w:r>
    </w:p>
    <w:p w14:paraId="2A48BA9D" w14:textId="7538D122" w:rsidR="004B4FDF" w:rsidRDefault="004B4FDF" w:rsidP="0027188C"/>
    <w:p w14:paraId="1035066E" w14:textId="33F79DD0" w:rsidR="004B4FDF" w:rsidRDefault="004B4FDF" w:rsidP="0027188C"/>
    <w:p w14:paraId="2AE6BBCB" w14:textId="12C0F99F" w:rsidR="009F5E26" w:rsidRDefault="004B4FDF" w:rsidP="00FD7F7D">
      <w:pPr>
        <w:jc w:val="center"/>
      </w:pPr>
      <w:r w:rsidRPr="004B4FDF">
        <w:rPr>
          <w:noProof/>
        </w:rPr>
        <w:drawing>
          <wp:inline distT="0" distB="0" distL="0" distR="0" wp14:anchorId="592149D8" wp14:editId="4E34DC7E">
            <wp:extent cx="6226804" cy="3295650"/>
            <wp:effectExtent l="19050" t="19050" r="22225" b="19050"/>
            <wp:docPr id="1615306463" name="Afbeelding 1" descr="Afbeelding met tekst, software, Computerpictogram,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306463" name="Afbeelding 1" descr="Afbeelding met tekst, software, Computerpictogram, Webpagina&#10;&#10;Automatisch gegenereerde beschrijving"/>
                    <pic:cNvPicPr/>
                  </pic:nvPicPr>
                  <pic:blipFill rotWithShape="1">
                    <a:blip r:embed="rId14"/>
                    <a:srcRect l="30744" r="1119" b="13015"/>
                    <a:stretch/>
                  </pic:blipFill>
                  <pic:spPr bwMode="auto">
                    <a:xfrm>
                      <a:off x="0" y="0"/>
                      <a:ext cx="6247218" cy="330645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053D9727" w14:textId="77777777" w:rsidR="00293000" w:rsidRDefault="00293000" w:rsidP="0027188C"/>
    <w:p w14:paraId="19E36019" w14:textId="745A9620" w:rsidR="005D3BBB" w:rsidRPr="005D3BBB" w:rsidRDefault="005D3BBB" w:rsidP="00D405BC">
      <w:pPr>
        <w:pStyle w:val="Heading4"/>
      </w:pPr>
      <w:bookmarkStart w:id="15" w:name="_Toc162006104"/>
      <w:r w:rsidRPr="005D3BBB">
        <w:t>Acties</w:t>
      </w:r>
      <w:bookmarkEnd w:id="15"/>
    </w:p>
    <w:p w14:paraId="054D7678" w14:textId="77777777" w:rsidR="00790128" w:rsidRDefault="00157924" w:rsidP="0027188C">
      <w:r>
        <w:t>Als je op bewerken klikt bij acties, dan krijg je de mogelijkheid om acties toe te voegen</w:t>
      </w:r>
      <w:r w:rsidR="00955F84">
        <w:t xml:space="preserve">. </w:t>
      </w:r>
      <w:r w:rsidR="00790128">
        <w:t>De keuzes die je hebt bestaan uit:</w:t>
      </w:r>
    </w:p>
    <w:p w14:paraId="70849762" w14:textId="405C610C" w:rsidR="00BE0C15" w:rsidRDefault="00CE0224" w:rsidP="00FD7F7D">
      <w:pPr>
        <w:pStyle w:val="ListParagraph"/>
        <w:numPr>
          <w:ilvl w:val="0"/>
          <w:numId w:val="49"/>
        </w:numPr>
        <w:spacing w:before="0" w:after="0" w:line="276" w:lineRule="auto"/>
        <w:ind w:left="714" w:hanging="357"/>
      </w:pPr>
      <w:r>
        <w:t>Taak</w:t>
      </w:r>
      <w:r w:rsidR="00790128">
        <w:t xml:space="preserve"> afsluiten</w:t>
      </w:r>
      <w:r w:rsidR="00CA6B69">
        <w:t>.</w:t>
      </w:r>
      <w:r w:rsidR="00350D1C">
        <w:t xml:space="preserve"> </w:t>
      </w:r>
      <w:r w:rsidR="00CA6B69">
        <w:t>D</w:t>
      </w:r>
      <w:r w:rsidR="00350D1C">
        <w:t xml:space="preserve">at is </w:t>
      </w:r>
      <w:r w:rsidR="00D16C25">
        <w:t xml:space="preserve">de taak waarop de gebeurtenis is </w:t>
      </w:r>
      <w:r w:rsidR="00834058">
        <w:t xml:space="preserve">toegevoegd. In het voorbeeld van het screenshot </w:t>
      </w:r>
      <w:r>
        <w:t xml:space="preserve">is dat dan </w:t>
      </w:r>
      <w:r w:rsidR="00834058">
        <w:t>de taak</w:t>
      </w:r>
      <w:r w:rsidR="00CA6B69">
        <w:t>:</w:t>
      </w:r>
      <w:r w:rsidR="00834058">
        <w:t xml:space="preserve"> ‘</w:t>
      </w:r>
      <w:r>
        <w:t>Actueel Oordeel Probleemanalyse’</w:t>
      </w:r>
      <w:r w:rsidR="00834058">
        <w:t>.</w:t>
      </w:r>
    </w:p>
    <w:p w14:paraId="22865FEF" w14:textId="14DC03BF" w:rsidR="00CA6B69" w:rsidRDefault="00CA6B69" w:rsidP="00FD7F7D">
      <w:pPr>
        <w:pStyle w:val="ListParagraph"/>
        <w:numPr>
          <w:ilvl w:val="0"/>
          <w:numId w:val="49"/>
        </w:numPr>
        <w:spacing w:before="0" w:after="0" w:line="276" w:lineRule="auto"/>
        <w:ind w:left="714" w:hanging="357"/>
      </w:pPr>
      <w:r>
        <w:t>Traject afsluiten</w:t>
      </w:r>
      <w:r w:rsidR="00CC04A6">
        <w:t>. Da</w:t>
      </w:r>
      <w:r w:rsidR="00396EB1">
        <w:t xml:space="preserve">armee kun je het traject waar de taak </w:t>
      </w:r>
      <w:r w:rsidR="00316915">
        <w:t>in zit, beëindigen.</w:t>
      </w:r>
    </w:p>
    <w:p w14:paraId="27FBAD54" w14:textId="4AFEC928" w:rsidR="00316915" w:rsidRDefault="00316915" w:rsidP="00FD7F7D">
      <w:pPr>
        <w:pStyle w:val="ListParagraph"/>
        <w:numPr>
          <w:ilvl w:val="0"/>
          <w:numId w:val="49"/>
        </w:numPr>
        <w:spacing w:before="0" w:after="0" w:line="276" w:lineRule="auto"/>
        <w:ind w:left="714" w:hanging="357"/>
      </w:pPr>
      <w:r>
        <w:t xml:space="preserve">Taak toevoegen aan traject. Hiermee kun je één of meerdere taken selecteren die </w:t>
      </w:r>
      <w:r w:rsidR="00D774D7">
        <w:t>aan het traject moeten worden toegevoegd.</w:t>
      </w:r>
    </w:p>
    <w:p w14:paraId="2A08647D" w14:textId="58A5052B" w:rsidR="00B833A1" w:rsidRDefault="007F67DD" w:rsidP="00FD7F7D">
      <w:pPr>
        <w:pStyle w:val="ListParagraph"/>
        <w:numPr>
          <w:ilvl w:val="0"/>
          <w:numId w:val="49"/>
        </w:numPr>
        <w:spacing w:before="0" w:after="0" w:line="276" w:lineRule="auto"/>
        <w:ind w:left="714" w:hanging="357"/>
      </w:pPr>
      <w:r>
        <w:t xml:space="preserve">Bericht sturen. Hier kun je </w:t>
      </w:r>
      <w:r w:rsidR="005118F4">
        <w:t>één of meerdere</w:t>
      </w:r>
      <w:r>
        <w:t xml:space="preserve"> berichtsjabloon selecteren</w:t>
      </w:r>
      <w:r w:rsidR="00F555DA">
        <w:t xml:space="preserve">. Op het berichtsjabloon zelf </w:t>
      </w:r>
      <w:r w:rsidR="001E2E2E">
        <w:t>bepaal je</w:t>
      </w:r>
      <w:r w:rsidR="00F555DA">
        <w:t xml:space="preserve"> </w:t>
      </w:r>
      <w:r w:rsidR="00AD5594">
        <w:t xml:space="preserve">wie de ontvangers zijn </w:t>
      </w:r>
      <w:r w:rsidR="006E35B8">
        <w:t>en hoe het bericht verstuurd moet worden.</w:t>
      </w:r>
    </w:p>
    <w:p w14:paraId="7822CA98" w14:textId="77777777" w:rsidR="00FD7F7D" w:rsidRDefault="00FD7F7D" w:rsidP="00FD7F7D"/>
    <w:p w14:paraId="0BE5CAC6" w14:textId="429D860D" w:rsidR="000006A5" w:rsidRDefault="000006A5" w:rsidP="000006A5">
      <w:r>
        <w:rPr>
          <w:noProof/>
        </w:rPr>
        <w:drawing>
          <wp:inline distT="0" distB="0" distL="0" distR="0" wp14:anchorId="134E5A49" wp14:editId="00F78013">
            <wp:extent cx="5731510" cy="2357120"/>
            <wp:effectExtent l="0" t="0" r="2540" b="5080"/>
            <wp:docPr id="115503018"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5">
                      <a:extLst>
                        <a:ext uri="{28A0092B-C50C-407E-A947-70E740481C1C}">
                          <a14:useLocalDpi xmlns:a14="http://schemas.microsoft.com/office/drawing/2010/main" val="0"/>
                        </a:ext>
                      </a:extLst>
                    </a:blip>
                    <a:stretch>
                      <a:fillRect/>
                    </a:stretch>
                  </pic:blipFill>
                  <pic:spPr>
                    <a:xfrm>
                      <a:off x="0" y="0"/>
                      <a:ext cx="5731510" cy="2357120"/>
                    </a:xfrm>
                    <a:prstGeom prst="rect">
                      <a:avLst/>
                    </a:prstGeom>
                  </pic:spPr>
                </pic:pic>
              </a:graphicData>
            </a:graphic>
          </wp:inline>
        </w:drawing>
      </w:r>
    </w:p>
    <w:p w14:paraId="0AA58279" w14:textId="77777777" w:rsidR="00247F70" w:rsidRDefault="00247F70" w:rsidP="000006A5"/>
    <w:p w14:paraId="5BE6A672" w14:textId="0FE010D6" w:rsidR="00BE0C15" w:rsidRPr="000C1767" w:rsidRDefault="000C1767" w:rsidP="00D405BC">
      <w:pPr>
        <w:pStyle w:val="Heading4"/>
      </w:pPr>
      <w:bookmarkStart w:id="16" w:name="_Toc162006105"/>
      <w:r w:rsidRPr="000C1767">
        <w:t>Activeren en de-activeren</w:t>
      </w:r>
      <w:bookmarkEnd w:id="16"/>
    </w:p>
    <w:p w14:paraId="73EDAC8D" w14:textId="65BC3959" w:rsidR="000C1767" w:rsidRDefault="000C1767" w:rsidP="0027188C">
      <w:r>
        <w:t xml:space="preserve">Zolang de taakgebeurtenis nog niet geactiveerd is, zullen </w:t>
      </w:r>
      <w:r w:rsidR="005D6709">
        <w:t xml:space="preserve">er geen acties plaatsvinden. </w:t>
      </w:r>
      <w:r w:rsidR="00247F70">
        <w:t>Via</w:t>
      </w:r>
      <w:r w:rsidR="006D2DA0">
        <w:t xml:space="preserve"> de activeren</w:t>
      </w:r>
      <w:r w:rsidR="00B0568A">
        <w:t xml:space="preserve"> of de-activeren knop in de toolbar, kun je </w:t>
      </w:r>
      <w:r w:rsidR="009F7A7D">
        <w:t>de status van de taakgebeurtenis wijzigen.</w:t>
      </w:r>
    </w:p>
    <w:p w14:paraId="2BD2E7A4" w14:textId="77777777" w:rsidR="001A7ABE" w:rsidRDefault="001A7ABE" w:rsidP="0027188C"/>
    <w:p w14:paraId="0AEF905E" w14:textId="50B6D8AE" w:rsidR="000D4174" w:rsidRDefault="006740D2" w:rsidP="00FD7F7D">
      <w:pPr>
        <w:jc w:val="center"/>
      </w:pPr>
      <w:r w:rsidRPr="006740D2">
        <w:rPr>
          <w:noProof/>
        </w:rPr>
        <w:drawing>
          <wp:inline distT="0" distB="0" distL="0" distR="0" wp14:anchorId="11A37922" wp14:editId="35FECA5D">
            <wp:extent cx="5731510" cy="779145"/>
            <wp:effectExtent l="19050" t="19050" r="21590" b="20955"/>
            <wp:docPr id="1972761164" name="Afbeelding 1" descr="Afbeelding met tekst, Lettertype, lij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761164" name="Afbeelding 1" descr="Afbeelding met tekst, Lettertype, lijn, schermopname&#10;&#10;Automatisch gegenereerde beschrijving"/>
                    <pic:cNvPicPr/>
                  </pic:nvPicPr>
                  <pic:blipFill>
                    <a:blip r:embed="rId16"/>
                    <a:stretch>
                      <a:fillRect/>
                    </a:stretch>
                  </pic:blipFill>
                  <pic:spPr>
                    <a:xfrm>
                      <a:off x="0" y="0"/>
                      <a:ext cx="5731510" cy="779145"/>
                    </a:xfrm>
                    <a:prstGeom prst="rect">
                      <a:avLst/>
                    </a:prstGeom>
                    <a:ln>
                      <a:solidFill>
                        <a:schemeClr val="bg1">
                          <a:lumMod val="85000"/>
                        </a:schemeClr>
                      </a:solidFill>
                    </a:ln>
                  </pic:spPr>
                </pic:pic>
              </a:graphicData>
            </a:graphic>
          </wp:inline>
        </w:drawing>
      </w:r>
    </w:p>
    <w:p w14:paraId="5368B11F" w14:textId="77777777" w:rsidR="00A875B1" w:rsidRDefault="00A875B1" w:rsidP="0027188C"/>
    <w:p w14:paraId="609BADD0" w14:textId="030D1ACB" w:rsidR="00A875B1" w:rsidRDefault="001E305E" w:rsidP="00FD7F7D">
      <w:pPr>
        <w:jc w:val="center"/>
      </w:pPr>
      <w:r w:rsidRPr="001E305E">
        <w:rPr>
          <w:noProof/>
        </w:rPr>
        <w:drawing>
          <wp:inline distT="0" distB="0" distL="0" distR="0" wp14:anchorId="28C99798" wp14:editId="20BF9A79">
            <wp:extent cx="5731510" cy="539115"/>
            <wp:effectExtent l="19050" t="19050" r="21590" b="13335"/>
            <wp:docPr id="10827078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0783" name=""/>
                    <pic:cNvPicPr/>
                  </pic:nvPicPr>
                  <pic:blipFill>
                    <a:blip r:embed="rId17"/>
                    <a:stretch>
                      <a:fillRect/>
                    </a:stretch>
                  </pic:blipFill>
                  <pic:spPr>
                    <a:xfrm>
                      <a:off x="0" y="0"/>
                      <a:ext cx="5731510" cy="539115"/>
                    </a:xfrm>
                    <a:prstGeom prst="rect">
                      <a:avLst/>
                    </a:prstGeom>
                    <a:ln>
                      <a:solidFill>
                        <a:schemeClr val="bg1">
                          <a:lumMod val="85000"/>
                        </a:schemeClr>
                      </a:solidFill>
                    </a:ln>
                  </pic:spPr>
                </pic:pic>
              </a:graphicData>
            </a:graphic>
          </wp:inline>
        </w:drawing>
      </w:r>
    </w:p>
    <w:p w14:paraId="7A26FFB1" w14:textId="77777777" w:rsidR="00F53FE7" w:rsidRDefault="00F53FE7" w:rsidP="0027188C"/>
    <w:p w14:paraId="147DBEEA" w14:textId="3EC7EC2C" w:rsidR="001D3DBE" w:rsidRDefault="00F53FE7" w:rsidP="0027188C">
      <w:r>
        <w:t xml:space="preserve">De taakgebeurtenis is </w:t>
      </w:r>
      <w:r w:rsidR="00E50361">
        <w:t>gewoon te bewerken</w:t>
      </w:r>
      <w:r w:rsidR="00EE1780">
        <w:t>,</w:t>
      </w:r>
      <w:r w:rsidR="001D3DBE">
        <w:t xml:space="preserve"> ook al is deze niet actief.</w:t>
      </w:r>
    </w:p>
    <w:p w14:paraId="22D91DD5" w14:textId="77777777" w:rsidR="001D3DBE" w:rsidRDefault="001D3DBE" w:rsidP="0027188C"/>
    <w:p w14:paraId="651C3E31" w14:textId="03A5DF45" w:rsidR="001D3DBE" w:rsidRDefault="00595D17" w:rsidP="0027188C">
      <w:r>
        <w:t xml:space="preserve">Op </w:t>
      </w:r>
      <w:r w:rsidR="005A495C">
        <w:t xml:space="preserve">het moment dat de taakgebeurtenis geactiveerd wordt, </w:t>
      </w:r>
      <w:r w:rsidR="00557A59">
        <w:t xml:space="preserve">gaat </w:t>
      </w:r>
      <w:r w:rsidR="00E83635">
        <w:t xml:space="preserve">het systeem meteen controleren </w:t>
      </w:r>
      <w:r w:rsidR="000F6750">
        <w:t xml:space="preserve">of er op de lopende </w:t>
      </w:r>
      <w:r w:rsidR="00557469">
        <w:t>traject</w:t>
      </w:r>
      <w:r w:rsidR="009F3C95">
        <w:t xml:space="preserve">taken van deze </w:t>
      </w:r>
      <w:r w:rsidR="005E03AF">
        <w:t>taak</w:t>
      </w:r>
      <w:r w:rsidR="009877B9">
        <w:t xml:space="preserve"> acties moeten worden uitgevoerd. </w:t>
      </w:r>
    </w:p>
    <w:p w14:paraId="0F297E36" w14:textId="77777777" w:rsidR="009877B9" w:rsidRDefault="009877B9" w:rsidP="0027188C"/>
    <w:p w14:paraId="1206E6A7" w14:textId="5ED5A08C" w:rsidR="009877B9" w:rsidRPr="00CF3B11" w:rsidRDefault="00CF3B11" w:rsidP="00D405BC">
      <w:pPr>
        <w:pStyle w:val="Heading4"/>
      </w:pPr>
      <w:bookmarkStart w:id="17" w:name="_Toc162006106"/>
      <w:r w:rsidRPr="00CF3B11">
        <w:t>Gebeurtenis omzetten naar (geavanceerde) trigger</w:t>
      </w:r>
      <w:bookmarkEnd w:id="17"/>
    </w:p>
    <w:p w14:paraId="0900A5FD" w14:textId="7195E853" w:rsidR="00CF3B11" w:rsidRDefault="00CF3B11" w:rsidP="0027188C">
      <w:r>
        <w:t xml:space="preserve">Op het moment dat </w:t>
      </w:r>
      <w:r w:rsidR="0090047F">
        <w:t>een taakgebeurtenis nieuw is aangemaakt, wordt er op de achtergrond een niet</w:t>
      </w:r>
      <w:r w:rsidR="00EE1780">
        <w:t>-</w:t>
      </w:r>
      <w:r w:rsidR="0090047F">
        <w:t xml:space="preserve">beheerbare trigger aangemaakt. Deze trigger heeft wat andere kenmerken dan </w:t>
      </w:r>
      <w:r w:rsidR="007E0526">
        <w:t>de triggers</w:t>
      </w:r>
      <w:r w:rsidR="002D1437">
        <w:t xml:space="preserve"> die we tot nu toe kenden.</w:t>
      </w:r>
    </w:p>
    <w:p w14:paraId="316E8341" w14:textId="77777777" w:rsidR="00A90116" w:rsidRDefault="00A90116" w:rsidP="0027188C"/>
    <w:p w14:paraId="6D3C4C36" w14:textId="4E4641A7" w:rsidR="00A90116" w:rsidRDefault="005978FE" w:rsidP="0027188C">
      <w:r>
        <w:t xml:space="preserve">In </w:t>
      </w:r>
      <w:r w:rsidR="007A695D">
        <w:t xml:space="preserve">triggerbeheer zie je in het overzicht </w:t>
      </w:r>
      <w:r w:rsidR="004721A7">
        <w:t>dat er een groepering is bijgekomen</w:t>
      </w:r>
      <w:r w:rsidR="00CD6902">
        <w:t>, namelijk ‘</w:t>
      </w:r>
      <w:r w:rsidR="00741180">
        <w:t>Taak gebeurtenis’</w:t>
      </w:r>
      <w:r w:rsidR="003E1BC7">
        <w:t>.</w:t>
      </w:r>
    </w:p>
    <w:p w14:paraId="2A3BAC1B" w14:textId="77777777" w:rsidR="00FD7F7D" w:rsidRDefault="00FD7F7D" w:rsidP="0027188C"/>
    <w:p w14:paraId="139478C5" w14:textId="3A3ED1BE" w:rsidR="00A90116" w:rsidRDefault="002B17D0" w:rsidP="00FD7F7D">
      <w:pPr>
        <w:jc w:val="center"/>
      </w:pPr>
      <w:r w:rsidRPr="002B17D0">
        <w:rPr>
          <w:noProof/>
        </w:rPr>
        <w:drawing>
          <wp:inline distT="0" distB="0" distL="0" distR="0" wp14:anchorId="17013A52" wp14:editId="6A9626E5">
            <wp:extent cx="5731510" cy="2844165"/>
            <wp:effectExtent l="19050" t="19050" r="21590" b="13335"/>
            <wp:docPr id="26238620"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8620" name="Afbeelding 1" descr="Afbeelding met tekst, schermopname, software, nummer&#10;&#10;Automatisch gegenereerde beschrijving"/>
                    <pic:cNvPicPr/>
                  </pic:nvPicPr>
                  <pic:blipFill>
                    <a:blip r:embed="rId18"/>
                    <a:stretch>
                      <a:fillRect/>
                    </a:stretch>
                  </pic:blipFill>
                  <pic:spPr>
                    <a:xfrm>
                      <a:off x="0" y="0"/>
                      <a:ext cx="5731510" cy="2844165"/>
                    </a:xfrm>
                    <a:prstGeom prst="rect">
                      <a:avLst/>
                    </a:prstGeom>
                    <a:ln>
                      <a:solidFill>
                        <a:schemeClr val="bg1">
                          <a:lumMod val="85000"/>
                        </a:schemeClr>
                      </a:solidFill>
                    </a:ln>
                  </pic:spPr>
                </pic:pic>
              </a:graphicData>
            </a:graphic>
          </wp:inline>
        </w:drawing>
      </w:r>
    </w:p>
    <w:p w14:paraId="3D651081" w14:textId="670C3620" w:rsidR="00A90116" w:rsidRDefault="00A90116" w:rsidP="0027188C"/>
    <w:p w14:paraId="48B0F083" w14:textId="28FDC19D" w:rsidR="0097202F" w:rsidRDefault="002D156B" w:rsidP="0027188C">
      <w:r>
        <w:t>Aan de naam is al te zien dat deze triggers automatisch gegeneerd zijn.</w:t>
      </w:r>
      <w:r w:rsidR="002B6905">
        <w:t xml:space="preserve"> Wanneer je één van deze triggers opent, </w:t>
      </w:r>
      <w:r w:rsidR="0030292D">
        <w:t>zie je dat dit soort triggers ook een andere weergave he</w:t>
      </w:r>
      <w:r w:rsidR="00DA56A6">
        <w:t>eft</w:t>
      </w:r>
      <w:r w:rsidR="00372ADE">
        <w:t xml:space="preserve">. Daarnaast is </w:t>
      </w:r>
      <w:r w:rsidR="00AE5D04">
        <w:t xml:space="preserve">de trigger niet </w:t>
      </w:r>
      <w:r w:rsidR="00E94D54">
        <w:t>te bewerken.</w:t>
      </w:r>
    </w:p>
    <w:p w14:paraId="56A5014D" w14:textId="77777777" w:rsidR="0030292D" w:rsidRDefault="0030292D" w:rsidP="0027188C"/>
    <w:p w14:paraId="0C59ABDC" w14:textId="631CFF15" w:rsidR="0097202F" w:rsidRDefault="00490B22" w:rsidP="00FD7F7D">
      <w:pPr>
        <w:jc w:val="center"/>
      </w:pPr>
      <w:r>
        <w:rPr>
          <w:noProof/>
        </w:rPr>
        <w:drawing>
          <wp:inline distT="0" distB="0" distL="0" distR="0" wp14:anchorId="4C4BE7CA" wp14:editId="62925666">
            <wp:extent cx="5731510" cy="3832225"/>
            <wp:effectExtent l="19050" t="19050" r="21590" b="15875"/>
            <wp:docPr id="1066648407"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9">
                      <a:extLst>
                        <a:ext uri="{28A0092B-C50C-407E-A947-70E740481C1C}">
                          <a14:useLocalDpi xmlns:a14="http://schemas.microsoft.com/office/drawing/2010/main" val="0"/>
                        </a:ext>
                      </a:extLst>
                    </a:blip>
                    <a:stretch>
                      <a:fillRect/>
                    </a:stretch>
                  </pic:blipFill>
                  <pic:spPr>
                    <a:xfrm>
                      <a:off x="0" y="0"/>
                      <a:ext cx="5731510" cy="3832225"/>
                    </a:xfrm>
                    <a:prstGeom prst="rect">
                      <a:avLst/>
                    </a:prstGeom>
                    <a:ln>
                      <a:solidFill>
                        <a:schemeClr val="bg1">
                          <a:lumMod val="85000"/>
                        </a:schemeClr>
                      </a:solidFill>
                    </a:ln>
                  </pic:spPr>
                </pic:pic>
              </a:graphicData>
            </a:graphic>
          </wp:inline>
        </w:drawing>
      </w:r>
    </w:p>
    <w:p w14:paraId="3F3EE706" w14:textId="77777777" w:rsidR="00D71683" w:rsidRDefault="00D71683" w:rsidP="0027188C"/>
    <w:p w14:paraId="3E438FE9" w14:textId="77777777" w:rsidR="00FD7F7D" w:rsidRDefault="00B44C95" w:rsidP="0027188C">
      <w:r>
        <w:t xml:space="preserve">Voor het grootste deel </w:t>
      </w:r>
      <w:r w:rsidR="005C3A1E">
        <w:t xml:space="preserve">van de taakgebeurtenissen die gemaakt worden, </w:t>
      </w:r>
      <w:r>
        <w:t>zal het niet nodig zijn om de</w:t>
      </w:r>
      <w:r w:rsidR="005C3A1E">
        <w:t xml:space="preserve"> </w:t>
      </w:r>
      <w:r>
        <w:t xml:space="preserve">trigger </w:t>
      </w:r>
      <w:r w:rsidR="005C3A1E">
        <w:t xml:space="preserve">ervan </w:t>
      </w:r>
      <w:r>
        <w:t>te bewerken, maar indien gewenst is h</w:t>
      </w:r>
      <w:r w:rsidR="00270F60">
        <w:t>et</w:t>
      </w:r>
      <w:r>
        <w:t xml:space="preserve"> </w:t>
      </w:r>
      <w:r w:rsidR="00270F60">
        <w:t xml:space="preserve">mogelijk om </w:t>
      </w:r>
      <w:r w:rsidR="00EA6B65">
        <w:t xml:space="preserve">het beheer </w:t>
      </w:r>
      <w:r w:rsidR="00BC6670">
        <w:t xml:space="preserve">van </w:t>
      </w:r>
      <w:r w:rsidR="00EA6B65">
        <w:t xml:space="preserve">taakgebeurtenis om te zetten naar de trigger. </w:t>
      </w:r>
      <w:r w:rsidR="00C75266">
        <w:t>Daardoor wordt het mogelijk om extra voorwaarden</w:t>
      </w:r>
      <w:r w:rsidR="00DB7087">
        <w:t xml:space="preserve"> en acties toe te voegen. </w:t>
      </w:r>
      <w:r w:rsidR="00EA6B65">
        <w:t>In dat geval</w:t>
      </w:r>
      <w:r w:rsidR="003F45CD">
        <w:t xml:space="preserve"> </w:t>
      </w:r>
      <w:r w:rsidR="00D73663">
        <w:t xml:space="preserve">zijn </w:t>
      </w:r>
      <w:r w:rsidR="00590FEF">
        <w:t xml:space="preserve">de startdag </w:t>
      </w:r>
      <w:r w:rsidR="00D73663">
        <w:t xml:space="preserve">en de naam </w:t>
      </w:r>
      <w:r w:rsidR="00590FEF">
        <w:t>nog aan te passen in de taakgebeurtenis</w:t>
      </w:r>
      <w:r w:rsidR="002852FA">
        <w:t>. D</w:t>
      </w:r>
      <w:r w:rsidR="005E03C9">
        <w:t xml:space="preserve">e acties </w:t>
      </w:r>
      <w:r w:rsidR="002852FA">
        <w:t xml:space="preserve">zijn echter </w:t>
      </w:r>
      <w:r w:rsidR="005E03C9">
        <w:t>niet meer</w:t>
      </w:r>
      <w:r w:rsidR="002852FA">
        <w:t xml:space="preserve"> aan te passen;</w:t>
      </w:r>
      <w:r w:rsidR="005E03C9">
        <w:t xml:space="preserve"> die zijn dan enkel nog in de trigger te wijzigen.</w:t>
      </w:r>
    </w:p>
    <w:p w14:paraId="17F75E5B" w14:textId="40F4AA99" w:rsidR="000B7636" w:rsidRDefault="000B7636" w:rsidP="0027188C"/>
    <w:p w14:paraId="163E509A" w14:textId="0B714984" w:rsidR="00C04A78" w:rsidRDefault="000B7636" w:rsidP="0027188C">
      <w:r>
        <w:t>Om bovenstaande te kunnen doen, klik je</w:t>
      </w:r>
      <w:r w:rsidR="00F93C04">
        <w:t xml:space="preserve"> </w:t>
      </w:r>
      <w:r>
        <w:t>in</w:t>
      </w:r>
      <w:r w:rsidR="00F93C04">
        <w:t xml:space="preserve"> de taakgebeurtenis</w:t>
      </w:r>
      <w:r>
        <w:t xml:space="preserve"> </w:t>
      </w:r>
      <w:r w:rsidR="00DD048E">
        <w:t>op de knop ‘</w:t>
      </w:r>
      <w:r w:rsidR="00E021F1">
        <w:t>Omzetten naar trigger’.</w:t>
      </w:r>
    </w:p>
    <w:p w14:paraId="3BA4040A" w14:textId="77777777" w:rsidR="00FD7F7D" w:rsidRDefault="00FD7F7D" w:rsidP="0027188C"/>
    <w:p w14:paraId="388B24CF" w14:textId="5E8A5EF6" w:rsidR="002F18F3" w:rsidRDefault="001738F2" w:rsidP="00FD7F7D">
      <w:pPr>
        <w:jc w:val="center"/>
      </w:pPr>
      <w:r w:rsidRPr="001738F2">
        <w:rPr>
          <w:noProof/>
        </w:rPr>
        <w:drawing>
          <wp:inline distT="0" distB="0" distL="0" distR="0" wp14:anchorId="7D69EA17" wp14:editId="77604B76">
            <wp:extent cx="5731510" cy="2244090"/>
            <wp:effectExtent l="19050" t="19050" r="21590" b="22860"/>
            <wp:docPr id="2047146962"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46962" name="Afbeelding 1" descr="Afbeelding met tekst, schermopname, software, Computerpictogram&#10;&#10;Automatisch gegenereerde beschrijving"/>
                    <pic:cNvPicPr/>
                  </pic:nvPicPr>
                  <pic:blipFill>
                    <a:blip r:embed="rId20"/>
                    <a:stretch>
                      <a:fillRect/>
                    </a:stretch>
                  </pic:blipFill>
                  <pic:spPr>
                    <a:xfrm>
                      <a:off x="0" y="0"/>
                      <a:ext cx="5731510" cy="2244090"/>
                    </a:xfrm>
                    <a:prstGeom prst="rect">
                      <a:avLst/>
                    </a:prstGeom>
                    <a:ln>
                      <a:solidFill>
                        <a:schemeClr val="bg1">
                          <a:lumMod val="85000"/>
                        </a:schemeClr>
                      </a:solidFill>
                    </a:ln>
                  </pic:spPr>
                </pic:pic>
              </a:graphicData>
            </a:graphic>
          </wp:inline>
        </w:drawing>
      </w:r>
    </w:p>
    <w:p w14:paraId="55566024" w14:textId="77777777" w:rsidR="007A1B8E" w:rsidRDefault="007A1B8E" w:rsidP="0027188C"/>
    <w:p w14:paraId="31862FDA" w14:textId="3595A7CD" w:rsidR="002F18F3" w:rsidRDefault="00662B74" w:rsidP="0027188C">
      <w:r>
        <w:t xml:space="preserve">Wanneer </w:t>
      </w:r>
      <w:r w:rsidR="001F547F">
        <w:t xml:space="preserve">je op die knop </w:t>
      </w:r>
      <w:r>
        <w:t xml:space="preserve">klikt krijg je </w:t>
      </w:r>
      <w:r w:rsidR="004C2698">
        <w:t>een scherm te zien</w:t>
      </w:r>
      <w:r w:rsidR="00472BF4">
        <w:t xml:space="preserve"> met een toelichting wat e</w:t>
      </w:r>
      <w:r w:rsidR="0089224F">
        <w:t>r gaat gebeuren:</w:t>
      </w:r>
    </w:p>
    <w:p w14:paraId="4A4898F0" w14:textId="77777777" w:rsidR="00FD7F7D" w:rsidRDefault="00FD7F7D" w:rsidP="0027188C"/>
    <w:p w14:paraId="2C69054E" w14:textId="5B3D6F07" w:rsidR="00486799" w:rsidRDefault="001C7239" w:rsidP="00FD7F7D">
      <w:pPr>
        <w:keepNext/>
        <w:jc w:val="center"/>
      </w:pPr>
      <w:r>
        <w:rPr>
          <w:noProof/>
        </w:rPr>
        <w:drawing>
          <wp:inline distT="0" distB="0" distL="0" distR="0" wp14:anchorId="2A20DC4F" wp14:editId="0F0137F7">
            <wp:extent cx="5731510" cy="2626360"/>
            <wp:effectExtent l="19050" t="19050" r="21590" b="21590"/>
            <wp:docPr id="1647220720" name="Afbeelding 1" descr="Afbeelding met tekst, software, schermopnam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21">
                      <a:extLst>
                        <a:ext uri="{28A0092B-C50C-407E-A947-70E740481C1C}">
                          <a14:useLocalDpi xmlns:a14="http://schemas.microsoft.com/office/drawing/2010/main" val="0"/>
                        </a:ext>
                      </a:extLst>
                    </a:blip>
                    <a:stretch>
                      <a:fillRect/>
                    </a:stretch>
                  </pic:blipFill>
                  <pic:spPr>
                    <a:xfrm>
                      <a:off x="0" y="0"/>
                      <a:ext cx="5731510" cy="2626360"/>
                    </a:xfrm>
                    <a:prstGeom prst="rect">
                      <a:avLst/>
                    </a:prstGeom>
                    <a:ln>
                      <a:solidFill>
                        <a:schemeClr val="bg1">
                          <a:lumMod val="85000"/>
                        </a:schemeClr>
                      </a:solidFill>
                    </a:ln>
                  </pic:spPr>
                </pic:pic>
              </a:graphicData>
            </a:graphic>
          </wp:inline>
        </w:drawing>
      </w:r>
    </w:p>
    <w:p w14:paraId="2EF4C670" w14:textId="1C32EBCF" w:rsidR="0089224F" w:rsidRPr="00814FE7" w:rsidRDefault="0089224F" w:rsidP="0027188C">
      <w:pPr>
        <w:rPr>
          <w:i/>
          <w:iCs w:val="0"/>
        </w:rPr>
      </w:pPr>
      <w:r w:rsidRPr="00814FE7">
        <w:rPr>
          <w:i/>
          <w:iCs w:val="0"/>
        </w:rPr>
        <w:t>NB in de tek</w:t>
      </w:r>
      <w:r w:rsidR="00A0572B" w:rsidRPr="00814FE7">
        <w:rPr>
          <w:i/>
          <w:iCs w:val="0"/>
        </w:rPr>
        <w:t>st staat ook de zin ‘</w:t>
      </w:r>
      <w:r w:rsidR="008F4980" w:rsidRPr="00814FE7">
        <w:rPr>
          <w:i/>
          <w:iCs w:val="0"/>
        </w:rPr>
        <w:t xml:space="preserve">en het wordt hierdoor mogelijk om meerdere taakgebeurtenissen te koppelen aan dezelfde trigger’, deze functionaliteit zal in één van de volgende releases worden toegevoegd. </w:t>
      </w:r>
    </w:p>
    <w:p w14:paraId="08C38EA9" w14:textId="77777777" w:rsidR="008F4980" w:rsidRDefault="008F4980" w:rsidP="0027188C"/>
    <w:p w14:paraId="6D27ECCE" w14:textId="0EBCB848" w:rsidR="00AD65A7" w:rsidRDefault="001B3703" w:rsidP="00C75266">
      <w:r>
        <w:t>Na het omzetten</w:t>
      </w:r>
      <w:r w:rsidR="00AD65A7">
        <w:t>:</w:t>
      </w:r>
    </w:p>
    <w:p w14:paraId="0BBF6CDB" w14:textId="07268764" w:rsidR="000D417A" w:rsidRDefault="000D417A" w:rsidP="00FD7F7D">
      <w:pPr>
        <w:pStyle w:val="ListParagraph"/>
        <w:numPr>
          <w:ilvl w:val="0"/>
          <w:numId w:val="49"/>
        </w:numPr>
        <w:spacing w:before="0" w:after="0" w:line="276" w:lineRule="auto"/>
        <w:ind w:left="714" w:hanging="357"/>
      </w:pPr>
      <w:r>
        <w:t>krijgt de taakgebeurtenis een andere weergave. In plaats van het panel ‘Acties’ is de procesboom van de trigger te zien.</w:t>
      </w:r>
    </w:p>
    <w:p w14:paraId="6A593B27" w14:textId="68202ED5" w:rsidR="00D25987" w:rsidRDefault="00AD65A7" w:rsidP="00FD7F7D">
      <w:pPr>
        <w:pStyle w:val="ListParagraph"/>
        <w:numPr>
          <w:ilvl w:val="0"/>
          <w:numId w:val="49"/>
        </w:numPr>
        <w:spacing w:before="0" w:after="0" w:line="276" w:lineRule="auto"/>
        <w:ind w:left="714" w:hanging="357"/>
      </w:pPr>
      <w:r>
        <w:t xml:space="preserve">is de trigger </w:t>
      </w:r>
      <w:r w:rsidR="00422DD2">
        <w:t xml:space="preserve">- </w:t>
      </w:r>
      <w:r>
        <w:t xml:space="preserve">die automatisch was gegenereerd </w:t>
      </w:r>
      <w:r w:rsidR="00422DD2">
        <w:t xml:space="preserve">- </w:t>
      </w:r>
      <w:r>
        <w:t xml:space="preserve"> beheerbaar geworden. Nu kun je indien gewenst nog extra voorwaarden toevoegen</w:t>
      </w:r>
      <w:r w:rsidR="00FA5346">
        <w:t>. Daarnaast kun je nu ook</w:t>
      </w:r>
      <w:r>
        <w:t xml:space="preserve"> acties </w:t>
      </w:r>
      <w:r w:rsidR="008C1857">
        <w:t xml:space="preserve">toevoegen </w:t>
      </w:r>
      <w:r>
        <w:t xml:space="preserve">die vanuit een taakgebeurtenis niet mogelijk waren om toe </w:t>
      </w:r>
      <w:r w:rsidR="00FA5346">
        <w:t xml:space="preserve">te </w:t>
      </w:r>
      <w:r>
        <w:t>voegen</w:t>
      </w:r>
      <w:r w:rsidR="007E3FB0">
        <w:t>,</w:t>
      </w:r>
      <w:r>
        <w:t xml:space="preserve"> maar die bij triggers wel bekend zijn als acties.</w:t>
      </w:r>
    </w:p>
    <w:p w14:paraId="66EAABC0" w14:textId="58805E8F" w:rsidR="005E03C9" w:rsidRDefault="005E03C9" w:rsidP="00FD7F7D">
      <w:pPr>
        <w:pStyle w:val="ListParagraph"/>
        <w:numPr>
          <w:ilvl w:val="0"/>
          <w:numId w:val="49"/>
        </w:numPr>
        <w:spacing w:before="0" w:after="0" w:line="276" w:lineRule="auto"/>
        <w:ind w:left="714" w:hanging="357"/>
      </w:pPr>
      <w:r>
        <w:t xml:space="preserve">is het niet meer mogelijk </w:t>
      </w:r>
      <w:r w:rsidR="005A7E9A">
        <w:t>om het omzetten terug te draaien en de acties weer te bewerken via de taakgebeurtenis.</w:t>
      </w:r>
    </w:p>
    <w:p w14:paraId="34480B1B" w14:textId="77777777" w:rsidR="00FD7F7D" w:rsidRDefault="00FD7F7D" w:rsidP="006249C8"/>
    <w:p w14:paraId="5A24AB3A" w14:textId="084E05FA" w:rsidR="006249C8" w:rsidRDefault="006249C8" w:rsidP="006249C8">
      <w:r>
        <w:t>Gewijzigde weergave van de taakgebeurtenis na omzetten:</w:t>
      </w:r>
    </w:p>
    <w:p w14:paraId="098F0060" w14:textId="1A1BBAE6" w:rsidR="00A11236" w:rsidRDefault="006249C8" w:rsidP="00FD7F7D">
      <w:pPr>
        <w:jc w:val="center"/>
      </w:pPr>
      <w:r>
        <w:rPr>
          <w:noProof/>
        </w:rPr>
        <w:drawing>
          <wp:inline distT="0" distB="0" distL="0" distR="0" wp14:anchorId="0D6CF979" wp14:editId="649D3E79">
            <wp:extent cx="5731510" cy="3214370"/>
            <wp:effectExtent l="19050" t="19050" r="21590" b="24130"/>
            <wp:docPr id="570834880"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22">
                      <a:extLst>
                        <a:ext uri="{28A0092B-C50C-407E-A947-70E740481C1C}">
                          <a14:useLocalDpi xmlns:a14="http://schemas.microsoft.com/office/drawing/2010/main" val="0"/>
                        </a:ext>
                      </a:extLst>
                    </a:blip>
                    <a:stretch>
                      <a:fillRect/>
                    </a:stretch>
                  </pic:blipFill>
                  <pic:spPr>
                    <a:xfrm>
                      <a:off x="0" y="0"/>
                      <a:ext cx="5731510" cy="3214370"/>
                    </a:xfrm>
                    <a:prstGeom prst="rect">
                      <a:avLst/>
                    </a:prstGeom>
                    <a:ln>
                      <a:solidFill>
                        <a:schemeClr val="bg1">
                          <a:lumMod val="85000"/>
                        </a:schemeClr>
                      </a:solidFill>
                    </a:ln>
                  </pic:spPr>
                </pic:pic>
              </a:graphicData>
            </a:graphic>
          </wp:inline>
        </w:drawing>
      </w:r>
    </w:p>
    <w:p w14:paraId="1503A029" w14:textId="77777777" w:rsidR="008251A3" w:rsidRDefault="008251A3" w:rsidP="00FD7F7D"/>
    <w:p w14:paraId="1F437FFC" w14:textId="6ADDF2E6" w:rsidR="00D25987" w:rsidRDefault="002C5BAC" w:rsidP="002C5BAC">
      <w:pPr>
        <w:pStyle w:val="Heading4"/>
      </w:pPr>
      <w:bookmarkStart w:id="18" w:name="_Toc162006107"/>
      <w:r>
        <w:t>Aankomende functionaliteiten</w:t>
      </w:r>
      <w:bookmarkEnd w:id="18"/>
    </w:p>
    <w:p w14:paraId="1DF85345" w14:textId="465110AB" w:rsidR="00AD705E" w:rsidRDefault="002C5BAC" w:rsidP="0027188C">
      <w:r>
        <w:t xml:space="preserve">In volgende releases wordt het beheer van taakgebeurtenissen nog verder uitgebreid met </w:t>
      </w:r>
      <w:r w:rsidR="00352DBF">
        <w:t xml:space="preserve">onder andere het koppelen van meerdere taakgebeurtenissen aan dezelfde trigger. Hierdoor wordt het mogelijk om </w:t>
      </w:r>
      <w:r w:rsidR="00F76658">
        <w:t xml:space="preserve">op verschillende momenten dezelfde acties te laten plaatsvinden. </w:t>
      </w:r>
      <w:r w:rsidR="00813977">
        <w:t>Hiervoor hoeven dan niet meerdere trigger</w:t>
      </w:r>
      <w:r w:rsidR="00CE60FF">
        <w:t>s</w:t>
      </w:r>
      <w:r w:rsidR="00813977">
        <w:t xml:space="preserve"> ingericht te worden.</w:t>
      </w:r>
    </w:p>
    <w:p w14:paraId="4218A3C3" w14:textId="13993C7E" w:rsidR="007410CF" w:rsidRDefault="002310B2" w:rsidP="007410CF">
      <w:pPr>
        <w:pStyle w:val="Heading3"/>
      </w:pPr>
      <w:bookmarkStart w:id="19" w:name="_Toc162006108"/>
      <w:r>
        <w:t>B</w:t>
      </w:r>
      <w:r w:rsidR="00C760A4">
        <w:t xml:space="preserve">eëindigingsredenen </w:t>
      </w:r>
      <w:r w:rsidR="00484AEC">
        <w:t>beheer</w:t>
      </w:r>
      <w:bookmarkEnd w:id="19"/>
    </w:p>
    <w:p w14:paraId="4A1D386F" w14:textId="4B05FC84" w:rsidR="00C760A4" w:rsidRPr="00C760A4" w:rsidRDefault="00C760A4" w:rsidP="00C760A4">
      <w:r>
        <w:t xml:space="preserve">Beëindigingsredenen zijn </w:t>
      </w:r>
      <w:r w:rsidR="00C65083">
        <w:t>instelbare redenen die gebruikt kunnen worden bij het beëindigen van een traject van specifieke protocollen. Een voorbeeld daarvan is</w:t>
      </w:r>
      <w:r w:rsidR="00BF4074">
        <w:t xml:space="preserve"> het herstellen na een ziektetraject.</w:t>
      </w:r>
      <w:r w:rsidR="00A63DC3">
        <w:t xml:space="preserve"> Deze redenen zijn beheerbaar in </w:t>
      </w:r>
      <w:r w:rsidR="004D5D34" w:rsidRPr="004D5D34">
        <w:rPr>
          <w:i/>
          <w:iCs w:val="0"/>
        </w:rPr>
        <w:t>B</w:t>
      </w:r>
      <w:r w:rsidR="00A63DC3" w:rsidRPr="004D5D34">
        <w:rPr>
          <w:i/>
          <w:iCs w:val="0"/>
        </w:rPr>
        <w:t>eheer &gt; Dienstverlening &gt; Dienstverlening &gt; Beëindigingsredenen</w:t>
      </w:r>
      <w:r w:rsidR="00A63DC3">
        <w:t>.</w:t>
      </w:r>
    </w:p>
    <w:p w14:paraId="673ABFA3" w14:textId="77777777" w:rsidR="005E09BC" w:rsidRPr="00C760A4" w:rsidRDefault="005E09BC" w:rsidP="00C760A4"/>
    <w:p w14:paraId="25A503DC" w14:textId="77777777" w:rsidR="002013FB" w:rsidRDefault="002013FB" w:rsidP="002013FB">
      <w:pPr>
        <w:rPr>
          <w:u w:val="single"/>
        </w:rPr>
      </w:pPr>
      <w:r w:rsidRPr="1B98CB32">
        <w:rPr>
          <w:u w:val="single"/>
        </w:rPr>
        <w:t>Waarom deze wijziging?</w:t>
      </w:r>
    </w:p>
    <w:p w14:paraId="67B1A8C9" w14:textId="02731C49" w:rsidR="002013FB" w:rsidRPr="002013FB" w:rsidRDefault="00CC7CCF" w:rsidP="002013FB">
      <w:r>
        <w:t xml:space="preserve">In het verleden was het niet mogelijk om </w:t>
      </w:r>
      <w:r w:rsidR="00C760A4">
        <w:t>beëindigingsredenen</w:t>
      </w:r>
      <w:r>
        <w:t xml:space="preserve"> die gekoppeld waren aan verzuim en zwangerschapsprotocollen </w:t>
      </w:r>
      <w:r w:rsidR="00C760A4">
        <w:t>te veranderen. Dit werd gedaan omdat er bepaalde programmatuur of koppelingen zijn die expliciet gebruik moeten maken van deze redenen.</w:t>
      </w:r>
    </w:p>
    <w:p w14:paraId="0BE5D634" w14:textId="77777777" w:rsidR="005E09BC" w:rsidRDefault="005E09BC" w:rsidP="002013FB"/>
    <w:p w14:paraId="45759D22" w14:textId="77777777" w:rsidR="004D5D34" w:rsidRDefault="004D5D34">
      <w:pPr>
        <w:spacing w:after="160" w:line="259" w:lineRule="auto"/>
        <w:rPr>
          <w:u w:val="single"/>
        </w:rPr>
      </w:pPr>
      <w:r>
        <w:rPr>
          <w:u w:val="single"/>
        </w:rPr>
        <w:br w:type="page"/>
      </w:r>
    </w:p>
    <w:p w14:paraId="2E1DE387" w14:textId="5C806A29" w:rsidR="005E09BC" w:rsidRPr="005E09BC" w:rsidRDefault="005E09BC" w:rsidP="002013FB">
      <w:pPr>
        <w:rPr>
          <w:u w:val="single"/>
        </w:rPr>
      </w:pPr>
      <w:r w:rsidRPr="005E09BC">
        <w:rPr>
          <w:u w:val="single"/>
        </w:rPr>
        <w:t>Wat is er gewijzigd?</w:t>
      </w:r>
    </w:p>
    <w:p w14:paraId="26C360B3" w14:textId="654F22FF" w:rsidR="005E09BC" w:rsidRPr="002013FB" w:rsidRDefault="005E09BC" w:rsidP="002013FB">
      <w:r>
        <w:t xml:space="preserve">Het is vanaf deze release mogelijk om </w:t>
      </w:r>
      <w:r w:rsidR="00587408">
        <w:t>overige beëindigingsredenen te koppelen aan deze protocollen</w:t>
      </w:r>
      <w:r w:rsidR="00BB738F">
        <w:t>.</w:t>
      </w:r>
      <w:r w:rsidR="00587408">
        <w:t xml:space="preserve"> </w:t>
      </w:r>
      <w:r w:rsidR="00BB738F">
        <w:t>D</w:t>
      </w:r>
      <w:r w:rsidR="00587408">
        <w:t xml:space="preserve">e belangrijke beëindigingsredenen kunnen </w:t>
      </w:r>
      <w:r w:rsidR="00A37DA0">
        <w:t xml:space="preserve">echter </w:t>
      </w:r>
      <w:r w:rsidR="00587408">
        <w:t xml:space="preserve">nog steeds niet </w:t>
      </w:r>
      <w:r w:rsidR="00A37DA0">
        <w:t>vrij beheerd</w:t>
      </w:r>
      <w:r w:rsidR="00587408">
        <w:t xml:space="preserve"> worden</w:t>
      </w:r>
      <w:r w:rsidR="004E318B">
        <w:t>,</w:t>
      </w:r>
      <w:r w:rsidR="00587408">
        <w:t xml:space="preserve"> zodat de software </w:t>
      </w:r>
      <w:r w:rsidR="00A37DA0">
        <w:t xml:space="preserve">(en koppelingen) </w:t>
      </w:r>
      <w:r w:rsidR="00587408">
        <w:t>correct blijft werken.</w:t>
      </w:r>
      <w:r w:rsidR="00CB7494">
        <w:t xml:space="preserve"> Potentieel worden er in de toekomst meer beëindigingsredenen vrijgegeven, maar nu zou het in ieder geval makkelijker moeten zijn om meer controle te hebben over de beëindigingsredenen van de verschillende protocollen.</w:t>
      </w:r>
    </w:p>
    <w:p w14:paraId="27F3BBC6" w14:textId="77777777" w:rsidR="0027188C" w:rsidRPr="001A2712" w:rsidRDefault="0027188C" w:rsidP="0027188C"/>
    <w:p w14:paraId="4C775FB7" w14:textId="77777777" w:rsidR="0027188C" w:rsidRPr="0027188C" w:rsidRDefault="0027188C" w:rsidP="0027188C">
      <w:pPr>
        <w:pStyle w:val="Heading2"/>
        <w:rPr>
          <w:lang w:val="en-US"/>
        </w:rPr>
      </w:pPr>
      <w:bookmarkStart w:id="20" w:name="_Toc162006109"/>
      <w:r w:rsidRPr="0027188C">
        <w:rPr>
          <w:lang w:val="en-US"/>
        </w:rPr>
        <w:t xml:space="preserve">Email </w:t>
      </w:r>
      <w:r w:rsidRPr="00306CE0">
        <w:t>management</w:t>
      </w:r>
      <w:bookmarkEnd w:id="20"/>
    </w:p>
    <w:p w14:paraId="1A9FBF95" w14:textId="6727EC87" w:rsidR="0027188C" w:rsidRPr="00C04A78" w:rsidRDefault="00EB0942" w:rsidP="00EB0942">
      <w:pPr>
        <w:pStyle w:val="Heading3"/>
      </w:pPr>
      <w:bookmarkStart w:id="21" w:name="_Toc162006110"/>
      <w:r w:rsidRPr="00EB0942">
        <w:t>E-mails naar inactieve g</w:t>
      </w:r>
      <w:r>
        <w:t>ebruikers</w:t>
      </w:r>
      <w:bookmarkEnd w:id="21"/>
    </w:p>
    <w:p w14:paraId="6B8E3676" w14:textId="1BD65EE0" w:rsidR="00EB0942" w:rsidRDefault="00A7219A" w:rsidP="00EB0942">
      <w:r>
        <w:t>De e-mails die via berichtsjabloon beheer ingesteld worden, worden nu niet meer verstuurd naar inactieve gebruikers</w:t>
      </w:r>
      <w:r w:rsidR="00F33603">
        <w:t>, tenzij dit echt nodig is (zoals notificatie van blokkade, of uitnodigingsmails en dergelijke</w:t>
      </w:r>
      <w:r w:rsidR="00CF7555">
        <w:t>)</w:t>
      </w:r>
      <w:r w:rsidR="00F33603">
        <w:t>.</w:t>
      </w:r>
      <w:r w:rsidR="00CF7555">
        <w:t xml:space="preserve"> Dit is mogelijk omdat de software die mails verstuur</w:t>
      </w:r>
      <w:r w:rsidR="0019266F">
        <w:t>t</w:t>
      </w:r>
      <w:r w:rsidR="00CF7555">
        <w:t xml:space="preserve"> </w:t>
      </w:r>
      <w:r w:rsidR="00E307C7">
        <w:t xml:space="preserve">er zich </w:t>
      </w:r>
      <w:r w:rsidR="00CF7555">
        <w:t xml:space="preserve">nu </w:t>
      </w:r>
      <w:r w:rsidR="00E307C7">
        <w:t>van bewust is</w:t>
      </w:r>
      <w:r w:rsidR="00CF7555">
        <w:t xml:space="preserve"> dat de mail naar een </w:t>
      </w:r>
      <w:r w:rsidR="00CF7555" w:rsidRPr="00155267">
        <w:rPr>
          <w:i/>
        </w:rPr>
        <w:t>gebruiker</w:t>
      </w:r>
      <w:r w:rsidR="00CF7555">
        <w:t xml:space="preserve"> wordt gestuurd in plaats van alleen het mailadres</w:t>
      </w:r>
      <w:r w:rsidR="00E307C7">
        <w:t>. Daarmee</w:t>
      </w:r>
      <w:r w:rsidR="00CF7555">
        <w:t xml:space="preserve"> kan </w:t>
      </w:r>
      <w:r w:rsidR="00E307C7">
        <w:t xml:space="preserve">deze </w:t>
      </w:r>
      <w:r w:rsidR="00CF7555">
        <w:t>dus rekening houden met de status van het gebruiker</w:t>
      </w:r>
      <w:r w:rsidR="0083153B">
        <w:t>s</w:t>
      </w:r>
      <w:r w:rsidR="00CF7555">
        <w:t>account.</w:t>
      </w:r>
      <w:r w:rsidR="009F28D8">
        <w:t xml:space="preserve"> In de komende paar releases zullen de meeste andere mails vanuit de applicatie omgezet worden naar berichtsjablonen, welke zich dan ook aan deze</w:t>
      </w:r>
      <w:r w:rsidR="003036F0">
        <w:t xml:space="preserve"> regel zullen houden.</w:t>
      </w:r>
    </w:p>
    <w:p w14:paraId="19E6BD94" w14:textId="77777777" w:rsidR="0083153B" w:rsidRPr="00EB0942" w:rsidRDefault="0083153B" w:rsidP="00EB0942"/>
    <w:p w14:paraId="7D857145" w14:textId="77777777" w:rsidR="0027188C" w:rsidRPr="0027188C" w:rsidRDefault="0027188C" w:rsidP="0027188C">
      <w:pPr>
        <w:pStyle w:val="Heading2"/>
        <w:rPr>
          <w:lang w:val="en-US"/>
        </w:rPr>
      </w:pPr>
      <w:bookmarkStart w:id="22" w:name="_Toc162006111"/>
      <w:r w:rsidRPr="00C10B4F">
        <w:t>Dashboards</w:t>
      </w:r>
      <w:r w:rsidRPr="0027188C">
        <w:rPr>
          <w:lang w:val="en-US"/>
        </w:rPr>
        <w:t xml:space="preserve"> &amp; Reports</w:t>
      </w:r>
      <w:bookmarkEnd w:id="22"/>
    </w:p>
    <w:p w14:paraId="03576279" w14:textId="682CA3E7" w:rsidR="0027188C" w:rsidRDefault="00130880" w:rsidP="00033B4A">
      <w:pPr>
        <w:pStyle w:val="Heading3"/>
      </w:pPr>
      <w:bookmarkStart w:id="23" w:name="_Toc162006112"/>
      <w:r w:rsidRPr="00033B4A">
        <w:t xml:space="preserve">Afwijkende </w:t>
      </w:r>
      <w:r w:rsidR="00CE7215" w:rsidRPr="00033B4A">
        <w:t xml:space="preserve">debiteur </w:t>
      </w:r>
      <w:r w:rsidR="00033B4A" w:rsidRPr="00033B4A">
        <w:t>b</w:t>
      </w:r>
      <w:r w:rsidR="00033B4A">
        <w:t>ij facturatie</w:t>
      </w:r>
      <w:bookmarkEnd w:id="23"/>
    </w:p>
    <w:p w14:paraId="5359307F" w14:textId="77777777" w:rsidR="00033B4A" w:rsidRDefault="00033B4A" w:rsidP="00033B4A">
      <w:pPr>
        <w:rPr>
          <w:u w:val="single"/>
        </w:rPr>
      </w:pPr>
      <w:r w:rsidRPr="1B98CB32">
        <w:rPr>
          <w:u w:val="single"/>
        </w:rPr>
        <w:t>Waarom deze wijziging?</w:t>
      </w:r>
    </w:p>
    <w:p w14:paraId="4B924AC2" w14:textId="739EBAB4" w:rsidR="00033B4A" w:rsidRDefault="004A60DC" w:rsidP="00033B4A">
      <w:pPr>
        <w:rPr>
          <w:lang w:eastAsia="nl-NL"/>
        </w:rPr>
      </w:pPr>
      <w:r>
        <w:rPr>
          <w:lang w:eastAsia="nl-NL"/>
        </w:rPr>
        <w:t xml:space="preserve">Bij het contract of </w:t>
      </w:r>
      <w:r w:rsidR="00AA35D5">
        <w:rPr>
          <w:lang w:eastAsia="nl-NL"/>
        </w:rPr>
        <w:t>v</w:t>
      </w:r>
      <w:r w:rsidR="00D761CE" w:rsidRPr="00D761CE">
        <w:rPr>
          <w:lang w:eastAsia="nl-NL"/>
        </w:rPr>
        <w:t>oor</w:t>
      </w:r>
      <w:r w:rsidR="00D761CE">
        <w:rPr>
          <w:lang w:eastAsia="nl-NL"/>
        </w:rPr>
        <w:t xml:space="preserve"> </w:t>
      </w:r>
      <w:r w:rsidR="00D761CE" w:rsidRPr="00D761CE">
        <w:rPr>
          <w:lang w:eastAsia="nl-NL"/>
        </w:rPr>
        <w:t xml:space="preserve">facturatie kan een afwijkende debiteur </w:t>
      </w:r>
      <w:r w:rsidR="00AA35D5">
        <w:rPr>
          <w:lang w:eastAsia="nl-NL"/>
        </w:rPr>
        <w:t>geregistreerd</w:t>
      </w:r>
      <w:r w:rsidR="00D761CE" w:rsidRPr="00D761CE">
        <w:rPr>
          <w:lang w:eastAsia="nl-NL"/>
        </w:rPr>
        <w:t xml:space="preserve"> worden. </w:t>
      </w:r>
      <w:r w:rsidR="00FE0250">
        <w:rPr>
          <w:lang w:eastAsia="nl-NL"/>
        </w:rPr>
        <w:t xml:space="preserve">Deze debiteur </w:t>
      </w:r>
      <w:r w:rsidR="00F2076F">
        <w:rPr>
          <w:lang w:eastAsia="nl-NL"/>
        </w:rPr>
        <w:t>wordt gebruikt in plaats van de debiteur die bij de werkgever ge</w:t>
      </w:r>
      <w:r w:rsidR="000B4041">
        <w:rPr>
          <w:lang w:eastAsia="nl-NL"/>
        </w:rPr>
        <w:t xml:space="preserve">registreerd </w:t>
      </w:r>
      <w:r w:rsidR="00FE0250">
        <w:rPr>
          <w:lang w:eastAsia="nl-NL"/>
        </w:rPr>
        <w:t>is</w:t>
      </w:r>
      <w:r w:rsidR="009D3D95">
        <w:rPr>
          <w:lang w:eastAsia="nl-NL"/>
        </w:rPr>
        <w:t>.</w:t>
      </w:r>
    </w:p>
    <w:p w14:paraId="5503A995" w14:textId="77777777" w:rsidR="00D761CE" w:rsidRPr="00D761CE" w:rsidRDefault="00D761CE" w:rsidP="00033B4A">
      <w:pPr>
        <w:rPr>
          <w:lang w:eastAsia="nl-NL"/>
        </w:rPr>
      </w:pPr>
    </w:p>
    <w:p w14:paraId="464AD116" w14:textId="77777777" w:rsidR="00033B4A" w:rsidRDefault="00033B4A" w:rsidP="00033B4A">
      <w:r w:rsidRPr="1B98CB32">
        <w:rPr>
          <w:rFonts w:eastAsia="FuturaBT Light" w:cs="FuturaBT Light"/>
          <w:u w:val="single"/>
          <w:lang w:val="nl"/>
        </w:rPr>
        <w:t>Wat is er gewijzigd?</w:t>
      </w:r>
    </w:p>
    <w:p w14:paraId="36AEDF53" w14:textId="031792B5" w:rsidR="0036382D" w:rsidRPr="00033B4A" w:rsidRDefault="000B4041" w:rsidP="002A11A0">
      <w:r>
        <w:t xml:space="preserve">In </w:t>
      </w:r>
      <w:r w:rsidR="00AA501B">
        <w:t xml:space="preserve">een drietal rapportages tonen we </w:t>
      </w:r>
      <w:r w:rsidR="00F35B16">
        <w:t>de afwijkende debiteur als deze gevuld is. Het gaat om</w:t>
      </w:r>
      <w:r w:rsidR="002A11A0">
        <w:t xml:space="preserve"> de rapportages: </w:t>
      </w:r>
      <w:r w:rsidR="0036382D">
        <w:t>Grondslagen conceptfacturen</w:t>
      </w:r>
      <w:r w:rsidR="002A11A0">
        <w:t xml:space="preserve">, </w:t>
      </w:r>
      <w:r w:rsidR="0036382D">
        <w:t>Verrichtingen in abonnement</w:t>
      </w:r>
      <w:r w:rsidR="002A11A0">
        <w:t xml:space="preserve"> en </w:t>
      </w:r>
      <w:r w:rsidR="0036382D">
        <w:t>Exact_ExportAbonnementen</w:t>
      </w:r>
      <w:r w:rsidR="002A11A0">
        <w:t>.</w:t>
      </w:r>
    </w:p>
    <w:p w14:paraId="54E29A31" w14:textId="77777777" w:rsidR="004A289E" w:rsidRDefault="004A289E" w:rsidP="00CC7392"/>
    <w:p w14:paraId="7FC29F36" w14:textId="0DCEE2E1" w:rsidR="00DB408B" w:rsidRDefault="00CC7392" w:rsidP="00CC7392">
      <w:r w:rsidRPr="00924431">
        <w:t xml:space="preserve">We </w:t>
      </w:r>
      <w:r w:rsidR="00D97732">
        <w:t>hanteren de</w:t>
      </w:r>
      <w:r>
        <w:t xml:space="preserve"> </w:t>
      </w:r>
      <w:r w:rsidR="00F86584">
        <w:t xml:space="preserve">volgende prioriteit </w:t>
      </w:r>
      <w:r w:rsidR="00DB408B">
        <w:t xml:space="preserve">bij het </w:t>
      </w:r>
      <w:r w:rsidR="00924431" w:rsidRPr="00924431">
        <w:t xml:space="preserve">tonen </w:t>
      </w:r>
      <w:r w:rsidR="00DB408B">
        <w:t>van</w:t>
      </w:r>
      <w:r w:rsidR="00F86584">
        <w:t xml:space="preserve"> </w:t>
      </w:r>
      <w:r w:rsidR="004F486C">
        <w:t>de</w:t>
      </w:r>
      <w:r w:rsidR="00FA684D">
        <w:t xml:space="preserve"> debiteur</w:t>
      </w:r>
      <w:r w:rsidR="004F486C">
        <w:t xml:space="preserve">: </w:t>
      </w:r>
    </w:p>
    <w:p w14:paraId="1557AFD0" w14:textId="202385C0" w:rsidR="00CC7392" w:rsidRPr="00033B4A" w:rsidRDefault="004A289E" w:rsidP="002A4DDC">
      <w:pPr>
        <w:pStyle w:val="ListParagraph"/>
        <w:numPr>
          <w:ilvl w:val="0"/>
          <w:numId w:val="48"/>
        </w:numPr>
        <w:spacing w:before="0" w:after="0" w:line="276" w:lineRule="auto"/>
        <w:ind w:left="714" w:hanging="357"/>
      </w:pPr>
      <w:r>
        <w:t>A</w:t>
      </w:r>
      <w:r w:rsidR="004F486C">
        <w:t>fwijkende facturatie debiteur</w:t>
      </w:r>
    </w:p>
    <w:p w14:paraId="5D6FB129" w14:textId="5F258E56" w:rsidR="00DB408B" w:rsidRPr="00924431" w:rsidRDefault="00C36AF2" w:rsidP="002A4DDC">
      <w:pPr>
        <w:pStyle w:val="ListParagraph"/>
        <w:numPr>
          <w:ilvl w:val="0"/>
          <w:numId w:val="48"/>
        </w:numPr>
        <w:spacing w:before="0" w:after="0" w:line="276" w:lineRule="auto"/>
        <w:ind w:left="714" w:hanging="357"/>
      </w:pPr>
      <w:r>
        <w:t xml:space="preserve">Debiteur </w:t>
      </w:r>
      <w:r w:rsidR="00830B77">
        <w:t>van</w:t>
      </w:r>
      <w:r w:rsidR="002236C0">
        <w:t xml:space="preserve"> contract</w:t>
      </w:r>
    </w:p>
    <w:p w14:paraId="7C255F75" w14:textId="124BB038" w:rsidR="00120362" w:rsidRDefault="002236C0" w:rsidP="002A4DDC">
      <w:pPr>
        <w:pStyle w:val="ListParagraph"/>
        <w:numPr>
          <w:ilvl w:val="0"/>
          <w:numId w:val="48"/>
        </w:numPr>
        <w:spacing w:before="0" w:after="0" w:line="276" w:lineRule="auto"/>
        <w:ind w:left="714" w:hanging="357"/>
      </w:pPr>
      <w:r>
        <w:t xml:space="preserve">Debiteur </w:t>
      </w:r>
      <w:r w:rsidR="00830B77">
        <w:t>van</w:t>
      </w:r>
      <w:r>
        <w:t xml:space="preserve"> werkgever</w:t>
      </w:r>
    </w:p>
    <w:p w14:paraId="6EF1CF55" w14:textId="731642B0" w:rsidR="00120362" w:rsidRPr="002310B2" w:rsidRDefault="002310B2" w:rsidP="002310B2">
      <w:pPr>
        <w:pStyle w:val="Heading3"/>
      </w:pPr>
      <w:bookmarkStart w:id="24" w:name="_Toc162006113"/>
      <w:r>
        <w:t>N</w:t>
      </w:r>
      <w:r w:rsidRPr="002310B2">
        <w:t>ieuwe rapportage: cas-code rapport voor uitzendbranche en zw-erd</w:t>
      </w:r>
      <w:bookmarkEnd w:id="24"/>
    </w:p>
    <w:p w14:paraId="571DB346" w14:textId="1A813F5E" w:rsidR="00120362" w:rsidRDefault="00120362" w:rsidP="00120362">
      <w:r w:rsidRPr="00684FB8">
        <w:t>Deze rapportage toont verzuimgegevens per CAS-code.</w:t>
      </w:r>
      <w:r w:rsidR="00365E42">
        <w:t xml:space="preserve"> </w:t>
      </w:r>
      <w:r w:rsidRPr="00684FB8">
        <w:t xml:space="preserve">Naast </w:t>
      </w:r>
      <w:r w:rsidRPr="00120362">
        <w:t>medewerkers</w:t>
      </w:r>
      <w:r w:rsidRPr="00684FB8">
        <w:t xml:space="preserve"> die in dienst zijn tijdens de ziekmelding, worden ook </w:t>
      </w:r>
      <w:r w:rsidRPr="00120362">
        <w:t>medewerkers</w:t>
      </w:r>
      <w:r w:rsidRPr="00684FB8">
        <w:t xml:space="preserve"> die ziekgemeld zijn nádat ze uit dienst gemeld zijn, meege</w:t>
      </w:r>
      <w:r w:rsidRPr="00120362">
        <w:t>nomen</w:t>
      </w:r>
      <w:r w:rsidRPr="00684FB8">
        <w:t>.</w:t>
      </w:r>
      <w:r w:rsidR="00365E42">
        <w:t xml:space="preserve"> </w:t>
      </w:r>
      <w:r w:rsidRPr="00684FB8">
        <w:t>Alleen afdelingen waar de ingelogde gebruiker voor geautoriseerd is worden meegenomen.</w:t>
      </w:r>
      <w:r w:rsidR="00365E42">
        <w:t xml:space="preserve"> </w:t>
      </w:r>
      <w:r w:rsidRPr="00684FB8">
        <w:t>Om dit rapport te kunnen bekijken zijn medische rechten nodig. Dit rapport is geplaatst in de map 'Medische rapportages'.</w:t>
      </w:r>
    </w:p>
    <w:p w14:paraId="2E36D3CF" w14:textId="77777777" w:rsidR="00365E42" w:rsidRPr="00120362" w:rsidRDefault="00365E42" w:rsidP="00120362"/>
    <w:p w14:paraId="2973604B" w14:textId="052DF2BF" w:rsidR="00120362" w:rsidRPr="00684FB8" w:rsidRDefault="00120362" w:rsidP="00120362">
      <w:r w:rsidRPr="00120362">
        <w:t>Indien dit rapport is gewenst</w:t>
      </w:r>
      <w:r w:rsidR="00995E18">
        <w:t>,</w:t>
      </w:r>
      <w:r w:rsidRPr="00120362">
        <w:t xml:space="preserve"> kan hiervoor een ticket worden ingediend bij de Xpert Desk.</w:t>
      </w:r>
    </w:p>
    <w:p w14:paraId="0B5D0D61" w14:textId="77777777" w:rsidR="0027188C" w:rsidRPr="006D081D" w:rsidRDefault="0027188C" w:rsidP="0027188C"/>
    <w:p w14:paraId="0BD70680" w14:textId="6E4858FA" w:rsidR="0027188C" w:rsidRPr="0027188C" w:rsidRDefault="0027188C" w:rsidP="0027188C">
      <w:pPr>
        <w:pStyle w:val="Heading2"/>
        <w:rPr>
          <w:lang w:val="en-US"/>
        </w:rPr>
      </w:pPr>
      <w:bookmarkStart w:id="25" w:name="_Toc162006114"/>
      <w:r w:rsidRPr="0027188C">
        <w:rPr>
          <w:lang w:val="en-US"/>
        </w:rPr>
        <w:t>Connect XS</w:t>
      </w:r>
      <w:bookmarkEnd w:id="25"/>
    </w:p>
    <w:p w14:paraId="01E29DC4" w14:textId="5E16177D" w:rsidR="00AD7A5A" w:rsidRDefault="00E01FF0" w:rsidP="002310B2">
      <w:pPr>
        <w:pStyle w:val="Heading3"/>
      </w:pPr>
      <w:bookmarkStart w:id="26" w:name="_Toc162006115"/>
      <w:r>
        <w:t>SIVI export</w:t>
      </w:r>
      <w:r w:rsidR="009279BA">
        <w:t xml:space="preserve"> bij </w:t>
      </w:r>
      <w:r w:rsidR="009279BA" w:rsidRPr="002310B2">
        <w:t>contactpersonen</w:t>
      </w:r>
      <w:r w:rsidR="009279BA">
        <w:t xml:space="preserve"> zonder e</w:t>
      </w:r>
      <w:r w:rsidR="006D081D">
        <w:t>-</w:t>
      </w:r>
      <w:r w:rsidR="009279BA">
        <w:t>mail en telefoonnummer</w:t>
      </w:r>
      <w:bookmarkEnd w:id="26"/>
    </w:p>
    <w:p w14:paraId="4CE0384F" w14:textId="2175C3F0" w:rsidR="00464896" w:rsidRDefault="00464896" w:rsidP="00464896">
      <w:pPr>
        <w:rPr>
          <w:u w:val="single"/>
        </w:rPr>
      </w:pPr>
      <w:r w:rsidRPr="523495A3">
        <w:rPr>
          <w:u w:val="single"/>
        </w:rPr>
        <w:t>Waarom deze wijziging?</w:t>
      </w:r>
    </w:p>
    <w:p w14:paraId="113107ED" w14:textId="77777777" w:rsidR="002A4567" w:rsidRDefault="00FE5502" w:rsidP="00464896">
      <w:pPr>
        <w:rPr>
          <w:lang w:eastAsia="nl-NL"/>
        </w:rPr>
      </w:pPr>
      <w:r w:rsidRPr="523495A3">
        <w:rPr>
          <w:lang w:eastAsia="nl-NL"/>
        </w:rPr>
        <w:t xml:space="preserve">Indien er in de Xpert Suite een contactpersoon zonder contactgegevens aanwezig is, </w:t>
      </w:r>
      <w:r w:rsidR="006D081D">
        <w:rPr>
          <w:lang w:eastAsia="nl-NL"/>
        </w:rPr>
        <w:t>leidde</w:t>
      </w:r>
      <w:r w:rsidRPr="523495A3">
        <w:rPr>
          <w:lang w:eastAsia="nl-NL"/>
        </w:rPr>
        <w:t xml:space="preserve"> dit </w:t>
      </w:r>
      <w:r w:rsidR="005A4950" w:rsidRPr="523495A3">
        <w:rPr>
          <w:lang w:eastAsia="nl-NL"/>
        </w:rPr>
        <w:t xml:space="preserve">in sommige gevallen tot een errormelding bij de </w:t>
      </w:r>
      <w:r w:rsidR="00C10B4F" w:rsidRPr="523495A3">
        <w:rPr>
          <w:lang w:eastAsia="nl-NL"/>
        </w:rPr>
        <w:t>SIVI-export</w:t>
      </w:r>
      <w:r w:rsidR="005A4950" w:rsidRPr="523495A3">
        <w:rPr>
          <w:lang w:eastAsia="nl-NL"/>
        </w:rPr>
        <w:t>. Om deze berichten wel goed en volgens XSD te kunnen exporteren is er een aanpassing gedaan.</w:t>
      </w:r>
    </w:p>
    <w:p w14:paraId="4BFC1807" w14:textId="2109D861" w:rsidR="00464896" w:rsidRPr="00D761CE" w:rsidRDefault="00464896" w:rsidP="00464896">
      <w:pPr>
        <w:rPr>
          <w:lang w:eastAsia="nl-NL"/>
        </w:rPr>
      </w:pPr>
    </w:p>
    <w:p w14:paraId="213299E3" w14:textId="075815FF" w:rsidR="00464896" w:rsidRDefault="00464896" w:rsidP="00464896">
      <w:r w:rsidRPr="523495A3">
        <w:rPr>
          <w:rFonts w:eastAsia="FuturaBT Light" w:cs="FuturaBT Light"/>
          <w:u w:val="single"/>
          <w:lang w:val="nl"/>
        </w:rPr>
        <w:t>Wat is er gewijzigd?</w:t>
      </w:r>
    </w:p>
    <w:p w14:paraId="67DCFF9C" w14:textId="20CDACAA" w:rsidR="009279BA" w:rsidRDefault="005A4950" w:rsidP="009279BA">
      <w:r>
        <w:t xml:space="preserve">Het optionele </w:t>
      </w:r>
      <w:r w:rsidR="00BD33B3">
        <w:t>contactpersoon blok</w:t>
      </w:r>
      <w:r w:rsidR="00FB3391">
        <w:t xml:space="preserve"> (tot en met </w:t>
      </w:r>
      <w:r w:rsidR="004C7652">
        <w:t>SIVI2021)</w:t>
      </w:r>
      <w:r w:rsidR="00BF271C">
        <w:t xml:space="preserve"> wordt niet toegevoegd</w:t>
      </w:r>
      <w:r w:rsidR="004C7652">
        <w:t xml:space="preserve"> aan het bericht als er geen contactgegevens geregistreerd staan. Hierdoor wordt er wel een valide XML gegenereerd</w:t>
      </w:r>
      <w:r w:rsidR="00BD33B3">
        <w:t>, en zullen er geen errormeldingen meer zijn omtrent halfgevulde contactpersonen.</w:t>
      </w:r>
    </w:p>
    <w:p w14:paraId="407E6D26" w14:textId="77777777" w:rsidR="00824E79" w:rsidRDefault="00824E79" w:rsidP="009279BA"/>
    <w:p w14:paraId="1EA5214E" w14:textId="6C782A3B" w:rsidR="00464896" w:rsidRDefault="00464896" w:rsidP="002310B2">
      <w:pPr>
        <w:pStyle w:val="Heading3"/>
      </w:pPr>
      <w:bookmarkStart w:id="27" w:name="_Toc162006116"/>
      <w:r>
        <w:t xml:space="preserve">Nmbrs API </w:t>
      </w:r>
      <w:r w:rsidR="00E92F94">
        <w:t>technische verbeteringen</w:t>
      </w:r>
      <w:bookmarkEnd w:id="27"/>
    </w:p>
    <w:p w14:paraId="15F38ED9" w14:textId="0CB50299" w:rsidR="00464896" w:rsidRDefault="00464896" w:rsidP="00464896">
      <w:pPr>
        <w:rPr>
          <w:u w:val="single"/>
        </w:rPr>
      </w:pPr>
      <w:r w:rsidRPr="523495A3">
        <w:rPr>
          <w:u w:val="single"/>
        </w:rPr>
        <w:t>Waarom deze wijziging?</w:t>
      </w:r>
    </w:p>
    <w:p w14:paraId="592152CF" w14:textId="77777777" w:rsidR="002A4567" w:rsidRDefault="003B3419" w:rsidP="00464896">
      <w:pPr>
        <w:rPr>
          <w:lang w:eastAsia="nl-NL"/>
        </w:rPr>
      </w:pPr>
      <w:r w:rsidRPr="523495A3">
        <w:rPr>
          <w:lang w:eastAsia="nl-NL"/>
        </w:rPr>
        <w:t>Er zijn een tweetal bevindingen binnen de Nmbrs API</w:t>
      </w:r>
      <w:r w:rsidR="00EA0232" w:rsidRPr="523495A3">
        <w:rPr>
          <w:lang w:eastAsia="nl-NL"/>
        </w:rPr>
        <w:t xml:space="preserve"> opgelost waardoor deze API grotere bestanden ondersteun</w:t>
      </w:r>
      <w:r w:rsidR="00824E79">
        <w:rPr>
          <w:lang w:eastAsia="nl-NL"/>
        </w:rPr>
        <w:t xml:space="preserve">t </w:t>
      </w:r>
      <w:r w:rsidR="00EA0232" w:rsidRPr="523495A3">
        <w:rPr>
          <w:lang w:eastAsia="nl-NL"/>
        </w:rPr>
        <w:t xml:space="preserve">en technisch </w:t>
      </w:r>
      <w:r w:rsidR="00A76937" w:rsidRPr="523495A3">
        <w:rPr>
          <w:lang w:eastAsia="nl-NL"/>
        </w:rPr>
        <w:t>goed om kan gaan met de afhandeling van ongeldige ‘CompanyPariods’. Hierdoor is de Nmbrs integratie weer wat robuuster gemaakt.</w:t>
      </w:r>
    </w:p>
    <w:p w14:paraId="32F58364" w14:textId="6E72AB49" w:rsidR="0005125B" w:rsidRPr="00D761CE" w:rsidRDefault="0005125B" w:rsidP="00464896">
      <w:pPr>
        <w:rPr>
          <w:lang w:eastAsia="nl-NL"/>
        </w:rPr>
      </w:pPr>
    </w:p>
    <w:p w14:paraId="66F43448" w14:textId="0E3F8378" w:rsidR="00464896" w:rsidRDefault="00464896" w:rsidP="00464896">
      <w:r w:rsidRPr="523495A3">
        <w:rPr>
          <w:rFonts w:eastAsia="FuturaBT Light" w:cs="FuturaBT Light"/>
          <w:u w:val="single"/>
          <w:lang w:val="nl"/>
        </w:rPr>
        <w:t>Wat is er gewijzigd?</w:t>
      </w:r>
    </w:p>
    <w:p w14:paraId="5CC16B51" w14:textId="4EB8AC8C" w:rsidR="00464896" w:rsidRDefault="0025007A" w:rsidP="002A4567">
      <w:pPr>
        <w:pStyle w:val="ListParagraph"/>
        <w:numPr>
          <w:ilvl w:val="0"/>
          <w:numId w:val="49"/>
        </w:numPr>
        <w:spacing w:before="0" w:after="0" w:line="276" w:lineRule="auto"/>
        <w:ind w:left="714" w:hanging="357"/>
      </w:pPr>
      <w:r>
        <w:t>D</w:t>
      </w:r>
      <w:r w:rsidR="00776818">
        <w:t>e grootte van de bestanden die opgehaald worden is verruimd</w:t>
      </w:r>
      <w:r w:rsidR="00824E79">
        <w:t>,</w:t>
      </w:r>
      <w:r w:rsidR="00776818">
        <w:t xml:space="preserve"> zodat grotere hoeveelheden data via deze integratie ondersteund worden.</w:t>
      </w:r>
    </w:p>
    <w:p w14:paraId="4E9B93B1" w14:textId="23DAED48" w:rsidR="00E92F94" w:rsidRDefault="00E92F94" w:rsidP="002A4567">
      <w:pPr>
        <w:pStyle w:val="ListParagraph"/>
        <w:numPr>
          <w:ilvl w:val="0"/>
          <w:numId w:val="49"/>
        </w:numPr>
        <w:spacing w:before="0" w:after="0" w:line="276" w:lineRule="auto"/>
        <w:ind w:left="714" w:hanging="357"/>
      </w:pPr>
      <w:r>
        <w:t>Er is een melding op het logverslag toegevoegd indien er een ongeldige ‘CompanyPeriod’ wordt aangeleverd.</w:t>
      </w:r>
    </w:p>
    <w:p w14:paraId="18D4C429" w14:textId="77777777" w:rsidR="00840D54" w:rsidRDefault="00840D54" w:rsidP="00840D54"/>
    <w:p w14:paraId="1C6D0F06" w14:textId="77777777" w:rsidR="00840D54" w:rsidRPr="00464896" w:rsidRDefault="00840D54" w:rsidP="00840D54"/>
    <w:p w14:paraId="3E2AF986" w14:textId="77B6ACC8" w:rsidR="00840D54" w:rsidRDefault="00840D54">
      <w:pPr>
        <w:spacing w:after="160" w:line="259" w:lineRule="auto"/>
      </w:pPr>
      <w:r>
        <w:br w:type="page"/>
      </w:r>
    </w:p>
    <w:p w14:paraId="14F89DEE" w14:textId="36B47FA2" w:rsidR="00826FBA" w:rsidRPr="00826FBA" w:rsidRDefault="008E4816" w:rsidP="00826FBA">
      <w:pPr>
        <w:pStyle w:val="Heading1"/>
      </w:pPr>
      <w:bookmarkStart w:id="28" w:name="_Toc162006117"/>
      <w:r>
        <w:t xml:space="preserve">XS </w:t>
      </w:r>
      <w:r w:rsidR="00B5699B">
        <w:t>Modules</w:t>
      </w:r>
      <w:bookmarkStart w:id="29" w:name="_Verwijderen_van_gebruiker"/>
      <w:bookmarkEnd w:id="28"/>
      <w:bookmarkEnd w:id="29"/>
    </w:p>
    <w:p w14:paraId="08D1EA07" w14:textId="77777777" w:rsidR="00781254" w:rsidRDefault="00781254" w:rsidP="00781254">
      <w:pPr>
        <w:pStyle w:val="Heading2"/>
      </w:pPr>
      <w:bookmarkStart w:id="30" w:name="_Toc162006118"/>
      <w:r>
        <w:t>Calendar</w:t>
      </w:r>
      <w:bookmarkEnd w:id="30"/>
    </w:p>
    <w:p w14:paraId="3DD3B45E" w14:textId="7A1EC705" w:rsidR="000F0AED" w:rsidRPr="00B203C5" w:rsidRDefault="000F0AED" w:rsidP="000F0AED">
      <w:pPr>
        <w:pStyle w:val="Heading3"/>
      </w:pPr>
      <w:bookmarkStart w:id="31" w:name="_Toc162006119"/>
      <w:r w:rsidRPr="00B203C5">
        <w:t>Toeslag</w:t>
      </w:r>
      <w:r w:rsidR="00B203C5" w:rsidRPr="00B203C5">
        <w:t xml:space="preserve"> voor ‘uitgevoerd met co</w:t>
      </w:r>
      <w:r w:rsidR="00B203C5">
        <w:t>ntactvorm op afstand</w:t>
      </w:r>
      <w:r w:rsidR="00DC2525">
        <w:t>’</w:t>
      </w:r>
      <w:bookmarkEnd w:id="31"/>
    </w:p>
    <w:p w14:paraId="7DBB4333" w14:textId="77777777" w:rsidR="000F0AED" w:rsidRDefault="000F0AED" w:rsidP="000F0AED">
      <w:pPr>
        <w:rPr>
          <w:u w:val="single"/>
        </w:rPr>
      </w:pPr>
      <w:r w:rsidRPr="1B98CB32">
        <w:rPr>
          <w:u w:val="single"/>
        </w:rPr>
        <w:t>Waarom deze wijziging?</w:t>
      </w:r>
    </w:p>
    <w:p w14:paraId="140DFF8E" w14:textId="29C2ED79" w:rsidR="000F0AED" w:rsidRPr="00403FAE" w:rsidRDefault="00824E79" w:rsidP="000F0AED">
      <w:r>
        <w:t>Bij k</w:t>
      </w:r>
      <w:r w:rsidR="00961FC1">
        <w:t xml:space="preserve">lanten die </w:t>
      </w:r>
      <w:r w:rsidR="0067034D">
        <w:t xml:space="preserve">geregeld afspraken hebben waar de contactvorm op afstand is (bijvoorbeeld telefonisch of </w:t>
      </w:r>
      <w:r>
        <w:t xml:space="preserve">een </w:t>
      </w:r>
      <w:r w:rsidR="0067034D">
        <w:t>we</w:t>
      </w:r>
      <w:r w:rsidR="008A5703">
        <w:t>bconsult</w:t>
      </w:r>
      <w:r w:rsidR="0067034D">
        <w:t>)</w:t>
      </w:r>
      <w:r w:rsidR="00F34269">
        <w:t xml:space="preserve">, </w:t>
      </w:r>
      <w:r w:rsidR="000269D3">
        <w:t>brengt het gebruik</w:t>
      </w:r>
      <w:r w:rsidR="00FB2156">
        <w:t xml:space="preserve"> van</w:t>
      </w:r>
      <w:r w:rsidR="009E7AE2">
        <w:t xml:space="preserve"> zo’n afspraak op afstand </w:t>
      </w:r>
      <w:r w:rsidR="00CF2433">
        <w:t>kosten met zich mee</w:t>
      </w:r>
      <w:r w:rsidR="00966BEA">
        <w:t xml:space="preserve">. </w:t>
      </w:r>
      <w:r w:rsidR="008E3253">
        <w:t xml:space="preserve">Dit kon </w:t>
      </w:r>
      <w:r w:rsidR="009E7AE2">
        <w:t>al</w:t>
      </w:r>
      <w:r w:rsidR="008E3253">
        <w:t xml:space="preserve"> via een opdrachtsoort in rekening </w:t>
      </w:r>
      <w:r w:rsidR="00515001">
        <w:t>gebracht worden</w:t>
      </w:r>
      <w:r w:rsidR="00E12FC3">
        <w:t xml:space="preserve"> bij de werkgever</w:t>
      </w:r>
      <w:r w:rsidR="00515001">
        <w:t>. Vanaf nu is</w:t>
      </w:r>
      <w:r w:rsidR="00003752">
        <w:t xml:space="preserve"> er een toeslag ‘Uitgevoerd met contactvorm op afstand’ beschikbaar.</w:t>
      </w:r>
    </w:p>
    <w:p w14:paraId="7811A028" w14:textId="77777777" w:rsidR="000F0AED" w:rsidRDefault="000F0AED" w:rsidP="000F0AED">
      <w:pPr>
        <w:rPr>
          <w:highlight w:val="yellow"/>
          <w:lang w:eastAsia="nl-NL"/>
        </w:rPr>
      </w:pPr>
    </w:p>
    <w:p w14:paraId="573A19DD" w14:textId="77777777" w:rsidR="000F0AED" w:rsidRDefault="000F0AED" w:rsidP="000F0AED">
      <w:r w:rsidRPr="1B98CB32">
        <w:rPr>
          <w:rFonts w:eastAsia="FuturaBT Light" w:cs="FuturaBT Light"/>
          <w:u w:val="single"/>
          <w:lang w:val="nl"/>
        </w:rPr>
        <w:t>Wat is er gewijzigd?</w:t>
      </w:r>
    </w:p>
    <w:p w14:paraId="1E44BF56" w14:textId="2E141F55" w:rsidR="0050698E" w:rsidRDefault="00003752" w:rsidP="000F0AED">
      <w:r w:rsidRPr="004A4115">
        <w:t>In</w:t>
      </w:r>
      <w:r w:rsidR="006C2E37">
        <w:t xml:space="preserve"> het s</w:t>
      </w:r>
      <w:r w:rsidRPr="004A4115">
        <w:t>preekuursoortbeheer</w:t>
      </w:r>
      <w:r w:rsidR="004A4115" w:rsidRPr="004A4115">
        <w:t xml:space="preserve"> k</w:t>
      </w:r>
      <w:r w:rsidR="006C2E37">
        <w:t xml:space="preserve">an er bij spreekuren aangetoond worden dat deze een verrichting zijn. </w:t>
      </w:r>
      <w:r w:rsidR="00B57591">
        <w:t>Los van de verrichting van de spreekuur</w:t>
      </w:r>
      <w:r w:rsidR="00A149F5">
        <w:t xml:space="preserve"> en hoe dit binnen het contract valt, k</w:t>
      </w:r>
      <w:r w:rsidR="00FB00A1">
        <w:t>un</w:t>
      </w:r>
      <w:r w:rsidR="00A149F5">
        <w:t>n</w:t>
      </w:r>
      <w:r w:rsidR="00FB00A1">
        <w:t>en</w:t>
      </w:r>
      <w:r w:rsidR="00A149F5">
        <w:t xml:space="preserve"> er ook </w:t>
      </w:r>
      <w:r w:rsidR="00A84A96">
        <w:t>toeslagen toegevoegd worden, zoal</w:t>
      </w:r>
      <w:r w:rsidR="00871674">
        <w:t>s</w:t>
      </w:r>
      <w:r w:rsidR="00A84A96">
        <w:t xml:space="preserve"> extra kosten</w:t>
      </w:r>
      <w:r w:rsidR="00E829FF">
        <w:t xml:space="preserve"> wanneer </w:t>
      </w:r>
      <w:r w:rsidR="00BE49EA">
        <w:t>het spreekuur in het weekend uitgevoerd is</w:t>
      </w:r>
      <w:r w:rsidR="00471197">
        <w:t xml:space="preserve"> of in het buitenland. Nu is </w:t>
      </w:r>
      <w:r w:rsidR="00DB4D5D">
        <w:t>‘</w:t>
      </w:r>
      <w:r w:rsidR="00AD7654">
        <w:t>U</w:t>
      </w:r>
      <w:r w:rsidR="00DB4D5D">
        <w:t xml:space="preserve">itgevoerd met contactvorm op afstand’ toegevoegd. Deze zal als een aparte verrichting geschreven worden wanneer het desbetreffende spreekuur </w:t>
      </w:r>
      <w:r w:rsidR="005F2F29">
        <w:t>uitgevoerd word</w:t>
      </w:r>
      <w:r w:rsidR="00871674">
        <w:t>t</w:t>
      </w:r>
      <w:r w:rsidR="005F2F29">
        <w:t xml:space="preserve"> op afstand</w:t>
      </w:r>
      <w:r w:rsidR="0050698E">
        <w:t>.</w:t>
      </w:r>
    </w:p>
    <w:p w14:paraId="780BB534" w14:textId="7CA96B1C" w:rsidR="00781254" w:rsidRDefault="00781254" w:rsidP="00781254"/>
    <w:p w14:paraId="1A628883" w14:textId="034CE233" w:rsidR="00DD0796" w:rsidRDefault="003E7671" w:rsidP="00966BEA">
      <w:pPr>
        <w:jc w:val="center"/>
      </w:pPr>
      <w:r w:rsidRPr="003E7671">
        <w:rPr>
          <w:noProof/>
        </w:rPr>
        <w:drawing>
          <wp:inline distT="0" distB="0" distL="0" distR="0" wp14:anchorId="378E6797" wp14:editId="6E8866C8">
            <wp:extent cx="5676900" cy="1952625"/>
            <wp:effectExtent l="19050" t="19050" r="19050" b="28575"/>
            <wp:docPr id="1164234837" name="Afbeelding 1" descr="Afbeelding met tekst, software, Multimedia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34837" name="Afbeelding 1" descr="Afbeelding met tekst, software, Multimediasoftware, Computerpictogram&#10;&#10;Automatisch gegenereerde beschrijving"/>
                    <pic:cNvPicPr/>
                  </pic:nvPicPr>
                  <pic:blipFill rotWithShape="1">
                    <a:blip r:embed="rId23"/>
                    <a:srcRect t="8389" r="3557" b="5622"/>
                    <a:stretch/>
                  </pic:blipFill>
                  <pic:spPr bwMode="auto">
                    <a:xfrm>
                      <a:off x="0" y="0"/>
                      <a:ext cx="5682313" cy="1954487"/>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14:paraId="1C251A61" w14:textId="77777777" w:rsidR="003E33F5" w:rsidRDefault="003E33F5" w:rsidP="00966BEA">
      <w:pPr>
        <w:jc w:val="center"/>
      </w:pPr>
    </w:p>
    <w:p w14:paraId="2EE8D1E1" w14:textId="2BF1121B" w:rsidR="00EF11FA" w:rsidRPr="00B203C5" w:rsidRDefault="00EF11FA" w:rsidP="00EF11FA">
      <w:pPr>
        <w:pStyle w:val="Heading3"/>
      </w:pPr>
      <w:bookmarkStart w:id="32" w:name="_Toc162006120"/>
      <w:r>
        <w:t>Automatisch plannen starten voor ‘contactvorm op afstand’</w:t>
      </w:r>
      <w:bookmarkEnd w:id="32"/>
    </w:p>
    <w:p w14:paraId="34C87B48" w14:textId="77777777" w:rsidR="00EF11FA" w:rsidRDefault="00EF11FA" w:rsidP="00EF11FA">
      <w:pPr>
        <w:rPr>
          <w:u w:val="single"/>
        </w:rPr>
      </w:pPr>
      <w:r w:rsidRPr="1B98CB32">
        <w:rPr>
          <w:u w:val="single"/>
        </w:rPr>
        <w:t>Waarom deze wijziging?</w:t>
      </w:r>
    </w:p>
    <w:p w14:paraId="2D04FFE4" w14:textId="572F7F7B" w:rsidR="00EF11FA" w:rsidRDefault="00EF11FA" w:rsidP="00EF11FA">
      <w:r>
        <w:t>H</w:t>
      </w:r>
      <w:r w:rsidR="008714EA">
        <w:t xml:space="preserve">et </w:t>
      </w:r>
      <w:r w:rsidR="00EC0818">
        <w:t>A</w:t>
      </w:r>
      <w:r w:rsidR="008714EA">
        <w:t>utomatisch plannen</w:t>
      </w:r>
      <w:r w:rsidR="00EC0818">
        <w:t>-</w:t>
      </w:r>
      <w:r w:rsidR="008714EA">
        <w:t xml:space="preserve">scherm </w:t>
      </w:r>
      <w:r w:rsidR="00DE404E">
        <w:t>is bedoeld om handmatig het automatisch planproces af te trappen. Voorheen was er geen onderscheid tussen fysieke afspraken en afspraken die op afstand plaatsvonden. Vanaf nu kan er specifieker aangegeven worden welke oproepverzoeken</w:t>
      </w:r>
      <w:r w:rsidR="00570C7B">
        <w:t xml:space="preserve"> automatisch</w:t>
      </w:r>
      <w:r w:rsidR="00DE404E">
        <w:t xml:space="preserve"> ingepland dienen te worden.</w:t>
      </w:r>
    </w:p>
    <w:p w14:paraId="37E22384" w14:textId="77777777" w:rsidR="00DE404E" w:rsidRPr="00DE404E" w:rsidRDefault="00DE404E" w:rsidP="00EF11FA"/>
    <w:p w14:paraId="33D98B92" w14:textId="77777777" w:rsidR="00EF11FA" w:rsidRDefault="00EF11FA" w:rsidP="00EF11FA">
      <w:r w:rsidRPr="1B98CB32">
        <w:rPr>
          <w:rFonts w:eastAsia="FuturaBT Light" w:cs="FuturaBT Light"/>
          <w:u w:val="single"/>
          <w:lang w:val="nl"/>
        </w:rPr>
        <w:t>Wat is er gewijzigd?</w:t>
      </w:r>
    </w:p>
    <w:p w14:paraId="3BCC2D4A" w14:textId="6F9E9F08" w:rsidR="00EF11FA" w:rsidRDefault="00E171E6" w:rsidP="00EF11FA">
      <w:r>
        <w:t xml:space="preserve">Het </w:t>
      </w:r>
      <w:r w:rsidR="00EC0818">
        <w:t>A</w:t>
      </w:r>
      <w:r>
        <w:t>utomatisch plannen</w:t>
      </w:r>
      <w:r w:rsidR="00EC0818">
        <w:t>-</w:t>
      </w:r>
      <w:r>
        <w:t>scherm heeft een nieuwe optie gekregen om oproepverzoeken waar de contactvorm op afstand</w:t>
      </w:r>
      <w:r w:rsidR="00B62F08">
        <w:t xml:space="preserve"> zijn in te plannen. </w:t>
      </w:r>
      <w:r w:rsidR="00F94704">
        <w:t>De 3 bestaande opties plannen nu geen op afstand geplande afspraken, de nieuwe</w:t>
      </w:r>
      <w:r w:rsidR="00D455E6">
        <w:t xml:space="preserve"> optie</w:t>
      </w:r>
      <w:r w:rsidR="00F94704">
        <w:t xml:space="preserve"> juist wel.</w:t>
      </w:r>
    </w:p>
    <w:p w14:paraId="1EC62915" w14:textId="5DC54454" w:rsidR="00F94704" w:rsidRDefault="00101C32" w:rsidP="00EF11FA">
      <w:r w:rsidRPr="00101C32">
        <w:rPr>
          <w:noProof/>
        </w:rPr>
        <w:drawing>
          <wp:inline distT="0" distB="0" distL="0" distR="0" wp14:anchorId="73DB2BB2" wp14:editId="2C500C27">
            <wp:extent cx="5731510" cy="3407410"/>
            <wp:effectExtent l="0" t="0" r="2540" b="2540"/>
            <wp:docPr id="1109501843"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501843" name="Afbeelding 1" descr="Afbeelding met tekst, schermopname, software, Webpagina&#10;&#10;Automatisch gegenereerde beschrijving"/>
                    <pic:cNvPicPr/>
                  </pic:nvPicPr>
                  <pic:blipFill>
                    <a:blip r:embed="rId24"/>
                    <a:stretch>
                      <a:fillRect/>
                    </a:stretch>
                  </pic:blipFill>
                  <pic:spPr>
                    <a:xfrm>
                      <a:off x="0" y="0"/>
                      <a:ext cx="5731510" cy="3407410"/>
                    </a:xfrm>
                    <a:prstGeom prst="rect">
                      <a:avLst/>
                    </a:prstGeom>
                  </pic:spPr>
                </pic:pic>
              </a:graphicData>
            </a:graphic>
          </wp:inline>
        </w:drawing>
      </w:r>
    </w:p>
    <w:p w14:paraId="22F25424" w14:textId="315B2992" w:rsidR="00EF11FA" w:rsidRPr="004A4115" w:rsidRDefault="00EF11FA" w:rsidP="00EF11FA"/>
    <w:p w14:paraId="79879C23" w14:textId="77777777" w:rsidR="00781254" w:rsidRDefault="00781254" w:rsidP="00781254">
      <w:pPr>
        <w:pStyle w:val="Heading2"/>
      </w:pPr>
      <w:bookmarkStart w:id="33" w:name="_Toc162006121"/>
      <w:r>
        <w:t>Benefits</w:t>
      </w:r>
      <w:bookmarkEnd w:id="33"/>
    </w:p>
    <w:p w14:paraId="23BB3CC6" w14:textId="3A48EB3F" w:rsidR="006258CF" w:rsidRPr="00B203C5" w:rsidRDefault="00AD0267" w:rsidP="006258CF">
      <w:pPr>
        <w:pStyle w:val="Heading3"/>
      </w:pPr>
      <w:bookmarkStart w:id="34" w:name="_Toc162006122"/>
      <w:r>
        <w:t>Overzicht verloonde periodes</w:t>
      </w:r>
      <w:r w:rsidR="00F53C86">
        <w:t xml:space="preserve"> </w:t>
      </w:r>
      <w:r w:rsidR="00CC30BB">
        <w:t xml:space="preserve">op </w:t>
      </w:r>
      <w:r w:rsidR="00F53C86">
        <w:t>werkgeverniveau</w:t>
      </w:r>
      <w:bookmarkEnd w:id="34"/>
    </w:p>
    <w:p w14:paraId="61172CFA" w14:textId="77777777" w:rsidR="006258CF" w:rsidRDefault="006258CF" w:rsidP="006258CF">
      <w:pPr>
        <w:rPr>
          <w:u w:val="single"/>
        </w:rPr>
      </w:pPr>
      <w:r w:rsidRPr="1B98CB32">
        <w:rPr>
          <w:u w:val="single"/>
        </w:rPr>
        <w:t>Waarom deze wijziging?</w:t>
      </w:r>
    </w:p>
    <w:p w14:paraId="512563BD" w14:textId="25E45E1A" w:rsidR="006258CF" w:rsidRDefault="00CC30BB" w:rsidP="006258CF">
      <w:r>
        <w:t>In de v</w:t>
      </w:r>
      <w:r w:rsidR="00BA434C">
        <w:t>orige release</w:t>
      </w:r>
      <w:r w:rsidR="00AD0267">
        <w:t xml:space="preserve"> is </w:t>
      </w:r>
      <w:r w:rsidR="00BA434C">
        <w:t xml:space="preserve">het mogelijk gemaakt om via </w:t>
      </w:r>
      <w:r w:rsidR="00A960FC">
        <w:t xml:space="preserve">salariskoppelingen </w:t>
      </w:r>
      <w:r w:rsidR="005E20D8">
        <w:t xml:space="preserve">het daadwerkelijke loon van een </w:t>
      </w:r>
      <w:r w:rsidR="004962B6">
        <w:t>werknemer</w:t>
      </w:r>
      <w:r w:rsidR="005E20D8">
        <w:t xml:space="preserve"> op te halen bij een trajectverloop. </w:t>
      </w:r>
      <w:r w:rsidR="00525AD7">
        <w:t xml:space="preserve">Om hier meer </w:t>
      </w:r>
      <w:r w:rsidR="002F0BC6">
        <w:t xml:space="preserve">inzicht in te verschaffen is er </w:t>
      </w:r>
      <w:r w:rsidR="00AD0267">
        <w:t xml:space="preserve">nu een overzicht gemaakt </w:t>
      </w:r>
      <w:r w:rsidR="000568BC">
        <w:t>t</w:t>
      </w:r>
      <w:r>
        <w:t xml:space="preserve">en </w:t>
      </w:r>
      <w:r w:rsidR="000568BC">
        <w:t>b</w:t>
      </w:r>
      <w:r>
        <w:t xml:space="preserve">ehoeve </w:t>
      </w:r>
      <w:r w:rsidR="000568BC">
        <w:t>v</w:t>
      </w:r>
      <w:r>
        <w:t>an</w:t>
      </w:r>
      <w:r w:rsidR="000568BC">
        <w:t xml:space="preserve"> nave</w:t>
      </w:r>
      <w:r w:rsidR="006B5313">
        <w:t>r</w:t>
      </w:r>
      <w:r w:rsidR="000568BC">
        <w:t xml:space="preserve">rekenen, premievaststelling en in- en uitsluiten van </w:t>
      </w:r>
      <w:r w:rsidR="004962B6">
        <w:t>werknemers</w:t>
      </w:r>
      <w:r w:rsidR="006B5313">
        <w:t xml:space="preserve"> op </w:t>
      </w:r>
      <w:r w:rsidR="005D5C48">
        <w:t xml:space="preserve">lopende </w:t>
      </w:r>
      <w:r w:rsidR="000568BC">
        <w:t>verzekeringen</w:t>
      </w:r>
      <w:r w:rsidR="00090D56">
        <w:t xml:space="preserve"> op werkgever</w:t>
      </w:r>
      <w:r w:rsidR="007603AE">
        <w:t>niveau</w:t>
      </w:r>
      <w:r w:rsidR="000568BC">
        <w:t>.</w:t>
      </w:r>
    </w:p>
    <w:p w14:paraId="2270193C" w14:textId="77777777" w:rsidR="006258CF" w:rsidRPr="00DE404E" w:rsidRDefault="006258CF" w:rsidP="006258CF"/>
    <w:p w14:paraId="4184E8E4" w14:textId="465B75E6" w:rsidR="006258CF" w:rsidRDefault="006258CF" w:rsidP="006258CF">
      <w:r w:rsidRPr="1B98CB32">
        <w:rPr>
          <w:rFonts w:eastAsia="FuturaBT Light" w:cs="FuturaBT Light"/>
          <w:u w:val="single"/>
          <w:lang w:val="nl"/>
        </w:rPr>
        <w:t>Wat is er gewijzigd?</w:t>
      </w:r>
    </w:p>
    <w:p w14:paraId="571E4ABA" w14:textId="77777777" w:rsidR="00D8151B" w:rsidRDefault="005F3099" w:rsidP="006258CF">
      <w:r>
        <w:t>Er is een nieuwe actielink toegevoegd</w:t>
      </w:r>
      <w:r w:rsidR="005072E2">
        <w:t>, namelijk ‘EmployerWagePeriodsTabs’. Deze actielink kan ingericht worden</w:t>
      </w:r>
      <w:r w:rsidR="002D0753">
        <w:t xml:space="preserve"> voor het werknemerdossier en voor het dossier </w:t>
      </w:r>
      <w:r w:rsidR="00EE6069">
        <w:t xml:space="preserve">van </w:t>
      </w:r>
      <w:r w:rsidR="004962B6">
        <w:t xml:space="preserve">het </w:t>
      </w:r>
      <w:r w:rsidR="00EE6069">
        <w:t>werkgever</w:t>
      </w:r>
      <w:r w:rsidR="004945A0">
        <w:t>- of afdelings</w:t>
      </w:r>
      <w:r w:rsidR="00366E42">
        <w:t>dossierobject. Deze actielink is alleen beschikbaar als de gebruiker de feature</w:t>
      </w:r>
      <w:r w:rsidR="004962B6">
        <w:t>-</w:t>
      </w:r>
      <w:r w:rsidR="00366E42">
        <w:t xml:space="preserve">autorisatie ‘tonen verloonde periodes’ heeft. </w:t>
      </w:r>
      <w:r w:rsidR="0049026D">
        <w:t xml:space="preserve">Deze actielink werkt vanuit de werkgever en elk </w:t>
      </w:r>
      <w:r w:rsidR="00F52EFB">
        <w:t>(werknemer)</w:t>
      </w:r>
      <w:r w:rsidR="0049026D">
        <w:t>dossie</w:t>
      </w:r>
      <w:r w:rsidR="00F52EFB">
        <w:t>r van die werkgever.</w:t>
      </w:r>
      <w:r w:rsidR="008E2B3A">
        <w:t xml:space="preserve"> De actielink zal een nieuw</w:t>
      </w:r>
      <w:r w:rsidR="006A701E">
        <w:t xml:space="preserve"> scherm openen met 2 tabs. In de eerste tab word</w:t>
      </w:r>
      <w:r w:rsidR="00420231">
        <w:t>t</w:t>
      </w:r>
      <w:r w:rsidR="006A701E">
        <w:t xml:space="preserve"> algemene informatie van de werkgever getoond zoals </w:t>
      </w:r>
      <w:r w:rsidR="00F904EF">
        <w:t>adres, loonheffing</w:t>
      </w:r>
      <w:r w:rsidR="00D8151B">
        <w:t>en</w:t>
      </w:r>
      <w:r w:rsidR="00F904EF">
        <w:t>nummer</w:t>
      </w:r>
      <w:r w:rsidR="00D8151B">
        <w:t xml:space="preserve">, </w:t>
      </w:r>
      <w:r w:rsidR="00F904EF">
        <w:t>debiteur</w:t>
      </w:r>
      <w:r w:rsidR="001B2AD6">
        <w:t>en</w:t>
      </w:r>
      <w:r w:rsidR="00F904EF">
        <w:t xml:space="preserve">nummer </w:t>
      </w:r>
      <w:r w:rsidR="00A618A4">
        <w:t xml:space="preserve">en </w:t>
      </w:r>
      <w:r w:rsidR="00104AA3">
        <w:t>een overzicht van de verloonde periodes</w:t>
      </w:r>
      <w:r w:rsidR="005B4C9B">
        <w:t>. Het overzicht van de verloonde periodes laat zie</w:t>
      </w:r>
      <w:r w:rsidR="00420231">
        <w:t>n</w:t>
      </w:r>
      <w:r w:rsidR="005B4C9B">
        <w:t xml:space="preserve"> wat de laatst</w:t>
      </w:r>
      <w:r w:rsidR="00007E95">
        <w:t xml:space="preserve"> verloonde </w:t>
      </w:r>
      <w:r w:rsidR="005B4C9B">
        <w:t>periode</w:t>
      </w:r>
      <w:r w:rsidR="00A86C25">
        <w:t xml:space="preserve"> en het laatste </w:t>
      </w:r>
      <w:r w:rsidR="00007E95">
        <w:t xml:space="preserve">verloonde </w:t>
      </w:r>
      <w:r w:rsidR="00A86C25">
        <w:t>jaar</w:t>
      </w:r>
      <w:r w:rsidR="00007E95">
        <w:t xml:space="preserve"> is</w:t>
      </w:r>
      <w:r w:rsidR="00A86C25">
        <w:t>.</w:t>
      </w:r>
    </w:p>
    <w:p w14:paraId="47635290" w14:textId="77777777" w:rsidR="00B650E3" w:rsidRDefault="00B650E3" w:rsidP="006258CF"/>
    <w:p w14:paraId="5DEDE898" w14:textId="656B0EA9" w:rsidR="00542393" w:rsidRDefault="00542393" w:rsidP="006258CF">
      <w:r>
        <w:rPr>
          <w:noProof/>
        </w:rPr>
        <w:drawing>
          <wp:inline distT="0" distB="0" distL="0" distR="0" wp14:anchorId="7464948C" wp14:editId="5BE6E6FF">
            <wp:extent cx="5731510" cy="3151505"/>
            <wp:effectExtent l="0" t="0" r="2540" b="0"/>
            <wp:docPr id="142944032"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25">
                      <a:extLst>
                        <a:ext uri="{28A0092B-C50C-407E-A947-70E740481C1C}">
                          <a14:useLocalDpi xmlns:a14="http://schemas.microsoft.com/office/drawing/2010/main" val="0"/>
                        </a:ext>
                      </a:extLst>
                    </a:blip>
                    <a:stretch>
                      <a:fillRect/>
                    </a:stretch>
                  </pic:blipFill>
                  <pic:spPr>
                    <a:xfrm>
                      <a:off x="0" y="0"/>
                      <a:ext cx="5731510" cy="3151505"/>
                    </a:xfrm>
                    <a:prstGeom prst="rect">
                      <a:avLst/>
                    </a:prstGeom>
                  </pic:spPr>
                </pic:pic>
              </a:graphicData>
            </a:graphic>
          </wp:inline>
        </w:drawing>
      </w:r>
      <w:r w:rsidR="00A86C25">
        <w:t xml:space="preserve"> </w:t>
      </w:r>
    </w:p>
    <w:p w14:paraId="74128217" w14:textId="77777777" w:rsidR="002310B2" w:rsidRDefault="002310B2" w:rsidP="006258CF"/>
    <w:p w14:paraId="627DD483" w14:textId="4375E6B7" w:rsidR="00781254" w:rsidRDefault="00542393" w:rsidP="00781254">
      <w:r>
        <w:t>Meer details hierover k</w:t>
      </w:r>
      <w:r w:rsidR="00F0005E">
        <w:t>unne</w:t>
      </w:r>
      <w:r>
        <w:t>n in de tweede tab ‘</w:t>
      </w:r>
      <w:r w:rsidR="00786F07">
        <w:t>V</w:t>
      </w:r>
      <w:r>
        <w:t xml:space="preserve">erloonde periodes’ ingezien worden. </w:t>
      </w:r>
      <w:r w:rsidR="00F8399B">
        <w:t xml:space="preserve">Hier kan er </w:t>
      </w:r>
      <w:r w:rsidR="00DC20E9">
        <w:t>van alle werknemers per periode ingezien w</w:t>
      </w:r>
      <w:r w:rsidR="003F7288">
        <w:t>or</w:t>
      </w:r>
      <w:r w:rsidR="00DC20E9">
        <w:t>den wat het verloonde</w:t>
      </w:r>
      <w:r w:rsidR="00AA440D">
        <w:t xml:space="preserve"> bedrag is</w:t>
      </w:r>
      <w:r w:rsidR="003F7288">
        <w:t>. Daarnaast kan er expliciet gefilterd worden op verloningsjaar, tijd</w:t>
      </w:r>
      <w:r w:rsidR="00CB1F32">
        <w:t>sgroepering (sommeren per kalenderjaar of per</w:t>
      </w:r>
      <w:r w:rsidR="00461908">
        <w:t xml:space="preserve"> verloonde periode) en per loonbegrip.</w:t>
      </w:r>
    </w:p>
    <w:p w14:paraId="2E0BB1F5" w14:textId="77777777" w:rsidR="00B650E3" w:rsidRDefault="00B650E3" w:rsidP="00781254"/>
    <w:p w14:paraId="6B3298EE" w14:textId="0BD94DA1" w:rsidR="00781254" w:rsidRDefault="00651463" w:rsidP="00781254">
      <w:r>
        <w:rPr>
          <w:noProof/>
        </w:rPr>
        <w:drawing>
          <wp:inline distT="0" distB="0" distL="0" distR="0" wp14:anchorId="1DEA44E6" wp14:editId="72DE1272">
            <wp:extent cx="5731510" cy="2747645"/>
            <wp:effectExtent l="0" t="0" r="2540" b="0"/>
            <wp:docPr id="725139047"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26">
                      <a:extLst>
                        <a:ext uri="{28A0092B-C50C-407E-A947-70E740481C1C}">
                          <a14:useLocalDpi xmlns:a14="http://schemas.microsoft.com/office/drawing/2010/main" val="0"/>
                        </a:ext>
                      </a:extLst>
                    </a:blip>
                    <a:stretch>
                      <a:fillRect/>
                    </a:stretch>
                  </pic:blipFill>
                  <pic:spPr>
                    <a:xfrm>
                      <a:off x="0" y="0"/>
                      <a:ext cx="5731510" cy="2747645"/>
                    </a:xfrm>
                    <a:prstGeom prst="rect">
                      <a:avLst/>
                    </a:prstGeom>
                  </pic:spPr>
                </pic:pic>
              </a:graphicData>
            </a:graphic>
          </wp:inline>
        </w:drawing>
      </w:r>
    </w:p>
    <w:p w14:paraId="64EAD476" w14:textId="77777777" w:rsidR="00B650E3" w:rsidRPr="00781254" w:rsidRDefault="00B650E3" w:rsidP="00781254"/>
    <w:sectPr w:rsidR="00B650E3" w:rsidRPr="00781254" w:rsidSect="003C0226">
      <w:headerReference w:type="default" r:id="rId27"/>
      <w:footerReference w:type="default" r:id="rId28"/>
      <w:headerReference w:type="first" r:id="rId29"/>
      <w:footerReference w:type="first" r:id="rId30"/>
      <w:footnotePr>
        <w:numRestart w:val="eachPage"/>
      </w:footnotePr>
      <w:pgSz w:w="11906" w:h="16838" w:code="9"/>
      <w:pgMar w:top="1739" w:right="1440" w:bottom="1440" w:left="1440" w:header="425" w:footer="5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7A8A64" w14:textId="77777777" w:rsidR="003C0226" w:rsidRDefault="003C0226" w:rsidP="005419E9">
      <w:pPr>
        <w:spacing w:line="240" w:lineRule="auto"/>
      </w:pPr>
      <w:r>
        <w:separator/>
      </w:r>
    </w:p>
  </w:endnote>
  <w:endnote w:type="continuationSeparator" w:id="0">
    <w:p w14:paraId="0132AA2B" w14:textId="77777777" w:rsidR="003C0226" w:rsidRDefault="003C0226" w:rsidP="005419E9">
      <w:pPr>
        <w:spacing w:line="240" w:lineRule="auto"/>
      </w:pPr>
      <w:r>
        <w:continuationSeparator/>
      </w:r>
    </w:p>
  </w:endnote>
  <w:endnote w:type="continuationNotice" w:id="1">
    <w:p w14:paraId="77B56846" w14:textId="77777777" w:rsidR="003C0226" w:rsidRDefault="003C022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T Light">
    <w:altName w:val="Calibri"/>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uturaBT Medium">
    <w:altName w:val="Segoe UI"/>
    <w:charset w:val="00"/>
    <w:family w:val="swiss"/>
    <w:pitch w:val="variable"/>
    <w:sig w:usb0="A000006F"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right"/>
      <w:tblCellMar>
        <w:top w:w="28" w:type="dxa"/>
        <w:left w:w="57" w:type="dxa"/>
        <w:right w:w="57" w:type="dxa"/>
      </w:tblCellMar>
      <w:tblLook w:val="04A0" w:firstRow="1" w:lastRow="0" w:firstColumn="1" w:lastColumn="0" w:noHBand="0" w:noVBand="1"/>
    </w:tblPr>
    <w:tblGrid>
      <w:gridCol w:w="8066"/>
      <w:gridCol w:w="960"/>
    </w:tblGrid>
    <w:tr w:rsidR="00343851" w14:paraId="0EE1579B" w14:textId="77777777" w:rsidTr="00352C14">
      <w:trPr>
        <w:trHeight w:val="253"/>
        <w:jc w:val="right"/>
      </w:trPr>
      <w:tc>
        <w:tcPr>
          <w:tcW w:w="4468" w:type="pct"/>
          <w:tcBorders>
            <w:bottom w:val="single" w:sz="4" w:space="0" w:color="FFD700"/>
          </w:tcBorders>
          <w:vAlign w:val="center"/>
        </w:tcPr>
        <w:p w14:paraId="01FDA02F" w14:textId="6B05A7B6" w:rsidR="00343851" w:rsidRPr="00BD44E4" w:rsidRDefault="00343851" w:rsidP="007F7B31">
          <w:pPr>
            <w:rPr>
              <w:rStyle w:val="SubtleReference"/>
              <w:caps w:val="0"/>
              <w:noProof/>
              <w:color w:val="404040" w:themeColor="text1" w:themeTint="BF"/>
              <w:sz w:val="14"/>
              <w:szCs w:val="14"/>
              <w:lang w:val="en-US"/>
            </w:rPr>
          </w:pPr>
          <w:r w:rsidRPr="007D321C">
            <w:rPr>
              <w:rStyle w:val="SubtleReference"/>
              <w:color w:val="404040" w:themeColor="text1" w:themeTint="BF"/>
              <w:sz w:val="14"/>
              <w:szCs w:val="14"/>
              <w:lang w:val="en-US"/>
            </w:rPr>
            <w:t xml:space="preserve">Otherside at Work </w:t>
          </w:r>
          <w:r>
            <w:rPr>
              <w:rStyle w:val="SubtleReference"/>
              <w:color w:val="404040" w:themeColor="text1" w:themeTint="BF"/>
              <w:sz w:val="14"/>
              <w:szCs w:val="14"/>
              <w:lang w:val="en-US"/>
            </w:rPr>
            <w:t>|</w:t>
          </w:r>
          <w:r w:rsidRPr="007F7B31">
            <w:rPr>
              <w:rStyle w:val="SubtleReference"/>
              <w:caps w:val="0"/>
              <w:color w:val="404040" w:themeColor="text1" w:themeTint="BF"/>
              <w:sz w:val="14"/>
              <w:szCs w:val="14"/>
              <w:lang w:val="en-US"/>
            </w:rPr>
            <w:t xml:space="preserve"> </w:t>
          </w:r>
          <w:r w:rsidRPr="007F7B31">
            <w:rPr>
              <w:rStyle w:val="SubtleReference"/>
              <w:caps w:val="0"/>
              <w:color w:val="404040" w:themeColor="text1" w:themeTint="BF"/>
              <w:sz w:val="14"/>
              <w:szCs w:val="14"/>
            </w:rPr>
            <w:fldChar w:fldCharType="begin"/>
          </w:r>
          <w:r w:rsidRPr="007F7B31">
            <w:rPr>
              <w:rStyle w:val="SubtleReference"/>
              <w:caps w:val="0"/>
              <w:color w:val="404040" w:themeColor="text1" w:themeTint="BF"/>
              <w:sz w:val="14"/>
              <w:szCs w:val="14"/>
              <w:lang w:val="en-US"/>
            </w:rPr>
            <w:instrText xml:space="preserve"> FILENAME   \* MERGEFORMAT </w:instrText>
          </w:r>
          <w:r w:rsidRPr="007F7B31">
            <w:rPr>
              <w:rStyle w:val="SubtleReference"/>
              <w:caps w:val="0"/>
              <w:color w:val="404040" w:themeColor="text1" w:themeTint="BF"/>
              <w:sz w:val="14"/>
              <w:szCs w:val="14"/>
            </w:rPr>
            <w:fldChar w:fldCharType="separate"/>
          </w:r>
          <w:r w:rsidR="008D08C3">
            <w:rPr>
              <w:rStyle w:val="SubtleReference"/>
              <w:caps w:val="0"/>
              <w:noProof/>
              <w:color w:val="404040" w:themeColor="text1" w:themeTint="BF"/>
              <w:sz w:val="14"/>
              <w:szCs w:val="14"/>
              <w:lang w:val="en-US"/>
            </w:rPr>
            <w:t xml:space="preserve"> Xpert Suite for Health &amp; Well-Being release Manganese (Fast).docx</w:t>
          </w:r>
          <w:r w:rsidRPr="007F7B31">
            <w:rPr>
              <w:rStyle w:val="SubtleReference"/>
              <w:caps w:val="0"/>
              <w:color w:val="404040" w:themeColor="text1" w:themeTint="BF"/>
              <w:sz w:val="14"/>
              <w:szCs w:val="14"/>
            </w:rPr>
            <w:fldChar w:fldCharType="end"/>
          </w:r>
        </w:p>
      </w:tc>
      <w:tc>
        <w:tcPr>
          <w:tcW w:w="532" w:type="pct"/>
          <w:tcBorders>
            <w:bottom w:val="single" w:sz="4" w:space="0" w:color="FFD700"/>
          </w:tcBorders>
          <w:shd w:val="clear" w:color="auto" w:fill="FFD700"/>
          <w:vAlign w:val="center"/>
        </w:tcPr>
        <w:p w14:paraId="79F6DF4C" w14:textId="77777777" w:rsidR="00343851" w:rsidRPr="00352C14" w:rsidRDefault="00343851" w:rsidP="004B2C74">
          <w:pPr>
            <w:jc w:val="center"/>
            <w:rPr>
              <w:rStyle w:val="SubtleReference"/>
              <w:color w:val="0D0D0D" w:themeColor="text1" w:themeTint="F2"/>
              <w:sz w:val="14"/>
              <w:szCs w:val="14"/>
            </w:rPr>
          </w:pPr>
          <w:r w:rsidRPr="004D4F0D">
            <w:rPr>
              <w:rStyle w:val="SubtleReference"/>
              <w:color w:val="404040" w:themeColor="text1" w:themeTint="BF"/>
              <w:sz w:val="14"/>
              <w:szCs w:val="14"/>
            </w:rPr>
            <w:fldChar w:fldCharType="begin"/>
          </w:r>
          <w:r w:rsidRPr="004D4F0D">
            <w:rPr>
              <w:rStyle w:val="SubtleReference"/>
              <w:color w:val="404040" w:themeColor="text1" w:themeTint="BF"/>
              <w:sz w:val="14"/>
              <w:szCs w:val="14"/>
            </w:rPr>
            <w:instrText xml:space="preserve"> PAGE   \* MERGEFORMAT </w:instrText>
          </w:r>
          <w:r w:rsidRPr="004D4F0D">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sidRPr="004D4F0D">
            <w:rPr>
              <w:rStyle w:val="SubtleReference"/>
              <w:color w:val="404040" w:themeColor="text1" w:themeTint="BF"/>
              <w:sz w:val="14"/>
              <w:szCs w:val="14"/>
            </w:rPr>
            <w:fldChar w:fldCharType="end"/>
          </w:r>
          <w:r w:rsidRPr="004D4F0D">
            <w:rPr>
              <w:rStyle w:val="SubtleReference"/>
              <w:color w:val="404040" w:themeColor="text1" w:themeTint="BF"/>
              <w:sz w:val="14"/>
              <w:szCs w:val="14"/>
            </w:rPr>
            <w:t xml:space="preserve"> </w:t>
          </w:r>
          <w:r w:rsidRPr="007F7B31">
            <w:rPr>
              <w:rStyle w:val="SubtleReference"/>
              <w:caps w:val="0"/>
              <w:color w:val="404040" w:themeColor="text1" w:themeTint="BF"/>
              <w:sz w:val="14"/>
              <w:szCs w:val="14"/>
            </w:rPr>
            <w:t>van</w:t>
          </w:r>
          <w:r w:rsidRPr="004D4F0D">
            <w:rPr>
              <w:rStyle w:val="SubtleReference"/>
              <w:color w:val="404040" w:themeColor="text1" w:themeTint="BF"/>
              <w:sz w:val="14"/>
              <w:szCs w:val="14"/>
            </w:rPr>
            <w:t xml:space="preserve"> </w:t>
          </w:r>
          <w:r>
            <w:rPr>
              <w:rStyle w:val="SubtleReference"/>
              <w:color w:val="404040" w:themeColor="text1" w:themeTint="BF"/>
              <w:sz w:val="14"/>
              <w:szCs w:val="14"/>
            </w:rPr>
            <w:fldChar w:fldCharType="begin"/>
          </w:r>
          <w:r>
            <w:rPr>
              <w:rStyle w:val="SubtleReference"/>
              <w:color w:val="404040" w:themeColor="text1" w:themeTint="BF"/>
              <w:sz w:val="14"/>
              <w:szCs w:val="14"/>
            </w:rPr>
            <w:instrText xml:space="preserve"> NUMPAGES   \* MERGEFORMAT </w:instrText>
          </w:r>
          <w:r>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Pr>
              <w:rStyle w:val="SubtleReference"/>
              <w:color w:val="404040" w:themeColor="text1" w:themeTint="BF"/>
              <w:sz w:val="14"/>
              <w:szCs w:val="14"/>
            </w:rPr>
            <w:fldChar w:fldCharType="end"/>
          </w:r>
        </w:p>
      </w:tc>
    </w:tr>
  </w:tbl>
  <w:p w14:paraId="75EA9C90" w14:textId="77777777" w:rsidR="00343851" w:rsidRPr="0071357D" w:rsidRDefault="00343851" w:rsidP="00FD576D">
    <w:pPr>
      <w:rPr>
        <w:rStyle w:val="SubtleReferenc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39873" w14:textId="77777777" w:rsidR="00343851" w:rsidRDefault="00343851" w:rsidP="0092025C">
    <w:pPr>
      <w:pStyle w:val="Footer"/>
    </w:pPr>
    <w:r>
      <w:rPr>
        <w:rFonts w:ascii="FuturaBT Medium" w:hAnsi="FuturaBT Medium"/>
        <w:noProof/>
        <w:sz w:val="16"/>
        <w:szCs w:val="16"/>
        <w:lang w:eastAsia="nl-NL"/>
      </w:rPr>
      <w:drawing>
        <wp:anchor distT="0" distB="0" distL="114300" distR="114300" simplePos="0" relativeHeight="251658240" behindDoc="0" locked="0" layoutInCell="1" allowOverlap="1" wp14:anchorId="352545CA" wp14:editId="71F327D4">
          <wp:simplePos x="0" y="0"/>
          <wp:positionH relativeFrom="column">
            <wp:posOffset>4635197</wp:posOffset>
          </wp:positionH>
          <wp:positionV relativeFrom="paragraph">
            <wp:posOffset>-2037218</wp:posOffset>
          </wp:positionV>
          <wp:extent cx="2418907" cy="241890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abel Fair Priced Technology-01.png"/>
                  <pic:cNvPicPr/>
                </pic:nvPicPr>
                <pic:blipFill>
                  <a:blip r:embed="rId1"/>
                  <a:stretch>
                    <a:fillRect/>
                  </a:stretch>
                </pic:blipFill>
                <pic:spPr>
                  <a:xfrm>
                    <a:off x="0" y="0"/>
                    <a:ext cx="2418907" cy="241890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4CC638" w14:textId="77777777" w:rsidR="003C0226" w:rsidRDefault="003C0226" w:rsidP="005419E9">
      <w:pPr>
        <w:spacing w:line="240" w:lineRule="auto"/>
      </w:pPr>
      <w:r>
        <w:separator/>
      </w:r>
    </w:p>
  </w:footnote>
  <w:footnote w:type="continuationSeparator" w:id="0">
    <w:p w14:paraId="264A5436" w14:textId="77777777" w:rsidR="003C0226" w:rsidRDefault="003C0226" w:rsidP="005419E9">
      <w:pPr>
        <w:spacing w:line="240" w:lineRule="auto"/>
      </w:pPr>
      <w:r>
        <w:continuationSeparator/>
      </w:r>
    </w:p>
  </w:footnote>
  <w:footnote w:type="continuationNotice" w:id="1">
    <w:p w14:paraId="27DA7275" w14:textId="77777777" w:rsidR="003C0226" w:rsidRDefault="003C022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C3514" w14:textId="77777777" w:rsidR="00343851" w:rsidRPr="0071357D" w:rsidRDefault="00343851" w:rsidP="00BD3A40">
    <w:pPr>
      <w:pStyle w:val="Header"/>
      <w:jc w:val="right"/>
      <w:rPr>
        <w:rStyle w:val="SubtleReference"/>
      </w:rPr>
    </w:pPr>
    <w:r>
      <w:rPr>
        <w:noProof/>
        <w:color w:val="595959" w:themeColor="text1" w:themeTint="A6"/>
        <w:sz w:val="16"/>
        <w:lang w:eastAsia="nl-NL"/>
      </w:rPr>
      <w:drawing>
        <wp:anchor distT="0" distB="0" distL="114300" distR="114300" simplePos="0" relativeHeight="251658242" behindDoc="0" locked="0" layoutInCell="1" allowOverlap="1" wp14:anchorId="07178B7B" wp14:editId="2D4EABA7">
          <wp:simplePos x="0" y="0"/>
          <wp:positionH relativeFrom="margin">
            <wp:posOffset>5388610</wp:posOffset>
          </wp:positionH>
          <wp:positionV relativeFrom="paragraph">
            <wp:posOffset>322276</wp:posOffset>
          </wp:positionV>
          <wp:extent cx="334371" cy="443856"/>
          <wp:effectExtent l="0" t="0" r="8890" b="0"/>
          <wp:wrapThrough wrapText="bothSides">
            <wp:wrapPolygon edited="0">
              <wp:start x="0" y="0"/>
              <wp:lineTo x="0" y="20424"/>
              <wp:lineTo x="20943" y="20424"/>
              <wp:lineTo x="2094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therside-AtWork-Logo-Ver-noPayOff.png"/>
                  <pic:cNvPicPr/>
                </pic:nvPicPr>
                <pic:blipFill>
                  <a:blip r:embed="rId1"/>
                  <a:stretch>
                    <a:fillRect/>
                  </a:stretch>
                </pic:blipFill>
                <pic:spPr>
                  <a:xfrm>
                    <a:off x="0" y="0"/>
                    <a:ext cx="334371" cy="443856"/>
                  </a:xfrm>
                  <a:prstGeom prst="rect">
                    <a:avLst/>
                  </a:prstGeom>
                </pic:spPr>
              </pic:pic>
            </a:graphicData>
          </a:graphic>
        </wp:anchor>
      </w:drawing>
    </w:r>
    <w:r>
      <w:rPr>
        <w:noProof/>
        <w:color w:val="595959" w:themeColor="text1" w:themeTint="A6"/>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A8AFA" w14:textId="77777777" w:rsidR="00343851" w:rsidRDefault="00343851">
    <w:pPr>
      <w:pStyle w:val="Header"/>
    </w:pPr>
  </w:p>
  <w:p w14:paraId="6F0264CC" w14:textId="77777777" w:rsidR="00343851" w:rsidRDefault="00343851">
    <w:pPr>
      <w:pStyle w:val="Header"/>
    </w:pPr>
  </w:p>
  <w:p w14:paraId="49E1C6FE" w14:textId="77777777" w:rsidR="00343851" w:rsidRDefault="00343851">
    <w:pPr>
      <w:pStyle w:val="Header"/>
    </w:pPr>
  </w:p>
  <w:p w14:paraId="759BD2DD" w14:textId="77777777" w:rsidR="00343851" w:rsidRDefault="00343851">
    <w:pPr>
      <w:pStyle w:val="Header"/>
    </w:pPr>
    <w:r>
      <w:rPr>
        <w:noProof/>
        <w:lang w:eastAsia="nl-NL"/>
      </w:rPr>
      <w:drawing>
        <wp:anchor distT="0" distB="0" distL="114300" distR="114300" simplePos="0" relativeHeight="251658241" behindDoc="1" locked="0" layoutInCell="1" allowOverlap="1" wp14:anchorId="3E1BE176" wp14:editId="4EA543C2">
          <wp:simplePos x="0" y="0"/>
          <wp:positionH relativeFrom="margin">
            <wp:align>center</wp:align>
          </wp:positionH>
          <wp:positionV relativeFrom="paragraph">
            <wp:posOffset>9687</wp:posOffset>
          </wp:positionV>
          <wp:extent cx="1647825" cy="487680"/>
          <wp:effectExtent l="0" t="0" r="952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herside-AtWork-Logo-Hor.png"/>
                  <pic:cNvPicPr/>
                </pic:nvPicPr>
                <pic:blipFill>
                  <a:blip r:embed="rId1"/>
                  <a:stretch>
                    <a:fillRect/>
                  </a:stretch>
                </pic:blipFill>
                <pic:spPr>
                  <a:xfrm>
                    <a:off x="0" y="0"/>
                    <a:ext cx="1647825" cy="487680"/>
                  </a:xfrm>
                  <a:prstGeom prst="rect">
                    <a:avLst/>
                  </a:prstGeom>
                </pic:spPr>
              </pic:pic>
            </a:graphicData>
          </a:graphic>
          <wp14:sizeRelH relativeFrom="margin">
            <wp14:pctWidth>0</wp14:pctWidth>
          </wp14:sizeRelH>
          <wp14:sizeRelV relativeFrom="margin">
            <wp14:pctHeight>0</wp14:pctHeight>
          </wp14:sizeRelV>
        </wp:anchor>
      </w:drawing>
    </w:r>
  </w:p>
  <w:p w14:paraId="75F56B42" w14:textId="77777777" w:rsidR="00343851" w:rsidRDefault="00343851">
    <w:pPr>
      <w:pStyle w:val="Header"/>
    </w:pPr>
  </w:p>
  <w:p w14:paraId="6320B04C" w14:textId="77777777" w:rsidR="00343851" w:rsidRDefault="00343851">
    <w:pPr>
      <w:pStyle w:val="Header"/>
    </w:pPr>
  </w:p>
  <w:p w14:paraId="78182E0B" w14:textId="77777777" w:rsidR="00343851" w:rsidRDefault="00343851" w:rsidP="008666A8">
    <w:pPr>
      <w:pStyle w:val="Header"/>
      <w:jc w:val="center"/>
    </w:pPr>
  </w:p>
  <w:p w14:paraId="52AB656A" w14:textId="77777777" w:rsidR="00343851" w:rsidRDefault="00343851">
    <w:pPr>
      <w:pStyle w:val="Header"/>
    </w:pPr>
  </w:p>
  <w:p w14:paraId="145E7272" w14:textId="77777777" w:rsidR="00343851" w:rsidRDefault="00343851">
    <w:pPr>
      <w:pStyle w:val="Header"/>
    </w:pPr>
  </w:p>
  <w:p w14:paraId="06593837" w14:textId="77777777" w:rsidR="00343851" w:rsidRDefault="00343851">
    <w:pPr>
      <w:pStyle w:val="Header"/>
    </w:pPr>
  </w:p>
  <w:p w14:paraId="27CE3D52" w14:textId="77777777" w:rsidR="00343851" w:rsidRDefault="003438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CCC4FFA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AFC4A02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265AC8"/>
    <w:multiLevelType w:val="hybridMultilevel"/>
    <w:tmpl w:val="FCE43A8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3D70F56"/>
    <w:multiLevelType w:val="hybridMultilevel"/>
    <w:tmpl w:val="303CBF9C"/>
    <w:lvl w:ilvl="0" w:tplc="8A008DF4">
      <w:start w:val="1"/>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4CF2EA5"/>
    <w:multiLevelType w:val="multilevel"/>
    <w:tmpl w:val="5D5A9E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C51526"/>
    <w:multiLevelType w:val="multilevel"/>
    <w:tmpl w:val="EBF4B3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72495A"/>
    <w:multiLevelType w:val="multilevel"/>
    <w:tmpl w:val="76EE0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420E86"/>
    <w:multiLevelType w:val="hybridMultilevel"/>
    <w:tmpl w:val="DA86CE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97C608B"/>
    <w:multiLevelType w:val="hybridMultilevel"/>
    <w:tmpl w:val="5D9A3E56"/>
    <w:lvl w:ilvl="0" w:tplc="CF98AFD8">
      <w:start w:val="1"/>
      <w:numFmt w:val="lowerLetter"/>
      <w:lvlText w:val="%1)"/>
      <w:lvlJc w:val="left"/>
      <w:pPr>
        <w:ind w:left="720" w:hanging="360"/>
      </w:pPr>
      <w:rPr>
        <w:rFonts w:asciiTheme="minorHAnsi" w:eastAsiaTheme="minorHAnsi"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B6408B4"/>
    <w:multiLevelType w:val="hybridMultilevel"/>
    <w:tmpl w:val="013825D0"/>
    <w:lvl w:ilvl="0" w:tplc="2000000F">
      <w:start w:val="1"/>
      <w:numFmt w:val="decimal"/>
      <w:lvlText w:val="%1."/>
      <w:lvlJc w:val="left"/>
      <w:pPr>
        <w:ind w:left="720" w:hanging="360"/>
      </w:pPr>
      <w:rPr>
        <w:rFonts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1417B36"/>
    <w:multiLevelType w:val="multilevel"/>
    <w:tmpl w:val="93966748"/>
    <w:numStyleLink w:val="Listorderd"/>
  </w:abstractNum>
  <w:abstractNum w:abstractNumId="11" w15:restartNumberingAfterBreak="0">
    <w:nsid w:val="22EC6898"/>
    <w:multiLevelType w:val="hybridMultilevel"/>
    <w:tmpl w:val="EA704E7C"/>
    <w:lvl w:ilvl="0" w:tplc="6A8E65EE">
      <w:start w:val="9"/>
      <w:numFmt w:val="bullet"/>
      <w:lvlText w:val=""/>
      <w:lvlJc w:val="left"/>
      <w:pPr>
        <w:ind w:left="720" w:hanging="360"/>
      </w:pPr>
      <w:rPr>
        <w:rFonts w:ascii="Wingdings" w:eastAsiaTheme="minorHAnsi" w:hAnsi="Wingdings"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3F76F8C"/>
    <w:multiLevelType w:val="hybridMultilevel"/>
    <w:tmpl w:val="ABDA74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8516E8F"/>
    <w:multiLevelType w:val="hybridMultilevel"/>
    <w:tmpl w:val="4B90236A"/>
    <w:lvl w:ilvl="0" w:tplc="29C61C4E">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ED318AA"/>
    <w:multiLevelType w:val="hybridMultilevel"/>
    <w:tmpl w:val="DC6CDD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EF538C9"/>
    <w:multiLevelType w:val="multilevel"/>
    <w:tmpl w:val="4F8C346A"/>
    <w:styleLink w:val="DefaultList"/>
    <w:lvl w:ilvl="0">
      <w:start w:val="1"/>
      <w:numFmt w:val="bullet"/>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16" w15:restartNumberingAfterBreak="0">
    <w:nsid w:val="2F576217"/>
    <w:multiLevelType w:val="hybridMultilevel"/>
    <w:tmpl w:val="D9E4C3AE"/>
    <w:lvl w:ilvl="0" w:tplc="EAC652C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0DE6DEF"/>
    <w:multiLevelType w:val="multilevel"/>
    <w:tmpl w:val="7A6E5A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140733"/>
    <w:multiLevelType w:val="multilevel"/>
    <w:tmpl w:val="93966748"/>
    <w:styleLink w:val="Listorderd"/>
    <w:lvl w:ilvl="0">
      <w:start w:val="1"/>
      <w:numFmt w:val="upperLetter"/>
      <w:pStyle w:val="Otherside-Listalphabet"/>
      <w:lvlText w:val="%1"/>
      <w:lvlJc w:val="left"/>
      <w:pPr>
        <w:ind w:left="454" w:hanging="454"/>
      </w:pPr>
      <w:rPr>
        <w:rFonts w:ascii="FuturaBT Light" w:hAnsi="FuturaBT Light" w:hint="default"/>
        <w:color w:val="auto"/>
      </w:rPr>
    </w:lvl>
    <w:lvl w:ilvl="1">
      <w:start w:val="1"/>
      <w:numFmt w:val="lowerRoman"/>
      <w:lvlText w:val="%2"/>
      <w:lvlJc w:val="left"/>
      <w:pPr>
        <w:ind w:left="908" w:hanging="454"/>
      </w:pPr>
      <w:rPr>
        <w:rFonts w:ascii="FuturaBT Light" w:hAnsi="FuturaBT Light" w:hint="default"/>
        <w:color w:val="auto"/>
        <w:sz w:val="2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9" w15:restartNumberingAfterBreak="0">
    <w:nsid w:val="330B6FA3"/>
    <w:multiLevelType w:val="multilevel"/>
    <w:tmpl w:val="1DAC9D58"/>
    <w:lvl w:ilvl="0">
      <w:start w:val="1"/>
      <w:numFmt w:val="bullet"/>
      <w:pStyle w:val="OtherSide-Listbullets"/>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sz w:val="20"/>
      </w:rPr>
    </w:lvl>
    <w:lvl w:ilvl="2">
      <w:start w:val="1"/>
      <w:numFmt w:val="bullet"/>
      <w:lvlText w:val=""/>
      <w:lvlJc w:val="left"/>
      <w:pPr>
        <w:ind w:left="1362" w:hanging="454"/>
      </w:pPr>
      <w:rPr>
        <w:rFonts w:ascii="Wingdings" w:hAnsi="Wingdings" w:hint="default"/>
        <w:b w:val="0"/>
        <w:i w:val="0"/>
        <w:sz w:val="20"/>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20" w15:restartNumberingAfterBreak="0">
    <w:nsid w:val="348C0D70"/>
    <w:multiLevelType w:val="hybridMultilevel"/>
    <w:tmpl w:val="BAE2EF3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35A234F1"/>
    <w:multiLevelType w:val="multilevel"/>
    <w:tmpl w:val="7BC47B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5F40B7A"/>
    <w:multiLevelType w:val="hybridMultilevel"/>
    <w:tmpl w:val="182CB93E"/>
    <w:lvl w:ilvl="0" w:tplc="CCF46090">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782331A"/>
    <w:multiLevelType w:val="multilevel"/>
    <w:tmpl w:val="21B686AA"/>
    <w:lvl w:ilvl="0">
      <w:start w:val="1"/>
      <w:numFmt w:val="decimal"/>
      <w:pStyle w:val="Heading1"/>
      <w:lvlText w:val="%1"/>
      <w:lvlJc w:val="left"/>
      <w:pPr>
        <w:ind w:left="432" w:hanging="432"/>
      </w:pPr>
      <w:rPr>
        <w:b w:val="0"/>
        <w:bCs w:val="0"/>
      </w:rPr>
    </w:lvl>
    <w:lvl w:ilvl="1">
      <w:start w:val="1"/>
      <w:numFmt w:val="decimal"/>
      <w:pStyle w:val="Heading2"/>
      <w:lvlText w:val="%1.%2"/>
      <w:lvlJc w:val="left"/>
      <w:pPr>
        <w:ind w:left="576" w:hanging="576"/>
      </w:pPr>
      <w:rPr>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3F1C5B37"/>
    <w:multiLevelType w:val="hybridMultilevel"/>
    <w:tmpl w:val="03AC550C"/>
    <w:lvl w:ilvl="0" w:tplc="0C186CC4">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F584B82"/>
    <w:multiLevelType w:val="hybridMultilevel"/>
    <w:tmpl w:val="865CF48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43821FF1"/>
    <w:multiLevelType w:val="multilevel"/>
    <w:tmpl w:val="2F18FAEA"/>
    <w:lvl w:ilvl="0">
      <w:start w:val="1"/>
      <w:numFmt w:val="upperLetter"/>
      <w:pStyle w:val="Bijlage-Heading1"/>
      <w:lvlText w:val="%1"/>
      <w:lvlJc w:val="right"/>
      <w:pPr>
        <w:ind w:left="454" w:hanging="454"/>
      </w:pPr>
      <w:rPr>
        <w:rFonts w:hint="default"/>
      </w:rPr>
    </w:lvl>
    <w:lvl w:ilvl="1">
      <w:start w:val="1"/>
      <w:numFmt w:val="decimal"/>
      <w:pStyle w:val="BijlageHeading2"/>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27" w15:restartNumberingAfterBreak="0">
    <w:nsid w:val="494A56EA"/>
    <w:multiLevelType w:val="hybridMultilevel"/>
    <w:tmpl w:val="193A19C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4F6D3ED6"/>
    <w:multiLevelType w:val="hybridMultilevel"/>
    <w:tmpl w:val="B16C0526"/>
    <w:lvl w:ilvl="0" w:tplc="028E44C6">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4E34574"/>
    <w:multiLevelType w:val="hybridMultilevel"/>
    <w:tmpl w:val="484C1276"/>
    <w:lvl w:ilvl="0" w:tplc="FED849D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5850CA6"/>
    <w:multiLevelType w:val="hybridMultilevel"/>
    <w:tmpl w:val="EE9C805A"/>
    <w:lvl w:ilvl="0" w:tplc="3C30790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6C80D24"/>
    <w:multiLevelType w:val="hybridMultilevel"/>
    <w:tmpl w:val="AA447BF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5D1F31E3"/>
    <w:multiLevelType w:val="hybridMultilevel"/>
    <w:tmpl w:val="EB14EAC6"/>
    <w:lvl w:ilvl="0" w:tplc="5882CE82">
      <w:start w:val="2"/>
      <w:numFmt w:val="bullet"/>
      <w:pStyle w:val="ListParagraph"/>
      <w:lvlText w:val=""/>
      <w:lvlJc w:val="left"/>
      <w:pPr>
        <w:ind w:left="720" w:hanging="360"/>
      </w:pPr>
      <w:rPr>
        <w:rFonts w:ascii="Symbol" w:eastAsiaTheme="minorHAnsi" w:hAnsi="Symbol" w:cstheme="minorHAnsi"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1664C59"/>
    <w:multiLevelType w:val="hybridMultilevel"/>
    <w:tmpl w:val="8356FC76"/>
    <w:lvl w:ilvl="0" w:tplc="EAC652C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6A0445C"/>
    <w:multiLevelType w:val="multilevel"/>
    <w:tmpl w:val="74986E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9A22EA9"/>
    <w:multiLevelType w:val="hybridMultilevel"/>
    <w:tmpl w:val="95A0A4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B4D4157"/>
    <w:multiLevelType w:val="hybridMultilevel"/>
    <w:tmpl w:val="292A7D00"/>
    <w:lvl w:ilvl="0" w:tplc="FED849D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C012627"/>
    <w:multiLevelType w:val="multilevel"/>
    <w:tmpl w:val="A6A48C32"/>
    <w:lvl w:ilvl="0">
      <w:start w:val="1"/>
      <w:numFmt w:val="bullet"/>
      <w:lvlText w:val=""/>
      <w:lvlJc w:val="left"/>
      <w:pPr>
        <w:tabs>
          <w:tab w:val="num" w:pos="-768"/>
        </w:tabs>
        <w:ind w:left="-768" w:hanging="360"/>
      </w:pPr>
      <w:rPr>
        <w:rFonts w:ascii="Symbol" w:hAnsi="Symbol" w:hint="default"/>
        <w:sz w:val="20"/>
      </w:rPr>
    </w:lvl>
    <w:lvl w:ilvl="1" w:tentative="1">
      <w:start w:val="1"/>
      <w:numFmt w:val="bullet"/>
      <w:lvlText w:val=""/>
      <w:lvlJc w:val="left"/>
      <w:pPr>
        <w:tabs>
          <w:tab w:val="num" w:pos="-48"/>
        </w:tabs>
        <w:ind w:left="-48" w:hanging="360"/>
      </w:pPr>
      <w:rPr>
        <w:rFonts w:ascii="Symbol" w:hAnsi="Symbol" w:hint="default"/>
        <w:sz w:val="20"/>
      </w:rPr>
    </w:lvl>
    <w:lvl w:ilvl="2" w:tentative="1">
      <w:start w:val="1"/>
      <w:numFmt w:val="bullet"/>
      <w:lvlText w:val=""/>
      <w:lvlJc w:val="left"/>
      <w:pPr>
        <w:tabs>
          <w:tab w:val="num" w:pos="672"/>
        </w:tabs>
        <w:ind w:left="672" w:hanging="360"/>
      </w:pPr>
      <w:rPr>
        <w:rFonts w:ascii="Symbol" w:hAnsi="Symbol" w:hint="default"/>
        <w:sz w:val="20"/>
      </w:rPr>
    </w:lvl>
    <w:lvl w:ilvl="3" w:tentative="1">
      <w:start w:val="1"/>
      <w:numFmt w:val="bullet"/>
      <w:lvlText w:val=""/>
      <w:lvlJc w:val="left"/>
      <w:pPr>
        <w:tabs>
          <w:tab w:val="num" w:pos="1392"/>
        </w:tabs>
        <w:ind w:left="1392" w:hanging="360"/>
      </w:pPr>
      <w:rPr>
        <w:rFonts w:ascii="Symbol" w:hAnsi="Symbol" w:hint="default"/>
        <w:sz w:val="20"/>
      </w:rPr>
    </w:lvl>
    <w:lvl w:ilvl="4" w:tentative="1">
      <w:start w:val="1"/>
      <w:numFmt w:val="bullet"/>
      <w:lvlText w:val=""/>
      <w:lvlJc w:val="left"/>
      <w:pPr>
        <w:tabs>
          <w:tab w:val="num" w:pos="2112"/>
        </w:tabs>
        <w:ind w:left="2112" w:hanging="360"/>
      </w:pPr>
      <w:rPr>
        <w:rFonts w:ascii="Symbol" w:hAnsi="Symbol" w:hint="default"/>
        <w:sz w:val="20"/>
      </w:rPr>
    </w:lvl>
    <w:lvl w:ilvl="5" w:tentative="1">
      <w:start w:val="1"/>
      <w:numFmt w:val="bullet"/>
      <w:lvlText w:val=""/>
      <w:lvlJc w:val="left"/>
      <w:pPr>
        <w:tabs>
          <w:tab w:val="num" w:pos="2832"/>
        </w:tabs>
        <w:ind w:left="2832" w:hanging="360"/>
      </w:pPr>
      <w:rPr>
        <w:rFonts w:ascii="Symbol" w:hAnsi="Symbol" w:hint="default"/>
        <w:sz w:val="20"/>
      </w:rPr>
    </w:lvl>
    <w:lvl w:ilvl="6" w:tentative="1">
      <w:start w:val="1"/>
      <w:numFmt w:val="bullet"/>
      <w:lvlText w:val=""/>
      <w:lvlJc w:val="left"/>
      <w:pPr>
        <w:tabs>
          <w:tab w:val="num" w:pos="3552"/>
        </w:tabs>
        <w:ind w:left="3552" w:hanging="360"/>
      </w:pPr>
      <w:rPr>
        <w:rFonts w:ascii="Symbol" w:hAnsi="Symbol" w:hint="default"/>
        <w:sz w:val="20"/>
      </w:rPr>
    </w:lvl>
    <w:lvl w:ilvl="7" w:tentative="1">
      <w:start w:val="1"/>
      <w:numFmt w:val="bullet"/>
      <w:lvlText w:val=""/>
      <w:lvlJc w:val="left"/>
      <w:pPr>
        <w:tabs>
          <w:tab w:val="num" w:pos="4272"/>
        </w:tabs>
        <w:ind w:left="4272" w:hanging="360"/>
      </w:pPr>
      <w:rPr>
        <w:rFonts w:ascii="Symbol" w:hAnsi="Symbol" w:hint="default"/>
        <w:sz w:val="20"/>
      </w:rPr>
    </w:lvl>
    <w:lvl w:ilvl="8" w:tentative="1">
      <w:start w:val="1"/>
      <w:numFmt w:val="bullet"/>
      <w:lvlText w:val=""/>
      <w:lvlJc w:val="left"/>
      <w:pPr>
        <w:tabs>
          <w:tab w:val="num" w:pos="4992"/>
        </w:tabs>
        <w:ind w:left="4992" w:hanging="360"/>
      </w:pPr>
      <w:rPr>
        <w:rFonts w:ascii="Symbol" w:hAnsi="Symbol" w:hint="default"/>
        <w:sz w:val="20"/>
      </w:rPr>
    </w:lvl>
  </w:abstractNum>
  <w:abstractNum w:abstractNumId="38" w15:restartNumberingAfterBreak="0">
    <w:nsid w:val="6E7721D3"/>
    <w:multiLevelType w:val="hybridMultilevel"/>
    <w:tmpl w:val="2B9ECF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F101600"/>
    <w:multiLevelType w:val="hybridMultilevel"/>
    <w:tmpl w:val="B0D0B874"/>
    <w:lvl w:ilvl="0" w:tplc="DE7E3794">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0" w15:restartNumberingAfterBreak="0">
    <w:nsid w:val="72F56C74"/>
    <w:multiLevelType w:val="hybridMultilevel"/>
    <w:tmpl w:val="E1E6F2A0"/>
    <w:lvl w:ilvl="0" w:tplc="0413000F">
      <w:start w:val="1"/>
      <w:numFmt w:val="decimal"/>
      <w:lvlText w:val="%1."/>
      <w:lvlJc w:val="left"/>
      <w:pPr>
        <w:ind w:left="180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41" w15:restartNumberingAfterBreak="0">
    <w:nsid w:val="79A619D4"/>
    <w:multiLevelType w:val="hybridMultilevel"/>
    <w:tmpl w:val="185E3D8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B096E70"/>
    <w:multiLevelType w:val="hybridMultilevel"/>
    <w:tmpl w:val="F5D450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FCA30A2"/>
    <w:multiLevelType w:val="hybridMultilevel"/>
    <w:tmpl w:val="068C70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97620356">
    <w:abstractNumId w:val="23"/>
  </w:num>
  <w:num w:numId="2" w16cid:durableId="1392340848">
    <w:abstractNumId w:val="15"/>
  </w:num>
  <w:num w:numId="3" w16cid:durableId="1863350903">
    <w:abstractNumId w:val="18"/>
  </w:num>
  <w:num w:numId="4" w16cid:durableId="225263579">
    <w:abstractNumId w:val="26"/>
  </w:num>
  <w:num w:numId="5" w16cid:durableId="415710038">
    <w:abstractNumId w:val="1"/>
  </w:num>
  <w:num w:numId="6" w16cid:durableId="16783274">
    <w:abstractNumId w:val="19"/>
  </w:num>
  <w:num w:numId="7" w16cid:durableId="446435300">
    <w:abstractNumId w:val="0"/>
  </w:num>
  <w:num w:numId="8" w16cid:durableId="184053761">
    <w:abstractNumId w:val="10"/>
  </w:num>
  <w:num w:numId="9" w16cid:durableId="2134252756">
    <w:abstractNumId w:val="32"/>
  </w:num>
  <w:num w:numId="10" w16cid:durableId="43985450">
    <w:abstractNumId w:val="7"/>
  </w:num>
  <w:num w:numId="11" w16cid:durableId="160854026">
    <w:abstractNumId w:val="41"/>
  </w:num>
  <w:num w:numId="12" w16cid:durableId="774836258">
    <w:abstractNumId w:val="13"/>
  </w:num>
  <w:num w:numId="13" w16cid:durableId="186719555">
    <w:abstractNumId w:val="22"/>
  </w:num>
  <w:num w:numId="14" w16cid:durableId="617562846">
    <w:abstractNumId w:val="9"/>
  </w:num>
  <w:num w:numId="15" w16cid:durableId="2076858996">
    <w:abstractNumId w:val="36"/>
  </w:num>
  <w:num w:numId="16" w16cid:durableId="1743790882">
    <w:abstractNumId w:val="29"/>
  </w:num>
  <w:num w:numId="17" w16cid:durableId="649483315">
    <w:abstractNumId w:val="14"/>
  </w:num>
  <w:num w:numId="18" w16cid:durableId="680015132">
    <w:abstractNumId w:val="8"/>
  </w:num>
  <w:num w:numId="19" w16cid:durableId="2125031478">
    <w:abstractNumId w:val="43"/>
  </w:num>
  <w:num w:numId="20" w16cid:durableId="1719931673">
    <w:abstractNumId w:val="30"/>
  </w:num>
  <w:num w:numId="21" w16cid:durableId="1993177623">
    <w:abstractNumId w:val="16"/>
  </w:num>
  <w:num w:numId="22" w16cid:durableId="646590268">
    <w:abstractNumId w:val="33"/>
  </w:num>
  <w:num w:numId="23" w16cid:durableId="1545214853">
    <w:abstractNumId w:val="11"/>
  </w:num>
  <w:num w:numId="24" w16cid:durableId="1968121391">
    <w:abstractNumId w:val="12"/>
  </w:num>
  <w:num w:numId="25" w16cid:durableId="1014267691">
    <w:abstractNumId w:val="4"/>
  </w:num>
  <w:num w:numId="26" w16cid:durableId="70664767">
    <w:abstractNumId w:val="21"/>
  </w:num>
  <w:num w:numId="27" w16cid:durableId="891037571">
    <w:abstractNumId w:val="28"/>
  </w:num>
  <w:num w:numId="28" w16cid:durableId="53507813">
    <w:abstractNumId w:val="39"/>
  </w:num>
  <w:num w:numId="29" w16cid:durableId="80764475">
    <w:abstractNumId w:val="25"/>
  </w:num>
  <w:num w:numId="30" w16cid:durableId="1074553016">
    <w:abstractNumId w:val="3"/>
  </w:num>
  <w:num w:numId="31" w16cid:durableId="1111123940">
    <w:abstractNumId w:val="27"/>
  </w:num>
  <w:num w:numId="32" w16cid:durableId="1978216088">
    <w:abstractNumId w:val="32"/>
  </w:num>
  <w:num w:numId="33" w16cid:durableId="1199707114">
    <w:abstractNumId w:val="33"/>
  </w:num>
  <w:num w:numId="34" w16cid:durableId="1292321978">
    <w:abstractNumId w:val="38"/>
  </w:num>
  <w:num w:numId="35" w16cid:durableId="99834058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04036229">
    <w:abstractNumId w:val="32"/>
  </w:num>
  <w:num w:numId="37" w16cid:durableId="54121027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111273509">
    <w:abstractNumId w:val="6"/>
  </w:num>
  <w:num w:numId="39" w16cid:durableId="1171020814">
    <w:abstractNumId w:val="34"/>
  </w:num>
  <w:num w:numId="40" w16cid:durableId="107703808">
    <w:abstractNumId w:val="17"/>
  </w:num>
  <w:num w:numId="41" w16cid:durableId="685710272">
    <w:abstractNumId w:val="5"/>
  </w:num>
  <w:num w:numId="42" w16cid:durableId="1679579694">
    <w:abstractNumId w:val="37"/>
  </w:num>
  <w:num w:numId="43" w16cid:durableId="160508973">
    <w:abstractNumId w:val="40"/>
  </w:num>
  <w:num w:numId="44" w16cid:durableId="907961949">
    <w:abstractNumId w:val="31"/>
  </w:num>
  <w:num w:numId="45" w16cid:durableId="1192692682">
    <w:abstractNumId w:val="35"/>
  </w:num>
  <w:num w:numId="46" w16cid:durableId="849372266">
    <w:abstractNumId w:val="42"/>
  </w:num>
  <w:num w:numId="47" w16cid:durableId="450058215">
    <w:abstractNumId w:val="2"/>
  </w:num>
  <w:num w:numId="48" w16cid:durableId="757674129">
    <w:abstractNumId w:val="20"/>
  </w:num>
  <w:num w:numId="49" w16cid:durableId="1870756358">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503"/>
    <w:rsid w:val="000006A5"/>
    <w:rsid w:val="00003289"/>
    <w:rsid w:val="0000366D"/>
    <w:rsid w:val="00003752"/>
    <w:rsid w:val="00007E95"/>
    <w:rsid w:val="0001154B"/>
    <w:rsid w:val="00013EE3"/>
    <w:rsid w:val="0001519B"/>
    <w:rsid w:val="00015AEF"/>
    <w:rsid w:val="0001627B"/>
    <w:rsid w:val="00020ECC"/>
    <w:rsid w:val="0002224A"/>
    <w:rsid w:val="00022428"/>
    <w:rsid w:val="00023951"/>
    <w:rsid w:val="00023E9C"/>
    <w:rsid w:val="0002405C"/>
    <w:rsid w:val="00025C43"/>
    <w:rsid w:val="000269D3"/>
    <w:rsid w:val="00026A39"/>
    <w:rsid w:val="00026ED4"/>
    <w:rsid w:val="00030AF6"/>
    <w:rsid w:val="000313EB"/>
    <w:rsid w:val="000316AB"/>
    <w:rsid w:val="0003176D"/>
    <w:rsid w:val="00031DC2"/>
    <w:rsid w:val="000335CC"/>
    <w:rsid w:val="00033B4A"/>
    <w:rsid w:val="000358F1"/>
    <w:rsid w:val="00036AA4"/>
    <w:rsid w:val="00037C15"/>
    <w:rsid w:val="00041574"/>
    <w:rsid w:val="00041A29"/>
    <w:rsid w:val="0004638D"/>
    <w:rsid w:val="000504A6"/>
    <w:rsid w:val="000506E4"/>
    <w:rsid w:val="0005125B"/>
    <w:rsid w:val="00051E3C"/>
    <w:rsid w:val="00054B7B"/>
    <w:rsid w:val="000563AE"/>
    <w:rsid w:val="000568BC"/>
    <w:rsid w:val="000569A6"/>
    <w:rsid w:val="00057E4E"/>
    <w:rsid w:val="0006046A"/>
    <w:rsid w:val="000606BE"/>
    <w:rsid w:val="00062DE8"/>
    <w:rsid w:val="00064AAC"/>
    <w:rsid w:val="00067072"/>
    <w:rsid w:val="00067EDC"/>
    <w:rsid w:val="00071D9E"/>
    <w:rsid w:val="00072A28"/>
    <w:rsid w:val="0007444A"/>
    <w:rsid w:val="000811A3"/>
    <w:rsid w:val="00081C05"/>
    <w:rsid w:val="00082D26"/>
    <w:rsid w:val="000843B5"/>
    <w:rsid w:val="00086070"/>
    <w:rsid w:val="00086AEE"/>
    <w:rsid w:val="00087C3A"/>
    <w:rsid w:val="00090D56"/>
    <w:rsid w:val="00091931"/>
    <w:rsid w:val="00091F38"/>
    <w:rsid w:val="0009238A"/>
    <w:rsid w:val="00094E22"/>
    <w:rsid w:val="00095DA9"/>
    <w:rsid w:val="000A10D6"/>
    <w:rsid w:val="000A31BF"/>
    <w:rsid w:val="000A67B0"/>
    <w:rsid w:val="000B0402"/>
    <w:rsid w:val="000B09B4"/>
    <w:rsid w:val="000B0F8B"/>
    <w:rsid w:val="000B1505"/>
    <w:rsid w:val="000B2029"/>
    <w:rsid w:val="000B3255"/>
    <w:rsid w:val="000B3D83"/>
    <w:rsid w:val="000B3FB7"/>
    <w:rsid w:val="000B4041"/>
    <w:rsid w:val="000B5ADD"/>
    <w:rsid w:val="000B7636"/>
    <w:rsid w:val="000C1767"/>
    <w:rsid w:val="000C1A67"/>
    <w:rsid w:val="000C1E6E"/>
    <w:rsid w:val="000C5EF5"/>
    <w:rsid w:val="000C6831"/>
    <w:rsid w:val="000C7AED"/>
    <w:rsid w:val="000D0D59"/>
    <w:rsid w:val="000D116D"/>
    <w:rsid w:val="000D21B6"/>
    <w:rsid w:val="000D2575"/>
    <w:rsid w:val="000D2B3E"/>
    <w:rsid w:val="000D4174"/>
    <w:rsid w:val="000D417A"/>
    <w:rsid w:val="000D4C26"/>
    <w:rsid w:val="000D6708"/>
    <w:rsid w:val="000D69D6"/>
    <w:rsid w:val="000D756E"/>
    <w:rsid w:val="000D75C2"/>
    <w:rsid w:val="000E4F4D"/>
    <w:rsid w:val="000E550B"/>
    <w:rsid w:val="000E79EA"/>
    <w:rsid w:val="000F0AED"/>
    <w:rsid w:val="000F0CFB"/>
    <w:rsid w:val="000F1ECC"/>
    <w:rsid w:val="000F3287"/>
    <w:rsid w:val="000F3781"/>
    <w:rsid w:val="000F5209"/>
    <w:rsid w:val="000F5245"/>
    <w:rsid w:val="000F6750"/>
    <w:rsid w:val="000F7765"/>
    <w:rsid w:val="00100D4B"/>
    <w:rsid w:val="00101C32"/>
    <w:rsid w:val="00103E10"/>
    <w:rsid w:val="00104082"/>
    <w:rsid w:val="0010449D"/>
    <w:rsid w:val="00104AA3"/>
    <w:rsid w:val="00105B20"/>
    <w:rsid w:val="0010743F"/>
    <w:rsid w:val="00112955"/>
    <w:rsid w:val="00113DEF"/>
    <w:rsid w:val="0011538B"/>
    <w:rsid w:val="00116291"/>
    <w:rsid w:val="00116C47"/>
    <w:rsid w:val="00117B27"/>
    <w:rsid w:val="00120362"/>
    <w:rsid w:val="00120590"/>
    <w:rsid w:val="00122214"/>
    <w:rsid w:val="0012402A"/>
    <w:rsid w:val="00127461"/>
    <w:rsid w:val="00130880"/>
    <w:rsid w:val="00131DEF"/>
    <w:rsid w:val="001336ED"/>
    <w:rsid w:val="001344AC"/>
    <w:rsid w:val="00134BB9"/>
    <w:rsid w:val="001350F8"/>
    <w:rsid w:val="00135838"/>
    <w:rsid w:val="00137FF4"/>
    <w:rsid w:val="0014025C"/>
    <w:rsid w:val="00140C14"/>
    <w:rsid w:val="00143144"/>
    <w:rsid w:val="00143E45"/>
    <w:rsid w:val="001445B6"/>
    <w:rsid w:val="00145944"/>
    <w:rsid w:val="00147093"/>
    <w:rsid w:val="0014717B"/>
    <w:rsid w:val="00147D59"/>
    <w:rsid w:val="0015473B"/>
    <w:rsid w:val="00155267"/>
    <w:rsid w:val="00155617"/>
    <w:rsid w:val="001575D2"/>
    <w:rsid w:val="00157924"/>
    <w:rsid w:val="00157AD8"/>
    <w:rsid w:val="00160F81"/>
    <w:rsid w:val="00162A35"/>
    <w:rsid w:val="00163EC7"/>
    <w:rsid w:val="0016483E"/>
    <w:rsid w:val="00165EFC"/>
    <w:rsid w:val="00167864"/>
    <w:rsid w:val="00171F00"/>
    <w:rsid w:val="001738F2"/>
    <w:rsid w:val="00174EE6"/>
    <w:rsid w:val="0017508D"/>
    <w:rsid w:val="00177710"/>
    <w:rsid w:val="00177885"/>
    <w:rsid w:val="001804D9"/>
    <w:rsid w:val="00183144"/>
    <w:rsid w:val="00186E81"/>
    <w:rsid w:val="001908E3"/>
    <w:rsid w:val="0019120F"/>
    <w:rsid w:val="00192649"/>
    <w:rsid w:val="0019266F"/>
    <w:rsid w:val="00193A9D"/>
    <w:rsid w:val="00193CF7"/>
    <w:rsid w:val="00194325"/>
    <w:rsid w:val="00195132"/>
    <w:rsid w:val="0019516C"/>
    <w:rsid w:val="001A2712"/>
    <w:rsid w:val="001A3978"/>
    <w:rsid w:val="001A5255"/>
    <w:rsid w:val="001A5EF5"/>
    <w:rsid w:val="001A6020"/>
    <w:rsid w:val="001A7820"/>
    <w:rsid w:val="001A7ABE"/>
    <w:rsid w:val="001B0522"/>
    <w:rsid w:val="001B078C"/>
    <w:rsid w:val="001B2AD6"/>
    <w:rsid w:val="001B3703"/>
    <w:rsid w:val="001B4FE5"/>
    <w:rsid w:val="001B599A"/>
    <w:rsid w:val="001C001D"/>
    <w:rsid w:val="001C04F1"/>
    <w:rsid w:val="001C1253"/>
    <w:rsid w:val="001C2C87"/>
    <w:rsid w:val="001C33DC"/>
    <w:rsid w:val="001C3E9C"/>
    <w:rsid w:val="001C7239"/>
    <w:rsid w:val="001D2194"/>
    <w:rsid w:val="001D3DBE"/>
    <w:rsid w:val="001D3EF3"/>
    <w:rsid w:val="001D5C61"/>
    <w:rsid w:val="001D6EAE"/>
    <w:rsid w:val="001D70C6"/>
    <w:rsid w:val="001D7495"/>
    <w:rsid w:val="001E2E2E"/>
    <w:rsid w:val="001E305E"/>
    <w:rsid w:val="001E3CAB"/>
    <w:rsid w:val="001E41E2"/>
    <w:rsid w:val="001E6640"/>
    <w:rsid w:val="001E6ABA"/>
    <w:rsid w:val="001F0A33"/>
    <w:rsid w:val="001F547F"/>
    <w:rsid w:val="001F62E2"/>
    <w:rsid w:val="001F67A4"/>
    <w:rsid w:val="0020049B"/>
    <w:rsid w:val="002013FB"/>
    <w:rsid w:val="00201A8C"/>
    <w:rsid w:val="00201DCC"/>
    <w:rsid w:val="0020332F"/>
    <w:rsid w:val="00206C19"/>
    <w:rsid w:val="00210557"/>
    <w:rsid w:val="00211B09"/>
    <w:rsid w:val="00211B93"/>
    <w:rsid w:val="00212E34"/>
    <w:rsid w:val="002151A9"/>
    <w:rsid w:val="00215C3B"/>
    <w:rsid w:val="0021720E"/>
    <w:rsid w:val="002219B4"/>
    <w:rsid w:val="00221BC5"/>
    <w:rsid w:val="00222D65"/>
    <w:rsid w:val="002236C0"/>
    <w:rsid w:val="00225612"/>
    <w:rsid w:val="002265F5"/>
    <w:rsid w:val="00227B63"/>
    <w:rsid w:val="002310B2"/>
    <w:rsid w:val="0023700B"/>
    <w:rsid w:val="0024122A"/>
    <w:rsid w:val="00242600"/>
    <w:rsid w:val="0024385C"/>
    <w:rsid w:val="00244704"/>
    <w:rsid w:val="00245F2E"/>
    <w:rsid w:val="00246634"/>
    <w:rsid w:val="0024663E"/>
    <w:rsid w:val="00247F70"/>
    <w:rsid w:val="0025007A"/>
    <w:rsid w:val="0025337A"/>
    <w:rsid w:val="00255608"/>
    <w:rsid w:val="002561F1"/>
    <w:rsid w:val="002573AC"/>
    <w:rsid w:val="00260A46"/>
    <w:rsid w:val="00261F4D"/>
    <w:rsid w:val="002623FC"/>
    <w:rsid w:val="002637E7"/>
    <w:rsid w:val="00264708"/>
    <w:rsid w:val="00270F60"/>
    <w:rsid w:val="0027188C"/>
    <w:rsid w:val="002720D4"/>
    <w:rsid w:val="002735B5"/>
    <w:rsid w:val="002739E4"/>
    <w:rsid w:val="00274D55"/>
    <w:rsid w:val="00274E35"/>
    <w:rsid w:val="002753A8"/>
    <w:rsid w:val="00275A26"/>
    <w:rsid w:val="00275B4A"/>
    <w:rsid w:val="00275E3A"/>
    <w:rsid w:val="002769C5"/>
    <w:rsid w:val="0027795B"/>
    <w:rsid w:val="00280842"/>
    <w:rsid w:val="00281EED"/>
    <w:rsid w:val="002838AF"/>
    <w:rsid w:val="002852FA"/>
    <w:rsid w:val="00285C2B"/>
    <w:rsid w:val="00286901"/>
    <w:rsid w:val="00290FA0"/>
    <w:rsid w:val="00291862"/>
    <w:rsid w:val="00293000"/>
    <w:rsid w:val="00293263"/>
    <w:rsid w:val="00293B58"/>
    <w:rsid w:val="00295F75"/>
    <w:rsid w:val="00297975"/>
    <w:rsid w:val="002A11A0"/>
    <w:rsid w:val="002A25AE"/>
    <w:rsid w:val="002A4567"/>
    <w:rsid w:val="002A4DDC"/>
    <w:rsid w:val="002A6091"/>
    <w:rsid w:val="002A6D30"/>
    <w:rsid w:val="002A6DC0"/>
    <w:rsid w:val="002A70F9"/>
    <w:rsid w:val="002A7B7C"/>
    <w:rsid w:val="002B0963"/>
    <w:rsid w:val="002B17D0"/>
    <w:rsid w:val="002B54DE"/>
    <w:rsid w:val="002B5E94"/>
    <w:rsid w:val="002B6905"/>
    <w:rsid w:val="002B74A2"/>
    <w:rsid w:val="002C1BDA"/>
    <w:rsid w:val="002C2368"/>
    <w:rsid w:val="002C5561"/>
    <w:rsid w:val="002C59C3"/>
    <w:rsid w:val="002C5BAC"/>
    <w:rsid w:val="002D0753"/>
    <w:rsid w:val="002D1437"/>
    <w:rsid w:val="002D156B"/>
    <w:rsid w:val="002D1B79"/>
    <w:rsid w:val="002D63A8"/>
    <w:rsid w:val="002E05EA"/>
    <w:rsid w:val="002E1633"/>
    <w:rsid w:val="002E2B10"/>
    <w:rsid w:val="002E7E29"/>
    <w:rsid w:val="002F0BC6"/>
    <w:rsid w:val="002F18F3"/>
    <w:rsid w:val="002F19CD"/>
    <w:rsid w:val="002F21B8"/>
    <w:rsid w:val="002F24A7"/>
    <w:rsid w:val="002F24D3"/>
    <w:rsid w:val="002F2A0C"/>
    <w:rsid w:val="002F3415"/>
    <w:rsid w:val="002F492C"/>
    <w:rsid w:val="002F6E7A"/>
    <w:rsid w:val="002F70E6"/>
    <w:rsid w:val="002F776B"/>
    <w:rsid w:val="00301610"/>
    <w:rsid w:val="0030161D"/>
    <w:rsid w:val="00301D0C"/>
    <w:rsid w:val="0030292D"/>
    <w:rsid w:val="00302CA5"/>
    <w:rsid w:val="003036F0"/>
    <w:rsid w:val="00306CE0"/>
    <w:rsid w:val="0030719D"/>
    <w:rsid w:val="00310492"/>
    <w:rsid w:val="00310DD2"/>
    <w:rsid w:val="00312AE8"/>
    <w:rsid w:val="0031567B"/>
    <w:rsid w:val="00316915"/>
    <w:rsid w:val="00317618"/>
    <w:rsid w:val="0032071C"/>
    <w:rsid w:val="0032186B"/>
    <w:rsid w:val="003221E9"/>
    <w:rsid w:val="003236FB"/>
    <w:rsid w:val="00323723"/>
    <w:rsid w:val="0032496F"/>
    <w:rsid w:val="00327A65"/>
    <w:rsid w:val="00330B0D"/>
    <w:rsid w:val="00332EA2"/>
    <w:rsid w:val="003332A4"/>
    <w:rsid w:val="00335240"/>
    <w:rsid w:val="00342210"/>
    <w:rsid w:val="00342896"/>
    <w:rsid w:val="00342A72"/>
    <w:rsid w:val="00343851"/>
    <w:rsid w:val="00344987"/>
    <w:rsid w:val="0034714F"/>
    <w:rsid w:val="00350796"/>
    <w:rsid w:val="00350D1C"/>
    <w:rsid w:val="0035160B"/>
    <w:rsid w:val="00352C14"/>
    <w:rsid w:val="00352DBF"/>
    <w:rsid w:val="00353D42"/>
    <w:rsid w:val="00354818"/>
    <w:rsid w:val="00355674"/>
    <w:rsid w:val="0035674E"/>
    <w:rsid w:val="00363435"/>
    <w:rsid w:val="0036382D"/>
    <w:rsid w:val="0036459E"/>
    <w:rsid w:val="0036509D"/>
    <w:rsid w:val="00365E42"/>
    <w:rsid w:val="003665D1"/>
    <w:rsid w:val="00366E42"/>
    <w:rsid w:val="00367638"/>
    <w:rsid w:val="00372ADE"/>
    <w:rsid w:val="00373BC6"/>
    <w:rsid w:val="00374209"/>
    <w:rsid w:val="00374C16"/>
    <w:rsid w:val="00374EA3"/>
    <w:rsid w:val="0037554F"/>
    <w:rsid w:val="00375BCA"/>
    <w:rsid w:val="00380636"/>
    <w:rsid w:val="0038621F"/>
    <w:rsid w:val="0039174D"/>
    <w:rsid w:val="00393794"/>
    <w:rsid w:val="00396411"/>
    <w:rsid w:val="00396EB1"/>
    <w:rsid w:val="003976D8"/>
    <w:rsid w:val="003A1558"/>
    <w:rsid w:val="003A1699"/>
    <w:rsid w:val="003A1AAE"/>
    <w:rsid w:val="003A2FAA"/>
    <w:rsid w:val="003A4354"/>
    <w:rsid w:val="003A5889"/>
    <w:rsid w:val="003A76F9"/>
    <w:rsid w:val="003B3419"/>
    <w:rsid w:val="003B431C"/>
    <w:rsid w:val="003B44F3"/>
    <w:rsid w:val="003B4C7F"/>
    <w:rsid w:val="003B5DF4"/>
    <w:rsid w:val="003B7B1E"/>
    <w:rsid w:val="003C0226"/>
    <w:rsid w:val="003C1C47"/>
    <w:rsid w:val="003C23B6"/>
    <w:rsid w:val="003C32C9"/>
    <w:rsid w:val="003C43E9"/>
    <w:rsid w:val="003C4416"/>
    <w:rsid w:val="003C5266"/>
    <w:rsid w:val="003C64DC"/>
    <w:rsid w:val="003C666B"/>
    <w:rsid w:val="003D1E99"/>
    <w:rsid w:val="003D292A"/>
    <w:rsid w:val="003D2ECE"/>
    <w:rsid w:val="003D39E5"/>
    <w:rsid w:val="003D5A89"/>
    <w:rsid w:val="003D626B"/>
    <w:rsid w:val="003D7F09"/>
    <w:rsid w:val="003D7F4C"/>
    <w:rsid w:val="003E09B6"/>
    <w:rsid w:val="003E0B10"/>
    <w:rsid w:val="003E1514"/>
    <w:rsid w:val="003E1BC7"/>
    <w:rsid w:val="003E2298"/>
    <w:rsid w:val="003E32C4"/>
    <w:rsid w:val="003E33F5"/>
    <w:rsid w:val="003E4FA7"/>
    <w:rsid w:val="003E6629"/>
    <w:rsid w:val="003E6CEC"/>
    <w:rsid w:val="003E6DAA"/>
    <w:rsid w:val="003E7671"/>
    <w:rsid w:val="003F2742"/>
    <w:rsid w:val="003F282A"/>
    <w:rsid w:val="003F4247"/>
    <w:rsid w:val="003F45CD"/>
    <w:rsid w:val="003F4B56"/>
    <w:rsid w:val="003F7288"/>
    <w:rsid w:val="00401743"/>
    <w:rsid w:val="004032FE"/>
    <w:rsid w:val="00403FAE"/>
    <w:rsid w:val="004041FA"/>
    <w:rsid w:val="00404B7A"/>
    <w:rsid w:val="00406CF0"/>
    <w:rsid w:val="0041040B"/>
    <w:rsid w:val="0041225E"/>
    <w:rsid w:val="00416238"/>
    <w:rsid w:val="00417DAF"/>
    <w:rsid w:val="00420231"/>
    <w:rsid w:val="00420823"/>
    <w:rsid w:val="00421929"/>
    <w:rsid w:val="00422DD2"/>
    <w:rsid w:val="00422FAF"/>
    <w:rsid w:val="00425685"/>
    <w:rsid w:val="004259D0"/>
    <w:rsid w:val="00431C47"/>
    <w:rsid w:val="00433884"/>
    <w:rsid w:val="00434F38"/>
    <w:rsid w:val="00437FEA"/>
    <w:rsid w:val="0044173D"/>
    <w:rsid w:val="004465BE"/>
    <w:rsid w:val="0045433C"/>
    <w:rsid w:val="0046018A"/>
    <w:rsid w:val="00461491"/>
    <w:rsid w:val="00461908"/>
    <w:rsid w:val="00461E11"/>
    <w:rsid w:val="00462339"/>
    <w:rsid w:val="00463057"/>
    <w:rsid w:val="00464896"/>
    <w:rsid w:val="004662DA"/>
    <w:rsid w:val="004701D1"/>
    <w:rsid w:val="00471197"/>
    <w:rsid w:val="004720BF"/>
    <w:rsid w:val="004721A7"/>
    <w:rsid w:val="00472756"/>
    <w:rsid w:val="00472BF4"/>
    <w:rsid w:val="00474CEC"/>
    <w:rsid w:val="00475F21"/>
    <w:rsid w:val="004761DA"/>
    <w:rsid w:val="00476320"/>
    <w:rsid w:val="00482C16"/>
    <w:rsid w:val="00484AEC"/>
    <w:rsid w:val="00484DE0"/>
    <w:rsid w:val="00486799"/>
    <w:rsid w:val="004877FB"/>
    <w:rsid w:val="0049026D"/>
    <w:rsid w:val="004906D6"/>
    <w:rsid w:val="00490B22"/>
    <w:rsid w:val="00492159"/>
    <w:rsid w:val="004944FC"/>
    <w:rsid w:val="004945A0"/>
    <w:rsid w:val="004962B6"/>
    <w:rsid w:val="00497681"/>
    <w:rsid w:val="004A27A0"/>
    <w:rsid w:val="004A289E"/>
    <w:rsid w:val="004A2CC8"/>
    <w:rsid w:val="004A2DBD"/>
    <w:rsid w:val="004A3066"/>
    <w:rsid w:val="004A3C8D"/>
    <w:rsid w:val="004A3EE7"/>
    <w:rsid w:val="004A3F84"/>
    <w:rsid w:val="004A4115"/>
    <w:rsid w:val="004A469D"/>
    <w:rsid w:val="004A5923"/>
    <w:rsid w:val="004A6068"/>
    <w:rsid w:val="004A60DC"/>
    <w:rsid w:val="004B0996"/>
    <w:rsid w:val="004B2C74"/>
    <w:rsid w:val="004B39D4"/>
    <w:rsid w:val="004B3F6D"/>
    <w:rsid w:val="004B448E"/>
    <w:rsid w:val="004B4FDF"/>
    <w:rsid w:val="004C2698"/>
    <w:rsid w:val="004C2A27"/>
    <w:rsid w:val="004C3310"/>
    <w:rsid w:val="004C4BE8"/>
    <w:rsid w:val="004C4FDE"/>
    <w:rsid w:val="004C613F"/>
    <w:rsid w:val="004C670E"/>
    <w:rsid w:val="004C7352"/>
    <w:rsid w:val="004C7652"/>
    <w:rsid w:val="004D4F0D"/>
    <w:rsid w:val="004D5D34"/>
    <w:rsid w:val="004D7626"/>
    <w:rsid w:val="004D7B16"/>
    <w:rsid w:val="004E08FA"/>
    <w:rsid w:val="004E14DA"/>
    <w:rsid w:val="004E1C44"/>
    <w:rsid w:val="004E318B"/>
    <w:rsid w:val="004E405A"/>
    <w:rsid w:val="004E493E"/>
    <w:rsid w:val="004F0799"/>
    <w:rsid w:val="004F33C8"/>
    <w:rsid w:val="004F486C"/>
    <w:rsid w:val="004F4FE9"/>
    <w:rsid w:val="004F5148"/>
    <w:rsid w:val="004F5BF8"/>
    <w:rsid w:val="004F5F56"/>
    <w:rsid w:val="004F63FB"/>
    <w:rsid w:val="004F6FA1"/>
    <w:rsid w:val="004F7C09"/>
    <w:rsid w:val="004F7CD0"/>
    <w:rsid w:val="005001BB"/>
    <w:rsid w:val="0050066C"/>
    <w:rsid w:val="00502C6C"/>
    <w:rsid w:val="00502CD8"/>
    <w:rsid w:val="00503B51"/>
    <w:rsid w:val="005046D3"/>
    <w:rsid w:val="0050698E"/>
    <w:rsid w:val="00506F32"/>
    <w:rsid w:val="005072A4"/>
    <w:rsid w:val="005072E2"/>
    <w:rsid w:val="0051084B"/>
    <w:rsid w:val="005118F4"/>
    <w:rsid w:val="00515001"/>
    <w:rsid w:val="00520195"/>
    <w:rsid w:val="0052094E"/>
    <w:rsid w:val="00521185"/>
    <w:rsid w:val="0052461E"/>
    <w:rsid w:val="00525684"/>
    <w:rsid w:val="00525AD7"/>
    <w:rsid w:val="00526793"/>
    <w:rsid w:val="00526B21"/>
    <w:rsid w:val="0052756B"/>
    <w:rsid w:val="005277B3"/>
    <w:rsid w:val="005361F7"/>
    <w:rsid w:val="00536499"/>
    <w:rsid w:val="005367A3"/>
    <w:rsid w:val="005419E9"/>
    <w:rsid w:val="00542393"/>
    <w:rsid w:val="005439A2"/>
    <w:rsid w:val="00543B1E"/>
    <w:rsid w:val="005447FF"/>
    <w:rsid w:val="00544D6C"/>
    <w:rsid w:val="005502A5"/>
    <w:rsid w:val="00551E5B"/>
    <w:rsid w:val="005521DD"/>
    <w:rsid w:val="00552C58"/>
    <w:rsid w:val="00552FF8"/>
    <w:rsid w:val="00553FE2"/>
    <w:rsid w:val="00555BAC"/>
    <w:rsid w:val="00557469"/>
    <w:rsid w:val="005578CF"/>
    <w:rsid w:val="00557A59"/>
    <w:rsid w:val="00562A4F"/>
    <w:rsid w:val="00563910"/>
    <w:rsid w:val="00564DEE"/>
    <w:rsid w:val="00565880"/>
    <w:rsid w:val="00570C7B"/>
    <w:rsid w:val="00570D52"/>
    <w:rsid w:val="00571B41"/>
    <w:rsid w:val="00576DAA"/>
    <w:rsid w:val="00580C99"/>
    <w:rsid w:val="00584BEF"/>
    <w:rsid w:val="005855FF"/>
    <w:rsid w:val="00587408"/>
    <w:rsid w:val="0059028E"/>
    <w:rsid w:val="00590FEF"/>
    <w:rsid w:val="005922C1"/>
    <w:rsid w:val="005946A3"/>
    <w:rsid w:val="005952E8"/>
    <w:rsid w:val="00595D17"/>
    <w:rsid w:val="005962E3"/>
    <w:rsid w:val="005978FE"/>
    <w:rsid w:val="005A0BD2"/>
    <w:rsid w:val="005A4481"/>
    <w:rsid w:val="005A4810"/>
    <w:rsid w:val="005A4950"/>
    <w:rsid w:val="005A495C"/>
    <w:rsid w:val="005A4AB2"/>
    <w:rsid w:val="005A4D9B"/>
    <w:rsid w:val="005A7521"/>
    <w:rsid w:val="005A7801"/>
    <w:rsid w:val="005A7E9A"/>
    <w:rsid w:val="005B2CF0"/>
    <w:rsid w:val="005B2D3F"/>
    <w:rsid w:val="005B2DFF"/>
    <w:rsid w:val="005B49F3"/>
    <w:rsid w:val="005B4C9B"/>
    <w:rsid w:val="005B538A"/>
    <w:rsid w:val="005B6063"/>
    <w:rsid w:val="005C165B"/>
    <w:rsid w:val="005C3A1E"/>
    <w:rsid w:val="005C432A"/>
    <w:rsid w:val="005C4766"/>
    <w:rsid w:val="005D04A5"/>
    <w:rsid w:val="005D0CF7"/>
    <w:rsid w:val="005D0F5B"/>
    <w:rsid w:val="005D3BBB"/>
    <w:rsid w:val="005D41FA"/>
    <w:rsid w:val="005D45C5"/>
    <w:rsid w:val="005D5C48"/>
    <w:rsid w:val="005D66DC"/>
    <w:rsid w:val="005D6709"/>
    <w:rsid w:val="005E03AF"/>
    <w:rsid w:val="005E03C9"/>
    <w:rsid w:val="005E09BC"/>
    <w:rsid w:val="005E0B1C"/>
    <w:rsid w:val="005E1278"/>
    <w:rsid w:val="005E20D8"/>
    <w:rsid w:val="005E3492"/>
    <w:rsid w:val="005E3A74"/>
    <w:rsid w:val="005E40DC"/>
    <w:rsid w:val="005E4149"/>
    <w:rsid w:val="005E49F7"/>
    <w:rsid w:val="005E6407"/>
    <w:rsid w:val="005E6D06"/>
    <w:rsid w:val="005E7FC8"/>
    <w:rsid w:val="005F1BB2"/>
    <w:rsid w:val="005F2418"/>
    <w:rsid w:val="005F2F29"/>
    <w:rsid w:val="005F3099"/>
    <w:rsid w:val="005F4144"/>
    <w:rsid w:val="005F4857"/>
    <w:rsid w:val="005F4D92"/>
    <w:rsid w:val="006014A7"/>
    <w:rsid w:val="00602502"/>
    <w:rsid w:val="00603468"/>
    <w:rsid w:val="00604B8B"/>
    <w:rsid w:val="006072D9"/>
    <w:rsid w:val="00607561"/>
    <w:rsid w:val="00607F10"/>
    <w:rsid w:val="00611E39"/>
    <w:rsid w:val="006124CE"/>
    <w:rsid w:val="0061368B"/>
    <w:rsid w:val="00613778"/>
    <w:rsid w:val="00613F8F"/>
    <w:rsid w:val="00615430"/>
    <w:rsid w:val="0061798A"/>
    <w:rsid w:val="00617AF1"/>
    <w:rsid w:val="006208B0"/>
    <w:rsid w:val="00620AA6"/>
    <w:rsid w:val="006210EC"/>
    <w:rsid w:val="006220A7"/>
    <w:rsid w:val="006249C8"/>
    <w:rsid w:val="006258CF"/>
    <w:rsid w:val="006262B4"/>
    <w:rsid w:val="0063777C"/>
    <w:rsid w:val="00637CFE"/>
    <w:rsid w:val="006420A6"/>
    <w:rsid w:val="00643F67"/>
    <w:rsid w:val="00644903"/>
    <w:rsid w:val="006459AF"/>
    <w:rsid w:val="00646A23"/>
    <w:rsid w:val="00647FCB"/>
    <w:rsid w:val="006507F6"/>
    <w:rsid w:val="00650F5B"/>
    <w:rsid w:val="00651463"/>
    <w:rsid w:val="00651B69"/>
    <w:rsid w:val="00652479"/>
    <w:rsid w:val="00652888"/>
    <w:rsid w:val="00653C36"/>
    <w:rsid w:val="00660263"/>
    <w:rsid w:val="00662B74"/>
    <w:rsid w:val="00662E2F"/>
    <w:rsid w:val="006652D6"/>
    <w:rsid w:val="00665ED4"/>
    <w:rsid w:val="0067034D"/>
    <w:rsid w:val="00671ED2"/>
    <w:rsid w:val="00673F5C"/>
    <w:rsid w:val="006740D2"/>
    <w:rsid w:val="00674C15"/>
    <w:rsid w:val="00674CAE"/>
    <w:rsid w:val="006754F3"/>
    <w:rsid w:val="00681BA5"/>
    <w:rsid w:val="00682BD8"/>
    <w:rsid w:val="0068632B"/>
    <w:rsid w:val="00686F58"/>
    <w:rsid w:val="00690BF9"/>
    <w:rsid w:val="00694376"/>
    <w:rsid w:val="00695F14"/>
    <w:rsid w:val="0069713A"/>
    <w:rsid w:val="006979ED"/>
    <w:rsid w:val="006A198A"/>
    <w:rsid w:val="006A31CA"/>
    <w:rsid w:val="006A3BE5"/>
    <w:rsid w:val="006A5452"/>
    <w:rsid w:val="006A6991"/>
    <w:rsid w:val="006A701E"/>
    <w:rsid w:val="006A7924"/>
    <w:rsid w:val="006B0D56"/>
    <w:rsid w:val="006B1FC1"/>
    <w:rsid w:val="006B28C8"/>
    <w:rsid w:val="006B292B"/>
    <w:rsid w:val="006B4AFE"/>
    <w:rsid w:val="006B5313"/>
    <w:rsid w:val="006B5B48"/>
    <w:rsid w:val="006B759D"/>
    <w:rsid w:val="006C0FB1"/>
    <w:rsid w:val="006C1993"/>
    <w:rsid w:val="006C2E37"/>
    <w:rsid w:val="006C387F"/>
    <w:rsid w:val="006C558D"/>
    <w:rsid w:val="006C5D79"/>
    <w:rsid w:val="006C68E1"/>
    <w:rsid w:val="006C77F1"/>
    <w:rsid w:val="006D081D"/>
    <w:rsid w:val="006D1336"/>
    <w:rsid w:val="006D26CB"/>
    <w:rsid w:val="006D2A3E"/>
    <w:rsid w:val="006D2DA0"/>
    <w:rsid w:val="006D42E6"/>
    <w:rsid w:val="006D468A"/>
    <w:rsid w:val="006D690C"/>
    <w:rsid w:val="006E1A04"/>
    <w:rsid w:val="006E3574"/>
    <w:rsid w:val="006E35B8"/>
    <w:rsid w:val="006E40FE"/>
    <w:rsid w:val="006E500D"/>
    <w:rsid w:val="006E5CBE"/>
    <w:rsid w:val="006E6383"/>
    <w:rsid w:val="006E68E9"/>
    <w:rsid w:val="006F2D1B"/>
    <w:rsid w:val="006F35B8"/>
    <w:rsid w:val="006F5241"/>
    <w:rsid w:val="006F6B63"/>
    <w:rsid w:val="0070028E"/>
    <w:rsid w:val="00701306"/>
    <w:rsid w:val="00703A8C"/>
    <w:rsid w:val="00706AE2"/>
    <w:rsid w:val="00706F29"/>
    <w:rsid w:val="0070719D"/>
    <w:rsid w:val="00710B86"/>
    <w:rsid w:val="00710D67"/>
    <w:rsid w:val="00711D03"/>
    <w:rsid w:val="0071357D"/>
    <w:rsid w:val="00714AC2"/>
    <w:rsid w:val="00715DB4"/>
    <w:rsid w:val="00717A4B"/>
    <w:rsid w:val="00722297"/>
    <w:rsid w:val="00722F1F"/>
    <w:rsid w:val="00724F49"/>
    <w:rsid w:val="0072729C"/>
    <w:rsid w:val="00730292"/>
    <w:rsid w:val="007326E5"/>
    <w:rsid w:val="007361AC"/>
    <w:rsid w:val="00736EDC"/>
    <w:rsid w:val="00736EFE"/>
    <w:rsid w:val="007379D5"/>
    <w:rsid w:val="00737B2C"/>
    <w:rsid w:val="00740A04"/>
    <w:rsid w:val="00740A76"/>
    <w:rsid w:val="007410CF"/>
    <w:rsid w:val="00741180"/>
    <w:rsid w:val="007439A7"/>
    <w:rsid w:val="00743FB1"/>
    <w:rsid w:val="00750716"/>
    <w:rsid w:val="007509DF"/>
    <w:rsid w:val="00751132"/>
    <w:rsid w:val="00753C1F"/>
    <w:rsid w:val="0075528F"/>
    <w:rsid w:val="00755A90"/>
    <w:rsid w:val="00756210"/>
    <w:rsid w:val="00756E4C"/>
    <w:rsid w:val="00757B3A"/>
    <w:rsid w:val="007602D9"/>
    <w:rsid w:val="007603AE"/>
    <w:rsid w:val="0076060D"/>
    <w:rsid w:val="00770793"/>
    <w:rsid w:val="007722B5"/>
    <w:rsid w:val="00773328"/>
    <w:rsid w:val="0077441C"/>
    <w:rsid w:val="007752A3"/>
    <w:rsid w:val="007761AD"/>
    <w:rsid w:val="00776818"/>
    <w:rsid w:val="007772DF"/>
    <w:rsid w:val="007773AB"/>
    <w:rsid w:val="00777FC8"/>
    <w:rsid w:val="0078121E"/>
    <w:rsid w:val="00781254"/>
    <w:rsid w:val="00781313"/>
    <w:rsid w:val="00782DAA"/>
    <w:rsid w:val="007830E9"/>
    <w:rsid w:val="00783ED8"/>
    <w:rsid w:val="00784ECB"/>
    <w:rsid w:val="00785B33"/>
    <w:rsid w:val="00785C98"/>
    <w:rsid w:val="007862A3"/>
    <w:rsid w:val="00786F07"/>
    <w:rsid w:val="00790128"/>
    <w:rsid w:val="007912B5"/>
    <w:rsid w:val="00792DF5"/>
    <w:rsid w:val="00793502"/>
    <w:rsid w:val="0079508B"/>
    <w:rsid w:val="00795A0B"/>
    <w:rsid w:val="007964BF"/>
    <w:rsid w:val="00797958"/>
    <w:rsid w:val="007A07B0"/>
    <w:rsid w:val="007A1B46"/>
    <w:rsid w:val="007A1B8E"/>
    <w:rsid w:val="007A4121"/>
    <w:rsid w:val="007A5BB4"/>
    <w:rsid w:val="007A66AB"/>
    <w:rsid w:val="007A67CA"/>
    <w:rsid w:val="007A683A"/>
    <w:rsid w:val="007A695D"/>
    <w:rsid w:val="007A7EEA"/>
    <w:rsid w:val="007B4B9B"/>
    <w:rsid w:val="007B6279"/>
    <w:rsid w:val="007B740C"/>
    <w:rsid w:val="007B7B25"/>
    <w:rsid w:val="007C1552"/>
    <w:rsid w:val="007C2F96"/>
    <w:rsid w:val="007C3B16"/>
    <w:rsid w:val="007C3BB9"/>
    <w:rsid w:val="007C5211"/>
    <w:rsid w:val="007C63A4"/>
    <w:rsid w:val="007D189B"/>
    <w:rsid w:val="007D1ADE"/>
    <w:rsid w:val="007D321C"/>
    <w:rsid w:val="007D4958"/>
    <w:rsid w:val="007D78CE"/>
    <w:rsid w:val="007E0526"/>
    <w:rsid w:val="007E249B"/>
    <w:rsid w:val="007E32B2"/>
    <w:rsid w:val="007E3FB0"/>
    <w:rsid w:val="007E4218"/>
    <w:rsid w:val="007E5B98"/>
    <w:rsid w:val="007E63E3"/>
    <w:rsid w:val="007F41C2"/>
    <w:rsid w:val="007F47EB"/>
    <w:rsid w:val="007F5280"/>
    <w:rsid w:val="007F6161"/>
    <w:rsid w:val="007F67DD"/>
    <w:rsid w:val="007F6F4F"/>
    <w:rsid w:val="007F792A"/>
    <w:rsid w:val="007F792B"/>
    <w:rsid w:val="007F7B31"/>
    <w:rsid w:val="00800FE2"/>
    <w:rsid w:val="00801118"/>
    <w:rsid w:val="0080305B"/>
    <w:rsid w:val="00804169"/>
    <w:rsid w:val="008041A7"/>
    <w:rsid w:val="00806F26"/>
    <w:rsid w:val="00807C81"/>
    <w:rsid w:val="00810D25"/>
    <w:rsid w:val="0081259D"/>
    <w:rsid w:val="00813977"/>
    <w:rsid w:val="00814D6C"/>
    <w:rsid w:val="00814FE7"/>
    <w:rsid w:val="008170B5"/>
    <w:rsid w:val="00817735"/>
    <w:rsid w:val="0082045E"/>
    <w:rsid w:val="008204C6"/>
    <w:rsid w:val="008219F8"/>
    <w:rsid w:val="0082308F"/>
    <w:rsid w:val="00824722"/>
    <w:rsid w:val="00824E79"/>
    <w:rsid w:val="008251A3"/>
    <w:rsid w:val="00826FBA"/>
    <w:rsid w:val="008273B5"/>
    <w:rsid w:val="00830292"/>
    <w:rsid w:val="00830B77"/>
    <w:rsid w:val="0083153B"/>
    <w:rsid w:val="008324CB"/>
    <w:rsid w:val="0083293B"/>
    <w:rsid w:val="00834058"/>
    <w:rsid w:val="00835E19"/>
    <w:rsid w:val="0083635F"/>
    <w:rsid w:val="00840660"/>
    <w:rsid w:val="00840C35"/>
    <w:rsid w:val="00840D54"/>
    <w:rsid w:val="0084201C"/>
    <w:rsid w:val="00844DD9"/>
    <w:rsid w:val="008469A4"/>
    <w:rsid w:val="00846F1D"/>
    <w:rsid w:val="00850217"/>
    <w:rsid w:val="00850532"/>
    <w:rsid w:val="00850F63"/>
    <w:rsid w:val="0085123A"/>
    <w:rsid w:val="0085217F"/>
    <w:rsid w:val="0085265A"/>
    <w:rsid w:val="00852767"/>
    <w:rsid w:val="00853DFF"/>
    <w:rsid w:val="00855CE6"/>
    <w:rsid w:val="008571C5"/>
    <w:rsid w:val="00861418"/>
    <w:rsid w:val="00861BC8"/>
    <w:rsid w:val="00862FB9"/>
    <w:rsid w:val="008666A8"/>
    <w:rsid w:val="00866C3C"/>
    <w:rsid w:val="00866E68"/>
    <w:rsid w:val="008714EA"/>
    <w:rsid w:val="00871674"/>
    <w:rsid w:val="00871B38"/>
    <w:rsid w:val="0087315C"/>
    <w:rsid w:val="008735E6"/>
    <w:rsid w:val="0087684D"/>
    <w:rsid w:val="008774D7"/>
    <w:rsid w:val="00877804"/>
    <w:rsid w:val="00877EF2"/>
    <w:rsid w:val="00881370"/>
    <w:rsid w:val="00883366"/>
    <w:rsid w:val="00886E8A"/>
    <w:rsid w:val="00890919"/>
    <w:rsid w:val="00892145"/>
    <w:rsid w:val="0089224F"/>
    <w:rsid w:val="00892CE0"/>
    <w:rsid w:val="00896630"/>
    <w:rsid w:val="008A02DB"/>
    <w:rsid w:val="008A09E3"/>
    <w:rsid w:val="008A0AB1"/>
    <w:rsid w:val="008A252E"/>
    <w:rsid w:val="008A2A76"/>
    <w:rsid w:val="008A2BB9"/>
    <w:rsid w:val="008A502B"/>
    <w:rsid w:val="008A5601"/>
    <w:rsid w:val="008A5703"/>
    <w:rsid w:val="008B081B"/>
    <w:rsid w:val="008B085E"/>
    <w:rsid w:val="008B1210"/>
    <w:rsid w:val="008B1FA2"/>
    <w:rsid w:val="008B2D81"/>
    <w:rsid w:val="008B3B67"/>
    <w:rsid w:val="008B3E83"/>
    <w:rsid w:val="008B54C9"/>
    <w:rsid w:val="008B6F9E"/>
    <w:rsid w:val="008C0460"/>
    <w:rsid w:val="008C0577"/>
    <w:rsid w:val="008C0E8C"/>
    <w:rsid w:val="008C0F8C"/>
    <w:rsid w:val="008C1857"/>
    <w:rsid w:val="008C1898"/>
    <w:rsid w:val="008C2B7E"/>
    <w:rsid w:val="008C41D8"/>
    <w:rsid w:val="008C4F7C"/>
    <w:rsid w:val="008C51D2"/>
    <w:rsid w:val="008D08C3"/>
    <w:rsid w:val="008D7C63"/>
    <w:rsid w:val="008E19C8"/>
    <w:rsid w:val="008E2B3A"/>
    <w:rsid w:val="008E3253"/>
    <w:rsid w:val="008E4816"/>
    <w:rsid w:val="008E5909"/>
    <w:rsid w:val="008F20EB"/>
    <w:rsid w:val="008F23AC"/>
    <w:rsid w:val="008F3D31"/>
    <w:rsid w:val="008F4980"/>
    <w:rsid w:val="008F53BD"/>
    <w:rsid w:val="008F6FD4"/>
    <w:rsid w:val="008F78D5"/>
    <w:rsid w:val="0090047F"/>
    <w:rsid w:val="00901580"/>
    <w:rsid w:val="00901AB1"/>
    <w:rsid w:val="009022E6"/>
    <w:rsid w:val="009037E8"/>
    <w:rsid w:val="0091141B"/>
    <w:rsid w:val="00911C2F"/>
    <w:rsid w:val="009122E4"/>
    <w:rsid w:val="009146E4"/>
    <w:rsid w:val="00915C77"/>
    <w:rsid w:val="00915EBB"/>
    <w:rsid w:val="009162E4"/>
    <w:rsid w:val="00916432"/>
    <w:rsid w:val="0091656B"/>
    <w:rsid w:val="0091677E"/>
    <w:rsid w:val="0092025C"/>
    <w:rsid w:val="00922F14"/>
    <w:rsid w:val="00923E15"/>
    <w:rsid w:val="00924431"/>
    <w:rsid w:val="0092619C"/>
    <w:rsid w:val="009279BA"/>
    <w:rsid w:val="00927DEC"/>
    <w:rsid w:val="009353B3"/>
    <w:rsid w:val="00935906"/>
    <w:rsid w:val="00940995"/>
    <w:rsid w:val="009419C3"/>
    <w:rsid w:val="0094291A"/>
    <w:rsid w:val="009443AC"/>
    <w:rsid w:val="00945235"/>
    <w:rsid w:val="00945E1C"/>
    <w:rsid w:val="00946A7F"/>
    <w:rsid w:val="00951246"/>
    <w:rsid w:val="009513A1"/>
    <w:rsid w:val="00951D96"/>
    <w:rsid w:val="00953BCF"/>
    <w:rsid w:val="009540FD"/>
    <w:rsid w:val="00955039"/>
    <w:rsid w:val="009555AD"/>
    <w:rsid w:val="00955EA6"/>
    <w:rsid w:val="00955F84"/>
    <w:rsid w:val="00956748"/>
    <w:rsid w:val="00956C02"/>
    <w:rsid w:val="00957FF2"/>
    <w:rsid w:val="0096070F"/>
    <w:rsid w:val="00961FC1"/>
    <w:rsid w:val="009621DA"/>
    <w:rsid w:val="0096330D"/>
    <w:rsid w:val="009644DB"/>
    <w:rsid w:val="00966BEA"/>
    <w:rsid w:val="009672B1"/>
    <w:rsid w:val="00967F32"/>
    <w:rsid w:val="009712A4"/>
    <w:rsid w:val="00971C78"/>
    <w:rsid w:val="0097202F"/>
    <w:rsid w:val="0097298C"/>
    <w:rsid w:val="00972F89"/>
    <w:rsid w:val="009738F8"/>
    <w:rsid w:val="00974680"/>
    <w:rsid w:val="00976C6B"/>
    <w:rsid w:val="00977164"/>
    <w:rsid w:val="0097752A"/>
    <w:rsid w:val="009844E9"/>
    <w:rsid w:val="009877B9"/>
    <w:rsid w:val="00990C1A"/>
    <w:rsid w:val="00992BD3"/>
    <w:rsid w:val="00992E29"/>
    <w:rsid w:val="009931C5"/>
    <w:rsid w:val="00995E18"/>
    <w:rsid w:val="009968D0"/>
    <w:rsid w:val="009A5E78"/>
    <w:rsid w:val="009A6306"/>
    <w:rsid w:val="009A6832"/>
    <w:rsid w:val="009B4303"/>
    <w:rsid w:val="009B467D"/>
    <w:rsid w:val="009B6EF3"/>
    <w:rsid w:val="009B717E"/>
    <w:rsid w:val="009B7362"/>
    <w:rsid w:val="009C1737"/>
    <w:rsid w:val="009C78F2"/>
    <w:rsid w:val="009D22E9"/>
    <w:rsid w:val="009D2532"/>
    <w:rsid w:val="009D3D95"/>
    <w:rsid w:val="009D5E88"/>
    <w:rsid w:val="009D6E62"/>
    <w:rsid w:val="009D781C"/>
    <w:rsid w:val="009E21FB"/>
    <w:rsid w:val="009E29D6"/>
    <w:rsid w:val="009E3D8A"/>
    <w:rsid w:val="009E7AE2"/>
    <w:rsid w:val="009E7BC1"/>
    <w:rsid w:val="009F28D8"/>
    <w:rsid w:val="009F3C95"/>
    <w:rsid w:val="009F4389"/>
    <w:rsid w:val="009F5737"/>
    <w:rsid w:val="009F5E26"/>
    <w:rsid w:val="009F705A"/>
    <w:rsid w:val="009F793F"/>
    <w:rsid w:val="009F7A7D"/>
    <w:rsid w:val="00A04BC9"/>
    <w:rsid w:val="00A0572B"/>
    <w:rsid w:val="00A10064"/>
    <w:rsid w:val="00A109E4"/>
    <w:rsid w:val="00A11236"/>
    <w:rsid w:val="00A121D9"/>
    <w:rsid w:val="00A1430A"/>
    <w:rsid w:val="00A149F5"/>
    <w:rsid w:val="00A1520F"/>
    <w:rsid w:val="00A15D48"/>
    <w:rsid w:val="00A173F3"/>
    <w:rsid w:val="00A17F90"/>
    <w:rsid w:val="00A22541"/>
    <w:rsid w:val="00A2336F"/>
    <w:rsid w:val="00A23B17"/>
    <w:rsid w:val="00A23FE7"/>
    <w:rsid w:val="00A36734"/>
    <w:rsid w:val="00A36D8F"/>
    <w:rsid w:val="00A36F4A"/>
    <w:rsid w:val="00A3735C"/>
    <w:rsid w:val="00A37DA0"/>
    <w:rsid w:val="00A416A6"/>
    <w:rsid w:val="00A41E53"/>
    <w:rsid w:val="00A428E1"/>
    <w:rsid w:val="00A45232"/>
    <w:rsid w:val="00A45879"/>
    <w:rsid w:val="00A47EAA"/>
    <w:rsid w:val="00A512FE"/>
    <w:rsid w:val="00A52915"/>
    <w:rsid w:val="00A52C48"/>
    <w:rsid w:val="00A52CC2"/>
    <w:rsid w:val="00A53066"/>
    <w:rsid w:val="00A53E6E"/>
    <w:rsid w:val="00A54701"/>
    <w:rsid w:val="00A567D7"/>
    <w:rsid w:val="00A56E5E"/>
    <w:rsid w:val="00A60F17"/>
    <w:rsid w:val="00A61479"/>
    <w:rsid w:val="00A618A4"/>
    <w:rsid w:val="00A632D2"/>
    <w:rsid w:val="00A637D3"/>
    <w:rsid w:val="00A63DC3"/>
    <w:rsid w:val="00A63F6C"/>
    <w:rsid w:val="00A6472C"/>
    <w:rsid w:val="00A66A0A"/>
    <w:rsid w:val="00A66E28"/>
    <w:rsid w:val="00A7219A"/>
    <w:rsid w:val="00A72BB0"/>
    <w:rsid w:val="00A734FD"/>
    <w:rsid w:val="00A7546C"/>
    <w:rsid w:val="00A76937"/>
    <w:rsid w:val="00A772C7"/>
    <w:rsid w:val="00A77EB7"/>
    <w:rsid w:val="00A80AFF"/>
    <w:rsid w:val="00A835A5"/>
    <w:rsid w:val="00A83631"/>
    <w:rsid w:val="00A838D9"/>
    <w:rsid w:val="00A84A96"/>
    <w:rsid w:val="00A85BF0"/>
    <w:rsid w:val="00A865E4"/>
    <w:rsid w:val="00A86C25"/>
    <w:rsid w:val="00A875B1"/>
    <w:rsid w:val="00A90116"/>
    <w:rsid w:val="00A90A22"/>
    <w:rsid w:val="00A90EFA"/>
    <w:rsid w:val="00A931E6"/>
    <w:rsid w:val="00A95117"/>
    <w:rsid w:val="00A960FC"/>
    <w:rsid w:val="00AA0656"/>
    <w:rsid w:val="00AA1448"/>
    <w:rsid w:val="00AA35D5"/>
    <w:rsid w:val="00AA3E36"/>
    <w:rsid w:val="00AA440D"/>
    <w:rsid w:val="00AA501B"/>
    <w:rsid w:val="00AA6E49"/>
    <w:rsid w:val="00AA71E5"/>
    <w:rsid w:val="00AB1AB3"/>
    <w:rsid w:val="00AB4C41"/>
    <w:rsid w:val="00AC12CD"/>
    <w:rsid w:val="00AD0267"/>
    <w:rsid w:val="00AD41F1"/>
    <w:rsid w:val="00AD4A2B"/>
    <w:rsid w:val="00AD4CB3"/>
    <w:rsid w:val="00AD5594"/>
    <w:rsid w:val="00AD5691"/>
    <w:rsid w:val="00AD65A7"/>
    <w:rsid w:val="00AD705E"/>
    <w:rsid w:val="00AD7654"/>
    <w:rsid w:val="00AD7A5A"/>
    <w:rsid w:val="00AD7CCB"/>
    <w:rsid w:val="00AE1227"/>
    <w:rsid w:val="00AE1F65"/>
    <w:rsid w:val="00AE32EB"/>
    <w:rsid w:val="00AE38DF"/>
    <w:rsid w:val="00AE5D04"/>
    <w:rsid w:val="00AE7852"/>
    <w:rsid w:val="00AF1E10"/>
    <w:rsid w:val="00AF368E"/>
    <w:rsid w:val="00AF520E"/>
    <w:rsid w:val="00AF5483"/>
    <w:rsid w:val="00AF641C"/>
    <w:rsid w:val="00AF68E3"/>
    <w:rsid w:val="00B002B4"/>
    <w:rsid w:val="00B006F6"/>
    <w:rsid w:val="00B01C1B"/>
    <w:rsid w:val="00B030C2"/>
    <w:rsid w:val="00B037BA"/>
    <w:rsid w:val="00B0568A"/>
    <w:rsid w:val="00B05DE9"/>
    <w:rsid w:val="00B05FCF"/>
    <w:rsid w:val="00B07357"/>
    <w:rsid w:val="00B079EA"/>
    <w:rsid w:val="00B07BC0"/>
    <w:rsid w:val="00B10DAC"/>
    <w:rsid w:val="00B1254F"/>
    <w:rsid w:val="00B1747E"/>
    <w:rsid w:val="00B200EB"/>
    <w:rsid w:val="00B203C5"/>
    <w:rsid w:val="00B22193"/>
    <w:rsid w:val="00B24718"/>
    <w:rsid w:val="00B2590D"/>
    <w:rsid w:val="00B25DB2"/>
    <w:rsid w:val="00B262E9"/>
    <w:rsid w:val="00B302F4"/>
    <w:rsid w:val="00B321AA"/>
    <w:rsid w:val="00B321C1"/>
    <w:rsid w:val="00B330ED"/>
    <w:rsid w:val="00B34E0E"/>
    <w:rsid w:val="00B36708"/>
    <w:rsid w:val="00B368F5"/>
    <w:rsid w:val="00B3748A"/>
    <w:rsid w:val="00B41BF2"/>
    <w:rsid w:val="00B42AE1"/>
    <w:rsid w:val="00B43742"/>
    <w:rsid w:val="00B439ED"/>
    <w:rsid w:val="00B44C95"/>
    <w:rsid w:val="00B45106"/>
    <w:rsid w:val="00B46174"/>
    <w:rsid w:val="00B47DB3"/>
    <w:rsid w:val="00B5092B"/>
    <w:rsid w:val="00B513F0"/>
    <w:rsid w:val="00B5280D"/>
    <w:rsid w:val="00B5699B"/>
    <w:rsid w:val="00B57591"/>
    <w:rsid w:val="00B57BBE"/>
    <w:rsid w:val="00B619E2"/>
    <w:rsid w:val="00B625B1"/>
    <w:rsid w:val="00B629F5"/>
    <w:rsid w:val="00B62F08"/>
    <w:rsid w:val="00B63494"/>
    <w:rsid w:val="00B64000"/>
    <w:rsid w:val="00B650E3"/>
    <w:rsid w:val="00B65567"/>
    <w:rsid w:val="00B65C8E"/>
    <w:rsid w:val="00B70789"/>
    <w:rsid w:val="00B747AF"/>
    <w:rsid w:val="00B75F9F"/>
    <w:rsid w:val="00B76DF2"/>
    <w:rsid w:val="00B772C7"/>
    <w:rsid w:val="00B8125A"/>
    <w:rsid w:val="00B832E8"/>
    <w:rsid w:val="00B833A1"/>
    <w:rsid w:val="00B860B5"/>
    <w:rsid w:val="00B900FC"/>
    <w:rsid w:val="00B9131B"/>
    <w:rsid w:val="00B95714"/>
    <w:rsid w:val="00B96361"/>
    <w:rsid w:val="00B96F53"/>
    <w:rsid w:val="00B9748D"/>
    <w:rsid w:val="00B974CD"/>
    <w:rsid w:val="00BA1A2E"/>
    <w:rsid w:val="00BA434C"/>
    <w:rsid w:val="00BA4965"/>
    <w:rsid w:val="00BA4D8C"/>
    <w:rsid w:val="00BA51FE"/>
    <w:rsid w:val="00BA5E86"/>
    <w:rsid w:val="00BA7029"/>
    <w:rsid w:val="00BA7031"/>
    <w:rsid w:val="00BB0F72"/>
    <w:rsid w:val="00BB1453"/>
    <w:rsid w:val="00BB4496"/>
    <w:rsid w:val="00BB555A"/>
    <w:rsid w:val="00BB6B7E"/>
    <w:rsid w:val="00BB738F"/>
    <w:rsid w:val="00BB7760"/>
    <w:rsid w:val="00BB78B0"/>
    <w:rsid w:val="00BC0218"/>
    <w:rsid w:val="00BC043B"/>
    <w:rsid w:val="00BC28CE"/>
    <w:rsid w:val="00BC3FDC"/>
    <w:rsid w:val="00BC5FC0"/>
    <w:rsid w:val="00BC6670"/>
    <w:rsid w:val="00BC699B"/>
    <w:rsid w:val="00BC7190"/>
    <w:rsid w:val="00BC7762"/>
    <w:rsid w:val="00BD0AB7"/>
    <w:rsid w:val="00BD166F"/>
    <w:rsid w:val="00BD2948"/>
    <w:rsid w:val="00BD33B3"/>
    <w:rsid w:val="00BD3982"/>
    <w:rsid w:val="00BD3A40"/>
    <w:rsid w:val="00BD44E4"/>
    <w:rsid w:val="00BD693E"/>
    <w:rsid w:val="00BD756C"/>
    <w:rsid w:val="00BE0920"/>
    <w:rsid w:val="00BE0C15"/>
    <w:rsid w:val="00BE0C9B"/>
    <w:rsid w:val="00BE25B2"/>
    <w:rsid w:val="00BE3388"/>
    <w:rsid w:val="00BE39DE"/>
    <w:rsid w:val="00BE49EA"/>
    <w:rsid w:val="00BF271C"/>
    <w:rsid w:val="00BF2C91"/>
    <w:rsid w:val="00BF4074"/>
    <w:rsid w:val="00BF46BB"/>
    <w:rsid w:val="00BF54A4"/>
    <w:rsid w:val="00BF726F"/>
    <w:rsid w:val="00C013DF"/>
    <w:rsid w:val="00C01E41"/>
    <w:rsid w:val="00C02083"/>
    <w:rsid w:val="00C020BF"/>
    <w:rsid w:val="00C02348"/>
    <w:rsid w:val="00C0443C"/>
    <w:rsid w:val="00C04A78"/>
    <w:rsid w:val="00C05877"/>
    <w:rsid w:val="00C05E15"/>
    <w:rsid w:val="00C108DC"/>
    <w:rsid w:val="00C10B4F"/>
    <w:rsid w:val="00C11606"/>
    <w:rsid w:val="00C1290C"/>
    <w:rsid w:val="00C12FF7"/>
    <w:rsid w:val="00C13A8B"/>
    <w:rsid w:val="00C1461D"/>
    <w:rsid w:val="00C15146"/>
    <w:rsid w:val="00C1550E"/>
    <w:rsid w:val="00C1579E"/>
    <w:rsid w:val="00C157DB"/>
    <w:rsid w:val="00C20EF9"/>
    <w:rsid w:val="00C21350"/>
    <w:rsid w:val="00C21A59"/>
    <w:rsid w:val="00C21F4D"/>
    <w:rsid w:val="00C22C9B"/>
    <w:rsid w:val="00C315D1"/>
    <w:rsid w:val="00C35086"/>
    <w:rsid w:val="00C36AF2"/>
    <w:rsid w:val="00C40471"/>
    <w:rsid w:val="00C41444"/>
    <w:rsid w:val="00C4273E"/>
    <w:rsid w:val="00C4567D"/>
    <w:rsid w:val="00C46C71"/>
    <w:rsid w:val="00C50C46"/>
    <w:rsid w:val="00C5122D"/>
    <w:rsid w:val="00C533FE"/>
    <w:rsid w:val="00C56296"/>
    <w:rsid w:val="00C607E4"/>
    <w:rsid w:val="00C61D9C"/>
    <w:rsid w:val="00C6280A"/>
    <w:rsid w:val="00C641B1"/>
    <w:rsid w:val="00C65083"/>
    <w:rsid w:val="00C65395"/>
    <w:rsid w:val="00C66A22"/>
    <w:rsid w:val="00C7299E"/>
    <w:rsid w:val="00C72BF8"/>
    <w:rsid w:val="00C73FF7"/>
    <w:rsid w:val="00C74342"/>
    <w:rsid w:val="00C74530"/>
    <w:rsid w:val="00C75266"/>
    <w:rsid w:val="00C760A4"/>
    <w:rsid w:val="00C8425B"/>
    <w:rsid w:val="00C85042"/>
    <w:rsid w:val="00C867C0"/>
    <w:rsid w:val="00C9601E"/>
    <w:rsid w:val="00C97666"/>
    <w:rsid w:val="00CA1FB7"/>
    <w:rsid w:val="00CA3590"/>
    <w:rsid w:val="00CA4CA5"/>
    <w:rsid w:val="00CA6892"/>
    <w:rsid w:val="00CA6B69"/>
    <w:rsid w:val="00CA74C0"/>
    <w:rsid w:val="00CA79F9"/>
    <w:rsid w:val="00CB0391"/>
    <w:rsid w:val="00CB18F3"/>
    <w:rsid w:val="00CB1F32"/>
    <w:rsid w:val="00CB6F80"/>
    <w:rsid w:val="00CB7494"/>
    <w:rsid w:val="00CC04A6"/>
    <w:rsid w:val="00CC1D4C"/>
    <w:rsid w:val="00CC2883"/>
    <w:rsid w:val="00CC2F95"/>
    <w:rsid w:val="00CC30BB"/>
    <w:rsid w:val="00CC347C"/>
    <w:rsid w:val="00CC348F"/>
    <w:rsid w:val="00CC5381"/>
    <w:rsid w:val="00CC5ACB"/>
    <w:rsid w:val="00CC733D"/>
    <w:rsid w:val="00CC7392"/>
    <w:rsid w:val="00CC7CCF"/>
    <w:rsid w:val="00CD149E"/>
    <w:rsid w:val="00CD4E64"/>
    <w:rsid w:val="00CD6902"/>
    <w:rsid w:val="00CD78EB"/>
    <w:rsid w:val="00CE0224"/>
    <w:rsid w:val="00CE3AAC"/>
    <w:rsid w:val="00CE60FF"/>
    <w:rsid w:val="00CE7215"/>
    <w:rsid w:val="00CF02B8"/>
    <w:rsid w:val="00CF0C70"/>
    <w:rsid w:val="00CF109D"/>
    <w:rsid w:val="00CF2433"/>
    <w:rsid w:val="00CF311F"/>
    <w:rsid w:val="00CF3B11"/>
    <w:rsid w:val="00CF40B2"/>
    <w:rsid w:val="00CF48C1"/>
    <w:rsid w:val="00CF7555"/>
    <w:rsid w:val="00D01964"/>
    <w:rsid w:val="00D030E4"/>
    <w:rsid w:val="00D0599A"/>
    <w:rsid w:val="00D05D65"/>
    <w:rsid w:val="00D06A0C"/>
    <w:rsid w:val="00D06E61"/>
    <w:rsid w:val="00D12195"/>
    <w:rsid w:val="00D14569"/>
    <w:rsid w:val="00D16C25"/>
    <w:rsid w:val="00D20405"/>
    <w:rsid w:val="00D209D7"/>
    <w:rsid w:val="00D22C6F"/>
    <w:rsid w:val="00D23B27"/>
    <w:rsid w:val="00D2439B"/>
    <w:rsid w:val="00D2596C"/>
    <w:rsid w:val="00D25987"/>
    <w:rsid w:val="00D31391"/>
    <w:rsid w:val="00D319E8"/>
    <w:rsid w:val="00D33BE2"/>
    <w:rsid w:val="00D35074"/>
    <w:rsid w:val="00D37E3B"/>
    <w:rsid w:val="00D405BC"/>
    <w:rsid w:val="00D4112D"/>
    <w:rsid w:val="00D41BD1"/>
    <w:rsid w:val="00D455E6"/>
    <w:rsid w:val="00D45CAA"/>
    <w:rsid w:val="00D47500"/>
    <w:rsid w:val="00D501A4"/>
    <w:rsid w:val="00D50805"/>
    <w:rsid w:val="00D51290"/>
    <w:rsid w:val="00D572DF"/>
    <w:rsid w:val="00D61553"/>
    <w:rsid w:val="00D62648"/>
    <w:rsid w:val="00D7155E"/>
    <w:rsid w:val="00D71683"/>
    <w:rsid w:val="00D7290E"/>
    <w:rsid w:val="00D734BD"/>
    <w:rsid w:val="00D73663"/>
    <w:rsid w:val="00D761CE"/>
    <w:rsid w:val="00D76271"/>
    <w:rsid w:val="00D774D7"/>
    <w:rsid w:val="00D77CE6"/>
    <w:rsid w:val="00D812B4"/>
    <w:rsid w:val="00D8151B"/>
    <w:rsid w:val="00D825B2"/>
    <w:rsid w:val="00D85B36"/>
    <w:rsid w:val="00D85B91"/>
    <w:rsid w:val="00D90866"/>
    <w:rsid w:val="00D91C98"/>
    <w:rsid w:val="00D94635"/>
    <w:rsid w:val="00D9532E"/>
    <w:rsid w:val="00D97732"/>
    <w:rsid w:val="00DA392B"/>
    <w:rsid w:val="00DA451E"/>
    <w:rsid w:val="00DA56A6"/>
    <w:rsid w:val="00DB3605"/>
    <w:rsid w:val="00DB408B"/>
    <w:rsid w:val="00DB44E6"/>
    <w:rsid w:val="00DB4D5D"/>
    <w:rsid w:val="00DB4F77"/>
    <w:rsid w:val="00DB7087"/>
    <w:rsid w:val="00DC20E9"/>
    <w:rsid w:val="00DC2525"/>
    <w:rsid w:val="00DC3ECB"/>
    <w:rsid w:val="00DC4CEA"/>
    <w:rsid w:val="00DC7610"/>
    <w:rsid w:val="00DC7A46"/>
    <w:rsid w:val="00DD001B"/>
    <w:rsid w:val="00DD048E"/>
    <w:rsid w:val="00DD0796"/>
    <w:rsid w:val="00DD145B"/>
    <w:rsid w:val="00DD275B"/>
    <w:rsid w:val="00DD2CB0"/>
    <w:rsid w:val="00DD698C"/>
    <w:rsid w:val="00DE3432"/>
    <w:rsid w:val="00DE404E"/>
    <w:rsid w:val="00DE53C4"/>
    <w:rsid w:val="00DE60C6"/>
    <w:rsid w:val="00DF0777"/>
    <w:rsid w:val="00DF1DA3"/>
    <w:rsid w:val="00DF4317"/>
    <w:rsid w:val="00DF5217"/>
    <w:rsid w:val="00DF5366"/>
    <w:rsid w:val="00DF614D"/>
    <w:rsid w:val="00DF7564"/>
    <w:rsid w:val="00E0006A"/>
    <w:rsid w:val="00E00F16"/>
    <w:rsid w:val="00E01850"/>
    <w:rsid w:val="00E01B82"/>
    <w:rsid w:val="00E01FF0"/>
    <w:rsid w:val="00E021C6"/>
    <w:rsid w:val="00E021F1"/>
    <w:rsid w:val="00E03F9B"/>
    <w:rsid w:val="00E053BC"/>
    <w:rsid w:val="00E05879"/>
    <w:rsid w:val="00E05980"/>
    <w:rsid w:val="00E05C15"/>
    <w:rsid w:val="00E070A6"/>
    <w:rsid w:val="00E07B4B"/>
    <w:rsid w:val="00E112C0"/>
    <w:rsid w:val="00E12200"/>
    <w:rsid w:val="00E12FC3"/>
    <w:rsid w:val="00E14940"/>
    <w:rsid w:val="00E154D0"/>
    <w:rsid w:val="00E171E6"/>
    <w:rsid w:val="00E240D7"/>
    <w:rsid w:val="00E25A44"/>
    <w:rsid w:val="00E25A59"/>
    <w:rsid w:val="00E307C7"/>
    <w:rsid w:val="00E33DA4"/>
    <w:rsid w:val="00E348D9"/>
    <w:rsid w:val="00E35D4D"/>
    <w:rsid w:val="00E40D72"/>
    <w:rsid w:val="00E47B2D"/>
    <w:rsid w:val="00E47C52"/>
    <w:rsid w:val="00E50361"/>
    <w:rsid w:val="00E53718"/>
    <w:rsid w:val="00E5569C"/>
    <w:rsid w:val="00E55E43"/>
    <w:rsid w:val="00E60132"/>
    <w:rsid w:val="00E608DE"/>
    <w:rsid w:val="00E630BF"/>
    <w:rsid w:val="00E64B33"/>
    <w:rsid w:val="00E64FF8"/>
    <w:rsid w:val="00E65803"/>
    <w:rsid w:val="00E65FA1"/>
    <w:rsid w:val="00E67679"/>
    <w:rsid w:val="00E67B50"/>
    <w:rsid w:val="00E700F0"/>
    <w:rsid w:val="00E711A7"/>
    <w:rsid w:val="00E72C68"/>
    <w:rsid w:val="00E72FDB"/>
    <w:rsid w:val="00E73063"/>
    <w:rsid w:val="00E74394"/>
    <w:rsid w:val="00E7521C"/>
    <w:rsid w:val="00E8010B"/>
    <w:rsid w:val="00E8035F"/>
    <w:rsid w:val="00E80F16"/>
    <w:rsid w:val="00E82503"/>
    <w:rsid w:val="00E829FF"/>
    <w:rsid w:val="00E83635"/>
    <w:rsid w:val="00E83BAE"/>
    <w:rsid w:val="00E85B9B"/>
    <w:rsid w:val="00E9065A"/>
    <w:rsid w:val="00E908E7"/>
    <w:rsid w:val="00E92F94"/>
    <w:rsid w:val="00E94320"/>
    <w:rsid w:val="00E94D54"/>
    <w:rsid w:val="00E9581C"/>
    <w:rsid w:val="00E97D80"/>
    <w:rsid w:val="00EA0232"/>
    <w:rsid w:val="00EA1395"/>
    <w:rsid w:val="00EA1AB8"/>
    <w:rsid w:val="00EA1E2B"/>
    <w:rsid w:val="00EA5A25"/>
    <w:rsid w:val="00EA6919"/>
    <w:rsid w:val="00EA6B65"/>
    <w:rsid w:val="00EB07F6"/>
    <w:rsid w:val="00EB0942"/>
    <w:rsid w:val="00EB1717"/>
    <w:rsid w:val="00EB2E88"/>
    <w:rsid w:val="00EB4CF2"/>
    <w:rsid w:val="00EB510E"/>
    <w:rsid w:val="00EB5DCE"/>
    <w:rsid w:val="00EC0818"/>
    <w:rsid w:val="00EC09B6"/>
    <w:rsid w:val="00EC191B"/>
    <w:rsid w:val="00EC27B9"/>
    <w:rsid w:val="00EC3837"/>
    <w:rsid w:val="00EC4B83"/>
    <w:rsid w:val="00EC54DE"/>
    <w:rsid w:val="00EC5991"/>
    <w:rsid w:val="00EC7CB8"/>
    <w:rsid w:val="00ED0F5F"/>
    <w:rsid w:val="00ED33EF"/>
    <w:rsid w:val="00ED3E33"/>
    <w:rsid w:val="00ED3F05"/>
    <w:rsid w:val="00ED4C13"/>
    <w:rsid w:val="00ED556A"/>
    <w:rsid w:val="00ED5F93"/>
    <w:rsid w:val="00ED65E1"/>
    <w:rsid w:val="00ED671B"/>
    <w:rsid w:val="00ED6860"/>
    <w:rsid w:val="00ED704A"/>
    <w:rsid w:val="00EE0113"/>
    <w:rsid w:val="00EE0784"/>
    <w:rsid w:val="00EE0932"/>
    <w:rsid w:val="00EE1780"/>
    <w:rsid w:val="00EE288C"/>
    <w:rsid w:val="00EE5FEE"/>
    <w:rsid w:val="00EE6069"/>
    <w:rsid w:val="00EF11FA"/>
    <w:rsid w:val="00EF17AC"/>
    <w:rsid w:val="00EF1ECA"/>
    <w:rsid w:val="00EF4AC9"/>
    <w:rsid w:val="00EF5E9F"/>
    <w:rsid w:val="00EF6A14"/>
    <w:rsid w:val="00EF7D87"/>
    <w:rsid w:val="00F0005E"/>
    <w:rsid w:val="00F0053C"/>
    <w:rsid w:val="00F02306"/>
    <w:rsid w:val="00F028F6"/>
    <w:rsid w:val="00F032CF"/>
    <w:rsid w:val="00F05B73"/>
    <w:rsid w:val="00F0744C"/>
    <w:rsid w:val="00F07524"/>
    <w:rsid w:val="00F101D3"/>
    <w:rsid w:val="00F10793"/>
    <w:rsid w:val="00F2076F"/>
    <w:rsid w:val="00F21542"/>
    <w:rsid w:val="00F215E6"/>
    <w:rsid w:val="00F23939"/>
    <w:rsid w:val="00F26F8A"/>
    <w:rsid w:val="00F271AD"/>
    <w:rsid w:val="00F3009F"/>
    <w:rsid w:val="00F30BC2"/>
    <w:rsid w:val="00F33603"/>
    <w:rsid w:val="00F34269"/>
    <w:rsid w:val="00F35B16"/>
    <w:rsid w:val="00F3768D"/>
    <w:rsid w:val="00F42DE2"/>
    <w:rsid w:val="00F436CD"/>
    <w:rsid w:val="00F52EFB"/>
    <w:rsid w:val="00F53A43"/>
    <w:rsid w:val="00F53B6B"/>
    <w:rsid w:val="00F53C86"/>
    <w:rsid w:val="00F53FE7"/>
    <w:rsid w:val="00F5433D"/>
    <w:rsid w:val="00F555DA"/>
    <w:rsid w:val="00F56ADB"/>
    <w:rsid w:val="00F56D25"/>
    <w:rsid w:val="00F57C0B"/>
    <w:rsid w:val="00F61143"/>
    <w:rsid w:val="00F61C4D"/>
    <w:rsid w:val="00F643AB"/>
    <w:rsid w:val="00F65BC0"/>
    <w:rsid w:val="00F70679"/>
    <w:rsid w:val="00F7386A"/>
    <w:rsid w:val="00F74D90"/>
    <w:rsid w:val="00F76658"/>
    <w:rsid w:val="00F76865"/>
    <w:rsid w:val="00F76A40"/>
    <w:rsid w:val="00F779C6"/>
    <w:rsid w:val="00F80759"/>
    <w:rsid w:val="00F808C0"/>
    <w:rsid w:val="00F809C9"/>
    <w:rsid w:val="00F81B0B"/>
    <w:rsid w:val="00F822F6"/>
    <w:rsid w:val="00F8362D"/>
    <w:rsid w:val="00F8399B"/>
    <w:rsid w:val="00F83D78"/>
    <w:rsid w:val="00F86584"/>
    <w:rsid w:val="00F904EF"/>
    <w:rsid w:val="00F90E98"/>
    <w:rsid w:val="00F91CD3"/>
    <w:rsid w:val="00F93165"/>
    <w:rsid w:val="00F93472"/>
    <w:rsid w:val="00F937A8"/>
    <w:rsid w:val="00F93C04"/>
    <w:rsid w:val="00F943F8"/>
    <w:rsid w:val="00F94704"/>
    <w:rsid w:val="00FA003E"/>
    <w:rsid w:val="00FA175B"/>
    <w:rsid w:val="00FA2240"/>
    <w:rsid w:val="00FA36FD"/>
    <w:rsid w:val="00FA5346"/>
    <w:rsid w:val="00FA5F94"/>
    <w:rsid w:val="00FA64F9"/>
    <w:rsid w:val="00FA684D"/>
    <w:rsid w:val="00FA6BE8"/>
    <w:rsid w:val="00FB00A1"/>
    <w:rsid w:val="00FB09B6"/>
    <w:rsid w:val="00FB1B95"/>
    <w:rsid w:val="00FB2156"/>
    <w:rsid w:val="00FB2780"/>
    <w:rsid w:val="00FB3391"/>
    <w:rsid w:val="00FB5855"/>
    <w:rsid w:val="00FB75F3"/>
    <w:rsid w:val="00FB77A8"/>
    <w:rsid w:val="00FC0319"/>
    <w:rsid w:val="00FC2B04"/>
    <w:rsid w:val="00FC3A20"/>
    <w:rsid w:val="00FC5436"/>
    <w:rsid w:val="00FC61E9"/>
    <w:rsid w:val="00FC6929"/>
    <w:rsid w:val="00FC7F90"/>
    <w:rsid w:val="00FD0EC5"/>
    <w:rsid w:val="00FD2880"/>
    <w:rsid w:val="00FD385A"/>
    <w:rsid w:val="00FD3D38"/>
    <w:rsid w:val="00FD576D"/>
    <w:rsid w:val="00FD6B8E"/>
    <w:rsid w:val="00FD7F7D"/>
    <w:rsid w:val="00FE0250"/>
    <w:rsid w:val="00FE10E9"/>
    <w:rsid w:val="00FE1769"/>
    <w:rsid w:val="00FE1C5D"/>
    <w:rsid w:val="00FE1D1D"/>
    <w:rsid w:val="00FE1D7C"/>
    <w:rsid w:val="00FE30A3"/>
    <w:rsid w:val="00FE3F78"/>
    <w:rsid w:val="00FE52A7"/>
    <w:rsid w:val="00FE539C"/>
    <w:rsid w:val="00FE5502"/>
    <w:rsid w:val="00FF105F"/>
    <w:rsid w:val="00FF28B8"/>
    <w:rsid w:val="00FF4C3C"/>
    <w:rsid w:val="00FF78D6"/>
    <w:rsid w:val="00FF7A6B"/>
    <w:rsid w:val="01E5F17C"/>
    <w:rsid w:val="024CEF4A"/>
    <w:rsid w:val="0254DCD0"/>
    <w:rsid w:val="0259421F"/>
    <w:rsid w:val="063EB423"/>
    <w:rsid w:val="0720606D"/>
    <w:rsid w:val="097C5493"/>
    <w:rsid w:val="0B53B1A8"/>
    <w:rsid w:val="0EF19216"/>
    <w:rsid w:val="10876180"/>
    <w:rsid w:val="13F0A29D"/>
    <w:rsid w:val="1496FC32"/>
    <w:rsid w:val="15633A7F"/>
    <w:rsid w:val="168E76C9"/>
    <w:rsid w:val="180A481E"/>
    <w:rsid w:val="1A3CDB11"/>
    <w:rsid w:val="1A76127F"/>
    <w:rsid w:val="1B98CB32"/>
    <w:rsid w:val="1CE02A1D"/>
    <w:rsid w:val="1CFDB84D"/>
    <w:rsid w:val="1E884DD7"/>
    <w:rsid w:val="1E9988AE"/>
    <w:rsid w:val="20241E38"/>
    <w:rsid w:val="21C3344B"/>
    <w:rsid w:val="24CFE4ED"/>
    <w:rsid w:val="257C1D58"/>
    <w:rsid w:val="2877A4F1"/>
    <w:rsid w:val="28A9F9D0"/>
    <w:rsid w:val="2C9E5BD1"/>
    <w:rsid w:val="2E87E777"/>
    <w:rsid w:val="3171CCF4"/>
    <w:rsid w:val="3219DA62"/>
    <w:rsid w:val="32CC0B5B"/>
    <w:rsid w:val="345B0CA4"/>
    <w:rsid w:val="36D4FF52"/>
    <w:rsid w:val="385E7C44"/>
    <w:rsid w:val="39E12448"/>
    <w:rsid w:val="3C039240"/>
    <w:rsid w:val="3C0F6400"/>
    <w:rsid w:val="3DF35FA0"/>
    <w:rsid w:val="3F8F3001"/>
    <w:rsid w:val="405065CC"/>
    <w:rsid w:val="4193572A"/>
    <w:rsid w:val="41BA4713"/>
    <w:rsid w:val="430A98C2"/>
    <w:rsid w:val="444F104A"/>
    <w:rsid w:val="461799E2"/>
    <w:rsid w:val="47A5E85C"/>
    <w:rsid w:val="48A86D43"/>
    <w:rsid w:val="4B172AD5"/>
    <w:rsid w:val="5060B8DF"/>
    <w:rsid w:val="50803352"/>
    <w:rsid w:val="523495A3"/>
    <w:rsid w:val="5265E90D"/>
    <w:rsid w:val="52F61CEA"/>
    <w:rsid w:val="57145491"/>
    <w:rsid w:val="5A569D22"/>
    <w:rsid w:val="5AE80672"/>
    <w:rsid w:val="5BBF4D6E"/>
    <w:rsid w:val="5C01DCA0"/>
    <w:rsid w:val="5ECFE03D"/>
    <w:rsid w:val="609DFFB1"/>
    <w:rsid w:val="61460D1F"/>
    <w:rsid w:val="61E715F7"/>
    <w:rsid w:val="631A3284"/>
    <w:rsid w:val="646D4220"/>
    <w:rsid w:val="65ADE46D"/>
    <w:rsid w:val="66F418D8"/>
    <w:rsid w:val="675572D4"/>
    <w:rsid w:val="67979A9F"/>
    <w:rsid w:val="6927C547"/>
    <w:rsid w:val="6A1BE941"/>
    <w:rsid w:val="6A264934"/>
    <w:rsid w:val="6AECEF65"/>
    <w:rsid w:val="6C9AA61A"/>
    <w:rsid w:val="6D036F49"/>
    <w:rsid w:val="6D60B0F3"/>
    <w:rsid w:val="6ED48B1B"/>
    <w:rsid w:val="717FABE5"/>
    <w:rsid w:val="722754EA"/>
    <w:rsid w:val="747FFBE1"/>
    <w:rsid w:val="767B5791"/>
    <w:rsid w:val="77C7BAD6"/>
    <w:rsid w:val="77DACA41"/>
    <w:rsid w:val="788A6D11"/>
    <w:rsid w:val="7B46DB2E"/>
    <w:rsid w:val="7CC55E29"/>
    <w:rsid w:val="7E866976"/>
    <w:rsid w:val="7F4A012F"/>
  </w:rsids>
  <m:mathPr>
    <m:mathFont m:val="Cambria Math"/>
    <m:brkBin m:val="before"/>
    <m:brkBinSub m:val="--"/>
    <m:smallFrac m:val="0"/>
    <m:dispDef/>
    <m:lMargin m:val="0"/>
    <m:rMargin m:val="0"/>
    <m:defJc m:val="centerGroup"/>
    <m:wrapIndent m:val="1440"/>
    <m:intLim m:val="subSup"/>
    <m:naryLim m:val="undOvr"/>
  </m:mathPr>
  <w:themeFontLang w:val="en-US" w:eastAsia="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182B06"/>
  <w15:chartTrackingRefBased/>
  <w15:docId w15:val="{1BC2BE14-2E63-4C82-AAA6-2C34BE5AC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uturaBT Light" w:eastAsiaTheme="minorHAnsi" w:hAnsi="FuturaBT Light" w:cstheme="minorHAnsi"/>
        <w:iCs/>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13A"/>
    <w:pPr>
      <w:spacing w:after="0" w:line="276" w:lineRule="auto"/>
    </w:pPr>
  </w:style>
  <w:style w:type="paragraph" w:styleId="Heading1">
    <w:name w:val="heading 1"/>
    <w:basedOn w:val="Normal"/>
    <w:next w:val="Normal"/>
    <w:link w:val="Heading1Char"/>
    <w:uiPriority w:val="9"/>
    <w:qFormat/>
    <w:rsid w:val="00091F38"/>
    <w:pPr>
      <w:keepNext/>
      <w:keepLines/>
      <w:numPr>
        <w:numId w:val="1"/>
      </w:numPr>
      <w:spacing w:before="120" w:after="120"/>
      <w:ind w:left="0" w:hanging="567"/>
      <w:contextualSpacing/>
      <w:outlineLvl w:val="0"/>
    </w:pPr>
    <w:rPr>
      <w:rFonts w:eastAsiaTheme="majorEastAsia" w:cstheme="majorBidi"/>
      <w:caps/>
      <w:sz w:val="28"/>
      <w:szCs w:val="32"/>
    </w:rPr>
  </w:style>
  <w:style w:type="paragraph" w:styleId="Heading2">
    <w:name w:val="heading 2"/>
    <w:basedOn w:val="Normal"/>
    <w:next w:val="Normal"/>
    <w:link w:val="Heading2Char"/>
    <w:uiPriority w:val="9"/>
    <w:unhideWhenUsed/>
    <w:qFormat/>
    <w:rsid w:val="001C33DC"/>
    <w:pPr>
      <w:keepNext/>
      <w:keepLines/>
      <w:numPr>
        <w:ilvl w:val="1"/>
        <w:numId w:val="1"/>
      </w:numPr>
      <w:spacing w:before="360" w:after="120" w:line="240" w:lineRule="auto"/>
      <w:contextualSpacing/>
      <w:outlineLvl w:val="1"/>
    </w:pPr>
    <w:rPr>
      <w:rFonts w:eastAsiaTheme="majorEastAsia" w:cstheme="majorBidi"/>
      <w:caps/>
      <w:sz w:val="22"/>
      <w:szCs w:val="26"/>
    </w:rPr>
  </w:style>
  <w:style w:type="paragraph" w:styleId="Heading3">
    <w:name w:val="heading 3"/>
    <w:basedOn w:val="Normal"/>
    <w:next w:val="Normal"/>
    <w:link w:val="Heading3Char"/>
    <w:uiPriority w:val="9"/>
    <w:unhideWhenUsed/>
    <w:qFormat/>
    <w:rsid w:val="001C33DC"/>
    <w:pPr>
      <w:keepNext/>
      <w:keepLines/>
      <w:numPr>
        <w:ilvl w:val="2"/>
        <w:numId w:val="1"/>
      </w:numPr>
      <w:spacing w:before="360" w:after="120"/>
      <w:outlineLvl w:val="2"/>
    </w:pPr>
    <w:rPr>
      <w:rFonts w:eastAsiaTheme="majorEastAsia" w:cstheme="majorBidi"/>
      <w:caps/>
      <w:szCs w:val="24"/>
    </w:rPr>
  </w:style>
  <w:style w:type="paragraph" w:styleId="Heading4">
    <w:name w:val="heading 4"/>
    <w:basedOn w:val="Normal"/>
    <w:next w:val="Normal"/>
    <w:link w:val="Heading4Char"/>
    <w:uiPriority w:val="9"/>
    <w:unhideWhenUsed/>
    <w:qFormat/>
    <w:rsid w:val="001C33DC"/>
    <w:pPr>
      <w:keepNext/>
      <w:keepLines/>
      <w:numPr>
        <w:ilvl w:val="3"/>
        <w:numId w:val="1"/>
      </w:numPr>
      <w:spacing w:before="120" w:after="120"/>
      <w:outlineLvl w:val="3"/>
    </w:pPr>
    <w:rPr>
      <w:rFonts w:eastAsiaTheme="majorEastAsia" w:cstheme="majorBidi"/>
      <w:iCs w:val="0"/>
      <w:caps/>
    </w:rPr>
  </w:style>
  <w:style w:type="paragraph" w:styleId="Heading5">
    <w:name w:val="heading 5"/>
    <w:basedOn w:val="Normal"/>
    <w:next w:val="Normal"/>
    <w:link w:val="Heading5Char"/>
    <w:uiPriority w:val="9"/>
    <w:unhideWhenUsed/>
    <w:qFormat/>
    <w:rsid w:val="001C33DC"/>
    <w:pPr>
      <w:keepNext/>
      <w:keepLines/>
      <w:numPr>
        <w:ilvl w:val="4"/>
        <w:numId w:val="1"/>
      </w:numPr>
      <w:spacing w:before="120" w:after="120"/>
      <w:outlineLvl w:val="4"/>
    </w:pPr>
    <w:rPr>
      <w:rFonts w:eastAsiaTheme="majorEastAsia" w:cstheme="majorBidi"/>
      <w:caps/>
    </w:rPr>
  </w:style>
  <w:style w:type="paragraph" w:styleId="Heading6">
    <w:name w:val="heading 6"/>
    <w:basedOn w:val="Normal"/>
    <w:next w:val="Normal"/>
    <w:link w:val="Heading6Char"/>
    <w:uiPriority w:val="9"/>
    <w:unhideWhenUsed/>
    <w:qFormat/>
    <w:rsid w:val="001C33DC"/>
    <w:pPr>
      <w:keepNext/>
      <w:keepLines/>
      <w:numPr>
        <w:ilvl w:val="5"/>
        <w:numId w:val="1"/>
      </w:numPr>
      <w:spacing w:before="120" w:after="120"/>
      <w:outlineLvl w:val="5"/>
    </w:pPr>
    <w:rPr>
      <w:rFonts w:eastAsiaTheme="majorEastAsia" w:cstheme="majorBidi"/>
      <w:caps/>
    </w:rPr>
  </w:style>
  <w:style w:type="paragraph" w:styleId="Heading7">
    <w:name w:val="heading 7"/>
    <w:basedOn w:val="Normal"/>
    <w:next w:val="Normal"/>
    <w:link w:val="Heading7Char"/>
    <w:uiPriority w:val="9"/>
    <w:unhideWhenUsed/>
    <w:qFormat/>
    <w:rsid w:val="001C33DC"/>
    <w:pPr>
      <w:keepNext/>
      <w:keepLines/>
      <w:numPr>
        <w:ilvl w:val="6"/>
        <w:numId w:val="1"/>
      </w:numPr>
      <w:spacing w:before="120" w:after="120"/>
      <w:outlineLvl w:val="6"/>
    </w:pPr>
    <w:rPr>
      <w:rFonts w:eastAsiaTheme="majorEastAsia" w:cstheme="majorBidi"/>
      <w:iCs w:val="0"/>
      <w:caps/>
    </w:rPr>
  </w:style>
  <w:style w:type="paragraph" w:styleId="Heading8">
    <w:name w:val="heading 8"/>
    <w:basedOn w:val="Normal"/>
    <w:next w:val="Normal"/>
    <w:link w:val="Heading8Char"/>
    <w:uiPriority w:val="9"/>
    <w:unhideWhenUsed/>
    <w:qFormat/>
    <w:rsid w:val="001C33DC"/>
    <w:pPr>
      <w:keepNext/>
      <w:keepLines/>
      <w:numPr>
        <w:ilvl w:val="7"/>
        <w:numId w:val="1"/>
      </w:numPr>
      <w:spacing w:before="120" w:after="120"/>
      <w:outlineLvl w:val="7"/>
    </w:pPr>
    <w:rPr>
      <w:rFonts w:eastAsiaTheme="majorEastAsia" w:cstheme="majorBidi"/>
      <w:caps/>
    </w:rPr>
  </w:style>
  <w:style w:type="paragraph" w:styleId="Heading9">
    <w:name w:val="heading 9"/>
    <w:basedOn w:val="Normal"/>
    <w:next w:val="Normal"/>
    <w:link w:val="Heading9Char"/>
    <w:uiPriority w:val="9"/>
    <w:unhideWhenUsed/>
    <w:qFormat/>
    <w:rsid w:val="001C33DC"/>
    <w:pPr>
      <w:keepNext/>
      <w:keepLines/>
      <w:numPr>
        <w:ilvl w:val="8"/>
        <w:numId w:val="1"/>
      </w:numPr>
      <w:spacing w:before="120" w:after="120"/>
      <w:outlineLvl w:val="8"/>
    </w:pPr>
    <w:rPr>
      <w:rFonts w:eastAsiaTheme="majorEastAsia" w:cstheme="majorBidi"/>
      <w:iCs w:val="0"/>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F38"/>
    <w:rPr>
      <w:rFonts w:eastAsiaTheme="majorEastAsia" w:cstheme="majorBidi"/>
      <w:caps/>
      <w:sz w:val="28"/>
      <w:szCs w:val="32"/>
    </w:rPr>
  </w:style>
  <w:style w:type="character" w:customStyle="1" w:styleId="Heading2Char">
    <w:name w:val="Heading 2 Char"/>
    <w:basedOn w:val="DefaultParagraphFont"/>
    <w:link w:val="Heading2"/>
    <w:uiPriority w:val="9"/>
    <w:rsid w:val="001C33DC"/>
    <w:rPr>
      <w:rFonts w:eastAsiaTheme="majorEastAsia" w:cstheme="majorBidi"/>
      <w:caps/>
      <w:sz w:val="22"/>
      <w:szCs w:val="26"/>
    </w:rPr>
  </w:style>
  <w:style w:type="paragraph" w:styleId="ListParagraph">
    <w:name w:val="List Paragraph"/>
    <w:aliases w:val="Otherside - List numbers"/>
    <w:basedOn w:val="ListNumber"/>
    <w:link w:val="ListParagraphChar"/>
    <w:autoRedefine/>
    <w:uiPriority w:val="34"/>
    <w:qFormat/>
    <w:rsid w:val="00B619E2"/>
    <w:pPr>
      <w:numPr>
        <w:numId w:val="9"/>
      </w:numPr>
      <w:spacing w:before="120" w:after="120" w:line="360" w:lineRule="atLeast"/>
      <w:contextualSpacing w:val="0"/>
    </w:pPr>
  </w:style>
  <w:style w:type="paragraph" w:styleId="Header">
    <w:name w:val="header"/>
    <w:basedOn w:val="Normal"/>
    <w:link w:val="HeaderChar"/>
    <w:uiPriority w:val="99"/>
    <w:unhideWhenUsed/>
    <w:rsid w:val="001C33DC"/>
    <w:pPr>
      <w:tabs>
        <w:tab w:val="center" w:pos="4513"/>
        <w:tab w:val="right" w:pos="9026"/>
      </w:tabs>
      <w:spacing w:line="240" w:lineRule="auto"/>
    </w:pPr>
  </w:style>
  <w:style w:type="character" w:customStyle="1" w:styleId="HeaderChar">
    <w:name w:val="Header Char"/>
    <w:basedOn w:val="DefaultParagraphFont"/>
    <w:link w:val="Header"/>
    <w:uiPriority w:val="99"/>
    <w:rsid w:val="001C33DC"/>
  </w:style>
  <w:style w:type="paragraph" w:styleId="Footer">
    <w:name w:val="footer"/>
    <w:basedOn w:val="Normal"/>
    <w:link w:val="FooterChar"/>
    <w:uiPriority w:val="99"/>
    <w:unhideWhenUsed/>
    <w:rsid w:val="001C33DC"/>
    <w:pPr>
      <w:tabs>
        <w:tab w:val="center" w:pos="4513"/>
        <w:tab w:val="right" w:pos="9026"/>
      </w:tabs>
      <w:spacing w:line="240" w:lineRule="auto"/>
    </w:pPr>
  </w:style>
  <w:style w:type="character" w:customStyle="1" w:styleId="FooterChar">
    <w:name w:val="Footer Char"/>
    <w:basedOn w:val="DefaultParagraphFont"/>
    <w:link w:val="Footer"/>
    <w:uiPriority w:val="99"/>
    <w:rsid w:val="001C33DC"/>
  </w:style>
  <w:style w:type="character" w:styleId="SubtleReference">
    <w:name w:val="Subtle Reference"/>
    <w:aliases w:val="HeaderText"/>
    <w:uiPriority w:val="31"/>
    <w:rsid w:val="001C33DC"/>
    <w:rPr>
      <w:rFonts w:ascii="FuturaBT Light" w:hAnsi="FuturaBT Light"/>
      <w:b w:val="0"/>
      <w:i w:val="0"/>
      <w:caps/>
      <w:smallCaps w:val="0"/>
      <w:strike w:val="0"/>
      <w:dstrike w:val="0"/>
      <w:vanish w:val="0"/>
      <w:color w:val="000000" w:themeColor="text1"/>
      <w:sz w:val="28"/>
      <w:szCs w:val="24"/>
      <w:vertAlign w:val="baseline"/>
    </w:rPr>
  </w:style>
  <w:style w:type="numbering" w:customStyle="1" w:styleId="DefaultList">
    <w:name w:val="Default List"/>
    <w:uiPriority w:val="99"/>
    <w:rsid w:val="001C33DC"/>
    <w:pPr>
      <w:numPr>
        <w:numId w:val="2"/>
      </w:numPr>
    </w:pPr>
  </w:style>
  <w:style w:type="character" w:styleId="BookTitle">
    <w:name w:val="Book Title"/>
    <w:basedOn w:val="DefaultParagraphFont"/>
    <w:uiPriority w:val="33"/>
    <w:rsid w:val="001C33DC"/>
    <w:rPr>
      <w:b/>
      <w:bCs/>
      <w:i/>
      <w:iCs w:val="0"/>
      <w:spacing w:val="5"/>
    </w:rPr>
  </w:style>
  <w:style w:type="character" w:customStyle="1" w:styleId="Heading3Char">
    <w:name w:val="Heading 3 Char"/>
    <w:basedOn w:val="DefaultParagraphFont"/>
    <w:link w:val="Heading3"/>
    <w:uiPriority w:val="9"/>
    <w:rsid w:val="001C33DC"/>
    <w:rPr>
      <w:rFonts w:eastAsiaTheme="majorEastAsia" w:cstheme="majorBidi"/>
      <w:caps/>
      <w:szCs w:val="24"/>
    </w:rPr>
  </w:style>
  <w:style w:type="character" w:customStyle="1" w:styleId="Heading4Char">
    <w:name w:val="Heading 4 Char"/>
    <w:basedOn w:val="DefaultParagraphFont"/>
    <w:link w:val="Heading4"/>
    <w:uiPriority w:val="9"/>
    <w:rsid w:val="001C33DC"/>
    <w:rPr>
      <w:rFonts w:eastAsiaTheme="majorEastAsia" w:cstheme="majorBidi"/>
      <w:iCs w:val="0"/>
      <w:caps/>
    </w:rPr>
  </w:style>
  <w:style w:type="character" w:customStyle="1" w:styleId="Heading5Char">
    <w:name w:val="Heading 5 Char"/>
    <w:basedOn w:val="DefaultParagraphFont"/>
    <w:link w:val="Heading5"/>
    <w:uiPriority w:val="9"/>
    <w:rsid w:val="001C33DC"/>
    <w:rPr>
      <w:rFonts w:eastAsiaTheme="majorEastAsia" w:cstheme="majorBidi"/>
      <w:caps/>
    </w:rPr>
  </w:style>
  <w:style w:type="character" w:customStyle="1" w:styleId="Heading6Char">
    <w:name w:val="Heading 6 Char"/>
    <w:basedOn w:val="DefaultParagraphFont"/>
    <w:link w:val="Heading6"/>
    <w:uiPriority w:val="9"/>
    <w:rsid w:val="001C33DC"/>
    <w:rPr>
      <w:rFonts w:eastAsiaTheme="majorEastAsia" w:cstheme="majorBidi"/>
      <w:caps/>
    </w:rPr>
  </w:style>
  <w:style w:type="character" w:customStyle="1" w:styleId="Heading7Char">
    <w:name w:val="Heading 7 Char"/>
    <w:basedOn w:val="DefaultParagraphFont"/>
    <w:link w:val="Heading7"/>
    <w:uiPriority w:val="9"/>
    <w:rsid w:val="001C33DC"/>
    <w:rPr>
      <w:rFonts w:eastAsiaTheme="majorEastAsia" w:cstheme="majorBidi"/>
      <w:iCs w:val="0"/>
      <w:caps/>
    </w:rPr>
  </w:style>
  <w:style w:type="character" w:customStyle="1" w:styleId="Heading8Char">
    <w:name w:val="Heading 8 Char"/>
    <w:basedOn w:val="DefaultParagraphFont"/>
    <w:link w:val="Heading8"/>
    <w:uiPriority w:val="9"/>
    <w:rsid w:val="001C33DC"/>
    <w:rPr>
      <w:rFonts w:eastAsiaTheme="majorEastAsia" w:cstheme="majorBidi"/>
      <w:caps/>
    </w:rPr>
  </w:style>
  <w:style w:type="character" w:customStyle="1" w:styleId="Heading9Char">
    <w:name w:val="Heading 9 Char"/>
    <w:basedOn w:val="DefaultParagraphFont"/>
    <w:link w:val="Heading9"/>
    <w:uiPriority w:val="9"/>
    <w:rsid w:val="001C33DC"/>
    <w:rPr>
      <w:rFonts w:eastAsiaTheme="majorEastAsia" w:cstheme="majorBidi"/>
      <w:iCs w:val="0"/>
      <w:caps/>
    </w:rPr>
  </w:style>
  <w:style w:type="table" w:styleId="TableGrid">
    <w:name w:val="Table Grid"/>
    <w:aliases w:val="Otherside - Table Grid"/>
    <w:basedOn w:val="TableNormal"/>
    <w:uiPriority w:val="39"/>
    <w:rsid w:val="001C33DC"/>
    <w:pPr>
      <w:spacing w:after="0" w:line="240" w:lineRule="auto"/>
      <w:contextualSpacing/>
    </w:p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3" w:type="dxa"/>
        <w:bottom w:w="113" w:type="dxa"/>
      </w:tblCellMar>
    </w:tblPr>
    <w:tblStylePr w:type="firstRow">
      <w:pPr>
        <w:keepNext w:val="0"/>
        <w:keepLines w:val="0"/>
        <w:pageBreakBefore w:val="0"/>
        <w:widowControl w:val="0"/>
        <w:suppressLineNumbers w:val="0"/>
        <w:suppressAutoHyphens w:val="0"/>
        <w:wordWrap/>
        <w:spacing w:beforeLines="0" w:before="0" w:beforeAutospacing="0" w:afterLines="0" w:after="0" w:afterAutospacing="0"/>
        <w:contextualSpacing/>
        <w:mirrorIndents w:val="0"/>
        <w:jc w:val="left"/>
      </w:pPr>
      <w:rPr>
        <w:rFonts w:ascii="FuturaBT Medium" w:hAnsi="FuturaBT Medium"/>
        <w:b w:val="0"/>
        <w:i w:val="0"/>
        <w:caps w:val="0"/>
        <w:smallCaps w:val="0"/>
        <w:strike w:val="0"/>
        <w:dstrike w:val="0"/>
        <w:vanish w:val="0"/>
        <w:color w:val="404040" w:themeColor="text1" w:themeTint="BF"/>
        <w:sz w:val="18"/>
        <w:u w:color="404040" w:themeColor="text1" w:themeTint="BF"/>
        <w:vertAlign w:val="baseline"/>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F2F2F2" w:themeFill="background1" w:themeFillShade="F2"/>
      </w:tcPr>
    </w:tblStylePr>
    <w:tblStylePr w:type="lastRow">
      <w:rPr>
        <w:rFonts w:ascii="FuturaBT Medium" w:hAnsi="FuturaBT Medium"/>
        <w:sz w:val="20"/>
      </w:rPr>
      <w:tblPr/>
      <w:tcPr>
        <w:tcBorders>
          <w:top w:val="single" w:sz="4" w:space="0" w:color="FFD700"/>
        </w:tcBorders>
      </w:tcPr>
    </w:tblStylePr>
    <w:tblStylePr w:type="firstCol">
      <w:rPr>
        <w:rFonts w:ascii="FuturaBT Medium" w:hAnsi="FuturaBT Medium"/>
        <w:b w:val="0"/>
        <w:i w:val="0"/>
        <w:caps w:val="0"/>
        <w:smallCaps w:val="0"/>
        <w:strike w:val="0"/>
        <w:dstrike w:val="0"/>
        <w:vanish w:val="0"/>
        <w:color w:val="404040" w:themeColor="text1" w:themeTint="BF"/>
        <w:sz w:val="18"/>
        <w:vertAlign w:val="baseline"/>
      </w:rPr>
      <w:tblPr/>
      <w:tcPr>
        <w:tcBorders>
          <w:insideH w:val="single" w:sz="4" w:space="0" w:color="E7E6E6" w:themeColor="background2"/>
          <w:insideV w:val="single" w:sz="4" w:space="0" w:color="E7E6E6" w:themeColor="background2"/>
        </w:tcBorders>
        <w:shd w:val="clear" w:color="auto" w:fill="F2F2F2" w:themeFill="background1" w:themeFillShade="F2"/>
      </w:tcPr>
    </w:tblStylePr>
    <w:tblStylePr w:type="lastCol">
      <w:tblPr/>
      <w:tcPr>
        <w:tcBorders>
          <w:top w:val="single" w:sz="4" w:space="0" w:color="FFD700"/>
        </w:tcBorders>
      </w:tcPr>
    </w:tblStylePr>
    <w:tblStylePr w:type="band2Vert">
      <w:tblPr/>
      <w:tcPr>
        <w:shd w:val="clear" w:color="auto" w:fill="F8F8F8"/>
      </w:tcPr>
    </w:tblStylePr>
    <w:tblStylePr w:type="band2Horz">
      <w:tblPr/>
      <w:tcPr>
        <w:shd w:val="clear" w:color="auto" w:fill="F8F8F8"/>
      </w:tcPr>
    </w:tblStylePr>
  </w:style>
  <w:style w:type="paragraph" w:styleId="BalloonText">
    <w:name w:val="Balloon Text"/>
    <w:basedOn w:val="Normal"/>
    <w:link w:val="BalloonTextChar"/>
    <w:uiPriority w:val="99"/>
    <w:semiHidden/>
    <w:unhideWhenUsed/>
    <w:rsid w:val="001C33D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3DC"/>
    <w:rPr>
      <w:rFonts w:ascii="Segoe UI" w:hAnsi="Segoe UI" w:cs="Segoe UI"/>
      <w:sz w:val="18"/>
      <w:szCs w:val="18"/>
    </w:rPr>
  </w:style>
  <w:style w:type="paragraph" w:styleId="Title">
    <w:name w:val="Title"/>
    <w:basedOn w:val="Normal"/>
    <w:next w:val="Normal"/>
    <w:link w:val="TitleChar"/>
    <w:uiPriority w:val="10"/>
    <w:qFormat/>
    <w:rsid w:val="001C33DC"/>
    <w:pPr>
      <w:pBdr>
        <w:top w:val="single" w:sz="24" w:space="12" w:color="FFD700"/>
      </w:pBdr>
      <w:spacing w:before="360" w:line="240" w:lineRule="auto"/>
      <w:contextualSpacing/>
      <w:jc w:val="center"/>
    </w:pPr>
    <w:rPr>
      <w:rFonts w:eastAsiaTheme="majorEastAsia" w:cstheme="majorBidi"/>
      <w:smallCaps/>
      <w:spacing w:val="-10"/>
      <w:kern w:val="28"/>
      <w:sz w:val="56"/>
      <w:szCs w:val="56"/>
    </w:rPr>
  </w:style>
  <w:style w:type="character" w:customStyle="1" w:styleId="TitleChar">
    <w:name w:val="Title Char"/>
    <w:basedOn w:val="DefaultParagraphFont"/>
    <w:link w:val="Title"/>
    <w:uiPriority w:val="10"/>
    <w:rsid w:val="001C33DC"/>
    <w:rPr>
      <w:rFonts w:eastAsiaTheme="majorEastAsia" w:cstheme="majorBidi"/>
      <w:smallCaps/>
      <w:spacing w:val="-10"/>
      <w:kern w:val="28"/>
      <w:sz w:val="56"/>
      <w:szCs w:val="56"/>
    </w:rPr>
  </w:style>
  <w:style w:type="paragraph" w:styleId="Subtitle">
    <w:name w:val="Subtitle"/>
    <w:basedOn w:val="Normal"/>
    <w:next w:val="Normal"/>
    <w:link w:val="SubtitleChar"/>
    <w:uiPriority w:val="11"/>
    <w:qFormat/>
    <w:rsid w:val="001C33DC"/>
    <w:pPr>
      <w:numPr>
        <w:ilvl w:val="1"/>
      </w:numPr>
      <w:spacing w:after="160"/>
    </w:pPr>
    <w:rPr>
      <w:rFonts w:eastAsiaTheme="minorEastAsia"/>
      <w:smallCaps/>
      <w:color w:val="404040" w:themeColor="text1" w:themeTint="BF"/>
      <w:spacing w:val="15"/>
      <w:sz w:val="24"/>
    </w:rPr>
  </w:style>
  <w:style w:type="character" w:customStyle="1" w:styleId="SubtitleChar">
    <w:name w:val="Subtitle Char"/>
    <w:basedOn w:val="DefaultParagraphFont"/>
    <w:link w:val="Subtitle"/>
    <w:uiPriority w:val="11"/>
    <w:rsid w:val="001C33DC"/>
    <w:rPr>
      <w:rFonts w:eastAsiaTheme="minorEastAsia"/>
      <w:smallCaps/>
      <w:color w:val="404040" w:themeColor="text1" w:themeTint="BF"/>
      <w:spacing w:val="15"/>
      <w:sz w:val="24"/>
    </w:rPr>
  </w:style>
  <w:style w:type="paragraph" w:customStyle="1" w:styleId="Subject">
    <w:name w:val="Subject"/>
    <w:basedOn w:val="Normal"/>
    <w:link w:val="SubjectChar"/>
    <w:qFormat/>
    <w:rsid w:val="001C33DC"/>
    <w:rPr>
      <w:rFonts w:ascii="FuturaBT Medium" w:hAnsi="FuturaBT Medium"/>
      <w:smallCaps/>
      <w:color w:val="404040" w:themeColor="text1" w:themeTint="BF"/>
      <w:sz w:val="16"/>
      <w:szCs w:val="16"/>
    </w:rPr>
  </w:style>
  <w:style w:type="character" w:styleId="Hyperlink">
    <w:name w:val="Hyperlink"/>
    <w:basedOn w:val="DefaultParagraphFont"/>
    <w:uiPriority w:val="99"/>
    <w:unhideWhenUsed/>
    <w:rsid w:val="001C33DC"/>
    <w:rPr>
      <w:color w:val="0070C0"/>
      <w:u w:val="single"/>
    </w:rPr>
  </w:style>
  <w:style w:type="character" w:customStyle="1" w:styleId="SubjectChar">
    <w:name w:val="Subject Char"/>
    <w:basedOn w:val="DefaultParagraphFont"/>
    <w:link w:val="Subject"/>
    <w:rsid w:val="001C33DC"/>
    <w:rPr>
      <w:rFonts w:ascii="FuturaBT Medium" w:hAnsi="FuturaBT Medium"/>
      <w:smallCaps/>
      <w:color w:val="404040" w:themeColor="text1" w:themeTint="BF"/>
      <w:sz w:val="16"/>
      <w:szCs w:val="16"/>
    </w:rPr>
  </w:style>
  <w:style w:type="paragraph" w:styleId="TOC1">
    <w:name w:val="toc 1"/>
    <w:basedOn w:val="Normal"/>
    <w:next w:val="Normal"/>
    <w:autoRedefine/>
    <w:uiPriority w:val="39"/>
    <w:unhideWhenUsed/>
    <w:rsid w:val="00211B93"/>
    <w:pPr>
      <w:tabs>
        <w:tab w:val="left" w:pos="680"/>
        <w:tab w:val="right" w:pos="9016"/>
      </w:tabs>
      <w:spacing w:before="240" w:after="120"/>
    </w:pPr>
    <w:rPr>
      <w:bCs/>
      <w:caps/>
      <w:noProof/>
    </w:rPr>
  </w:style>
  <w:style w:type="paragraph" w:styleId="TOC2">
    <w:name w:val="toc 2"/>
    <w:basedOn w:val="Normal"/>
    <w:next w:val="Normal"/>
    <w:autoRedefine/>
    <w:uiPriority w:val="39"/>
    <w:unhideWhenUsed/>
    <w:rsid w:val="00AB1AB3"/>
    <w:pPr>
      <w:tabs>
        <w:tab w:val="left" w:pos="1843"/>
        <w:tab w:val="right" w:pos="9016"/>
      </w:tabs>
      <w:ind w:firstLine="709"/>
    </w:pPr>
    <w:rPr>
      <w:iCs w:val="0"/>
    </w:rPr>
  </w:style>
  <w:style w:type="paragraph" w:styleId="TOC3">
    <w:name w:val="toc 3"/>
    <w:basedOn w:val="Normal"/>
    <w:next w:val="Normal"/>
    <w:autoRedefine/>
    <w:uiPriority w:val="39"/>
    <w:unhideWhenUsed/>
    <w:rsid w:val="00AB1AB3"/>
    <w:pPr>
      <w:tabs>
        <w:tab w:val="left" w:pos="1600"/>
        <w:tab w:val="left" w:pos="2005"/>
        <w:tab w:val="right" w:pos="9016"/>
      </w:tabs>
      <w:ind w:left="2459" w:hanging="616"/>
    </w:pPr>
    <w:rPr>
      <w:noProof/>
      <w:sz w:val="16"/>
      <w:szCs w:val="12"/>
    </w:rPr>
  </w:style>
  <w:style w:type="paragraph" w:styleId="TOC4">
    <w:name w:val="toc 4"/>
    <w:basedOn w:val="Normal"/>
    <w:next w:val="Normal"/>
    <w:autoRedefine/>
    <w:uiPriority w:val="39"/>
    <w:unhideWhenUsed/>
    <w:rsid w:val="00AB4C41"/>
    <w:pPr>
      <w:tabs>
        <w:tab w:val="left" w:pos="2459"/>
        <w:tab w:val="right" w:pos="9016"/>
      </w:tabs>
      <w:ind w:left="600" w:firstLine="1668"/>
    </w:pPr>
    <w:rPr>
      <w:noProof/>
      <w:sz w:val="16"/>
      <w:szCs w:val="16"/>
      <w:lang w:eastAsia="nl-NL"/>
    </w:rPr>
  </w:style>
  <w:style w:type="paragraph" w:styleId="TOCHeading">
    <w:name w:val="TOC Heading"/>
    <w:basedOn w:val="Heading1"/>
    <w:next w:val="Normal"/>
    <w:uiPriority w:val="39"/>
    <w:unhideWhenUsed/>
    <w:qFormat/>
    <w:rsid w:val="001C33DC"/>
    <w:pPr>
      <w:numPr>
        <w:numId w:val="0"/>
      </w:numPr>
      <w:spacing w:after="0" w:line="259" w:lineRule="auto"/>
      <w:outlineLvl w:val="9"/>
    </w:pPr>
    <w:rPr>
      <w:rFonts w:asciiTheme="majorHAnsi" w:hAnsiTheme="majorHAnsi"/>
      <w:caps w:val="0"/>
      <w:color w:val="2F5496" w:themeColor="accent1" w:themeShade="BF"/>
      <w:sz w:val="32"/>
      <w:lang w:val="en-US"/>
    </w:rPr>
  </w:style>
  <w:style w:type="paragraph" w:styleId="TOC5">
    <w:name w:val="toc 5"/>
    <w:basedOn w:val="Normal"/>
    <w:next w:val="Normal"/>
    <w:autoRedefine/>
    <w:uiPriority w:val="39"/>
    <w:unhideWhenUsed/>
    <w:rsid w:val="001C33DC"/>
    <w:pPr>
      <w:ind w:left="800"/>
    </w:pPr>
    <w:rPr>
      <w:rFonts w:asciiTheme="minorHAnsi" w:hAnsiTheme="minorHAnsi"/>
    </w:rPr>
  </w:style>
  <w:style w:type="paragraph" w:styleId="TOC6">
    <w:name w:val="toc 6"/>
    <w:basedOn w:val="Normal"/>
    <w:next w:val="Normal"/>
    <w:autoRedefine/>
    <w:uiPriority w:val="39"/>
    <w:unhideWhenUsed/>
    <w:rsid w:val="001C33DC"/>
    <w:pPr>
      <w:ind w:left="1000"/>
    </w:pPr>
    <w:rPr>
      <w:rFonts w:asciiTheme="minorHAnsi" w:hAnsiTheme="minorHAnsi"/>
    </w:rPr>
  </w:style>
  <w:style w:type="paragraph" w:styleId="TOC7">
    <w:name w:val="toc 7"/>
    <w:basedOn w:val="Normal"/>
    <w:next w:val="Normal"/>
    <w:autoRedefine/>
    <w:uiPriority w:val="39"/>
    <w:unhideWhenUsed/>
    <w:rsid w:val="001C33DC"/>
    <w:pPr>
      <w:ind w:left="1200"/>
    </w:pPr>
    <w:rPr>
      <w:rFonts w:asciiTheme="minorHAnsi" w:hAnsiTheme="minorHAnsi"/>
    </w:rPr>
  </w:style>
  <w:style w:type="paragraph" w:styleId="TOC8">
    <w:name w:val="toc 8"/>
    <w:basedOn w:val="Normal"/>
    <w:next w:val="Normal"/>
    <w:autoRedefine/>
    <w:uiPriority w:val="39"/>
    <w:unhideWhenUsed/>
    <w:rsid w:val="001C33DC"/>
    <w:pPr>
      <w:ind w:left="1400"/>
    </w:pPr>
    <w:rPr>
      <w:rFonts w:asciiTheme="minorHAnsi" w:hAnsiTheme="minorHAnsi"/>
    </w:rPr>
  </w:style>
  <w:style w:type="paragraph" w:styleId="TOC9">
    <w:name w:val="toc 9"/>
    <w:basedOn w:val="Normal"/>
    <w:next w:val="Normal"/>
    <w:autoRedefine/>
    <w:uiPriority w:val="39"/>
    <w:unhideWhenUsed/>
    <w:rsid w:val="001C33DC"/>
    <w:pPr>
      <w:ind w:left="1600"/>
    </w:pPr>
    <w:rPr>
      <w:rFonts w:asciiTheme="minorHAnsi" w:hAnsiTheme="minorHAnsi"/>
    </w:rPr>
  </w:style>
  <w:style w:type="table" w:styleId="MediumList2-Accent1">
    <w:name w:val="Medium List 2 Accent 1"/>
    <w:basedOn w:val="TableNormal"/>
    <w:uiPriority w:val="66"/>
    <w:rsid w:val="001C33DC"/>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Subject">
    <w:name w:val="Table Subject"/>
    <w:basedOn w:val="Normal"/>
    <w:qFormat/>
    <w:rsid w:val="001C33DC"/>
    <w:pPr>
      <w:widowControl w:val="0"/>
      <w:contextualSpacing/>
    </w:pPr>
  </w:style>
  <w:style w:type="numbering" w:customStyle="1" w:styleId="Listorderd">
    <w:name w:val="List orderd"/>
    <w:uiPriority w:val="99"/>
    <w:rsid w:val="001C33DC"/>
    <w:pPr>
      <w:numPr>
        <w:numId w:val="3"/>
      </w:numPr>
    </w:pPr>
  </w:style>
  <w:style w:type="character" w:customStyle="1" w:styleId="UnresolvedMention1">
    <w:name w:val="Unresolved Mention1"/>
    <w:basedOn w:val="DefaultParagraphFont"/>
    <w:uiPriority w:val="99"/>
    <w:semiHidden/>
    <w:unhideWhenUsed/>
    <w:rsid w:val="001C33DC"/>
    <w:rPr>
      <w:color w:val="808080"/>
      <w:shd w:val="clear" w:color="auto" w:fill="E6E6E6"/>
    </w:rPr>
  </w:style>
  <w:style w:type="paragraph" w:styleId="FootnoteText">
    <w:name w:val="footnote text"/>
    <w:basedOn w:val="Normal"/>
    <w:link w:val="FootnoteTextChar"/>
    <w:autoRedefine/>
    <w:uiPriority w:val="99"/>
    <w:semiHidden/>
    <w:unhideWhenUsed/>
    <w:rsid w:val="001C33DC"/>
    <w:pPr>
      <w:spacing w:line="240" w:lineRule="auto"/>
      <w:ind w:left="113" w:hanging="113"/>
    </w:pPr>
    <w:rPr>
      <w:sz w:val="16"/>
    </w:rPr>
  </w:style>
  <w:style w:type="character" w:customStyle="1" w:styleId="FootnoteTextChar">
    <w:name w:val="Footnote Text Char"/>
    <w:basedOn w:val="DefaultParagraphFont"/>
    <w:link w:val="FootnoteText"/>
    <w:uiPriority w:val="99"/>
    <w:semiHidden/>
    <w:rsid w:val="001C33DC"/>
    <w:rPr>
      <w:sz w:val="16"/>
    </w:rPr>
  </w:style>
  <w:style w:type="character" w:styleId="FootnoteReference">
    <w:name w:val="footnote reference"/>
    <w:basedOn w:val="DefaultParagraphFont"/>
    <w:uiPriority w:val="99"/>
    <w:semiHidden/>
    <w:unhideWhenUsed/>
    <w:rsid w:val="001C33DC"/>
    <w:rPr>
      <w:rFonts w:ascii="FuturaBT Light" w:hAnsi="FuturaBT Light"/>
      <w:b w:val="0"/>
      <w:i w:val="0"/>
      <w:color w:val="0070C0"/>
      <w:sz w:val="24"/>
      <w:vertAlign w:val="superscript"/>
    </w:rPr>
  </w:style>
  <w:style w:type="paragraph" w:customStyle="1" w:styleId="Bijlage-Heading1">
    <w:name w:val="Bijlage - Heading 1"/>
    <w:basedOn w:val="Heading1"/>
    <w:link w:val="Bijlage-Heading1Char"/>
    <w:qFormat/>
    <w:rsid w:val="001C33DC"/>
    <w:pPr>
      <w:numPr>
        <w:numId w:val="4"/>
      </w:numPr>
    </w:pPr>
  </w:style>
  <w:style w:type="character" w:customStyle="1" w:styleId="Bijlage-Heading1Char">
    <w:name w:val="Bijlage - Heading 1 Char"/>
    <w:basedOn w:val="Heading1Char"/>
    <w:link w:val="Bijlage-Heading1"/>
    <w:rsid w:val="001C33DC"/>
    <w:rPr>
      <w:rFonts w:eastAsiaTheme="majorEastAsia" w:cstheme="majorBidi"/>
      <w:caps/>
      <w:sz w:val="28"/>
      <w:szCs w:val="32"/>
    </w:rPr>
  </w:style>
  <w:style w:type="paragraph" w:customStyle="1" w:styleId="BijlageHeading2">
    <w:name w:val="Bijlage Heading 2"/>
    <w:basedOn w:val="Normal"/>
    <w:link w:val="BijlageHeading2Char"/>
    <w:qFormat/>
    <w:rsid w:val="001C33DC"/>
    <w:pPr>
      <w:keepNext/>
      <w:keepLines/>
      <w:numPr>
        <w:ilvl w:val="1"/>
        <w:numId w:val="4"/>
      </w:numPr>
      <w:spacing w:line="240" w:lineRule="auto"/>
      <w:contextualSpacing/>
      <w:outlineLvl w:val="1"/>
    </w:pPr>
    <w:rPr>
      <w:rFonts w:eastAsiaTheme="majorEastAsia" w:cstheme="majorBidi"/>
      <w:caps/>
      <w:sz w:val="22"/>
      <w:szCs w:val="32"/>
    </w:rPr>
  </w:style>
  <w:style w:type="paragraph" w:customStyle="1" w:styleId="Inhoudsopgavetitel">
    <w:name w:val="Inhoudsopgave titel"/>
    <w:basedOn w:val="Normal"/>
    <w:link w:val="InhoudsopgavetitelChar"/>
    <w:qFormat/>
    <w:rsid w:val="001C33DC"/>
    <w:rPr>
      <w:caps/>
      <w:sz w:val="28"/>
    </w:rPr>
  </w:style>
  <w:style w:type="character" w:customStyle="1" w:styleId="BijlageHeading2Char">
    <w:name w:val="Bijlage Heading 2 Char"/>
    <w:basedOn w:val="Heading2Char"/>
    <w:link w:val="BijlageHeading2"/>
    <w:rsid w:val="001C33DC"/>
    <w:rPr>
      <w:rFonts w:eastAsiaTheme="majorEastAsia" w:cstheme="majorBidi"/>
      <w:caps/>
      <w:sz w:val="22"/>
      <w:szCs w:val="32"/>
    </w:rPr>
  </w:style>
  <w:style w:type="character" w:customStyle="1" w:styleId="InhoudsopgavetitelChar">
    <w:name w:val="Inhoudsopgave titel Char"/>
    <w:basedOn w:val="DefaultParagraphFont"/>
    <w:link w:val="Inhoudsopgavetitel"/>
    <w:rsid w:val="001C33DC"/>
    <w:rPr>
      <w:caps/>
      <w:sz w:val="28"/>
    </w:rPr>
  </w:style>
  <w:style w:type="character" w:styleId="PlaceholderText">
    <w:name w:val="Placeholder Text"/>
    <w:basedOn w:val="DefaultParagraphFont"/>
    <w:uiPriority w:val="99"/>
    <w:semiHidden/>
    <w:rsid w:val="001C33DC"/>
    <w:rPr>
      <w:color w:val="808080"/>
    </w:rPr>
  </w:style>
  <w:style w:type="paragraph" w:styleId="Caption">
    <w:name w:val="caption"/>
    <w:basedOn w:val="Normal"/>
    <w:next w:val="Normal"/>
    <w:uiPriority w:val="35"/>
    <w:unhideWhenUsed/>
    <w:qFormat/>
    <w:rsid w:val="00F56D25"/>
    <w:pPr>
      <w:spacing w:after="200" w:line="240" w:lineRule="auto"/>
    </w:pPr>
    <w:rPr>
      <w:iCs w:val="0"/>
      <w:color w:val="404040" w:themeColor="text1" w:themeTint="BF"/>
      <w:sz w:val="16"/>
      <w:szCs w:val="18"/>
    </w:rPr>
  </w:style>
  <w:style w:type="table" w:customStyle="1" w:styleId="Otherside-Formulier">
    <w:name w:val="Otherside - Formulier"/>
    <w:basedOn w:val="TableNormal"/>
    <w:uiPriority w:val="99"/>
    <w:rsid w:val="001C33DC"/>
    <w:pPr>
      <w:spacing w:before="240" w:after="240" w:line="240" w:lineRule="auto"/>
    </w:pPr>
    <w:tblPr>
      <w:tblBorders>
        <w:left w:val="dotted" w:sz="8" w:space="0" w:color="BFBFBF" w:themeColor="background1" w:themeShade="BF"/>
        <w:bottom w:val="dotted" w:sz="8" w:space="0" w:color="BFBFBF" w:themeColor="background1" w:themeShade="BF"/>
        <w:insideH w:val="dotted" w:sz="8" w:space="0" w:color="BFBFBF" w:themeColor="background1" w:themeShade="BF"/>
      </w:tblBorders>
      <w:tblCellMar>
        <w:left w:w="0" w:type="dxa"/>
      </w:tblCellMar>
    </w:tblPr>
    <w:tblStylePr w:type="firstCol">
      <w:rPr>
        <w:rFonts w:ascii="FuturaBT Light" w:hAnsi="FuturaBT Light"/>
        <w:b w:val="0"/>
        <w:i w:val="0"/>
        <w:color w:val="404040" w:themeColor="text1" w:themeTint="BF"/>
        <w:sz w:val="20"/>
      </w:rPr>
      <w:tblPr/>
      <w:tcPr>
        <w:tcBorders>
          <w:top w:val="nil"/>
          <w:left w:val="nil"/>
          <w:bottom w:val="nil"/>
          <w:right w:val="nil"/>
          <w:insideH w:val="nil"/>
          <w:insideV w:val="nil"/>
          <w:tl2br w:val="nil"/>
          <w:tr2bl w:val="nil"/>
        </w:tcBorders>
      </w:tcPr>
    </w:tblStylePr>
  </w:style>
  <w:style w:type="paragraph" w:styleId="List">
    <w:name w:val="List"/>
    <w:basedOn w:val="Normal"/>
    <w:uiPriority w:val="99"/>
    <w:semiHidden/>
    <w:unhideWhenUsed/>
    <w:rsid w:val="00ED33EF"/>
    <w:pPr>
      <w:ind w:left="283" w:hanging="283"/>
      <w:contextualSpacing/>
    </w:pPr>
  </w:style>
  <w:style w:type="character" w:customStyle="1" w:styleId="ListParagraphChar">
    <w:name w:val="List Paragraph Char"/>
    <w:aliases w:val="Otherside - List numbers Char"/>
    <w:basedOn w:val="DefaultParagraphFont"/>
    <w:link w:val="ListParagraph"/>
    <w:uiPriority w:val="34"/>
    <w:rsid w:val="00B619E2"/>
  </w:style>
  <w:style w:type="paragraph" w:customStyle="1" w:styleId="OtherSide-Listbullets">
    <w:name w:val="OtherSide - List bullets"/>
    <w:basedOn w:val="ListParagraph"/>
    <w:next w:val="List"/>
    <w:qFormat/>
    <w:rsid w:val="0069713A"/>
    <w:pPr>
      <w:numPr>
        <w:numId w:val="6"/>
      </w:numPr>
    </w:pPr>
  </w:style>
  <w:style w:type="paragraph" w:styleId="ListBullet">
    <w:name w:val="List Bullet"/>
    <w:basedOn w:val="Normal"/>
    <w:uiPriority w:val="99"/>
    <w:semiHidden/>
    <w:unhideWhenUsed/>
    <w:rsid w:val="00861418"/>
    <w:pPr>
      <w:numPr>
        <w:numId w:val="5"/>
      </w:numPr>
      <w:contextualSpacing/>
    </w:pPr>
  </w:style>
  <w:style w:type="paragraph" w:customStyle="1" w:styleId="Otherside-Listalphabet">
    <w:name w:val="Otherside - List alphabet"/>
    <w:basedOn w:val="ListParagraph"/>
    <w:link w:val="Otherside-ListalphabetChar"/>
    <w:qFormat/>
    <w:rsid w:val="0030161D"/>
    <w:pPr>
      <w:numPr>
        <w:numId w:val="8"/>
      </w:numPr>
    </w:pPr>
  </w:style>
  <w:style w:type="paragraph" w:styleId="ListNumber">
    <w:name w:val="List Number"/>
    <w:basedOn w:val="Normal"/>
    <w:uiPriority w:val="99"/>
    <w:semiHidden/>
    <w:unhideWhenUsed/>
    <w:rsid w:val="0069713A"/>
    <w:pPr>
      <w:numPr>
        <w:numId w:val="7"/>
      </w:numPr>
      <w:contextualSpacing/>
    </w:pPr>
  </w:style>
  <w:style w:type="character" w:customStyle="1" w:styleId="Otherside-ListalphabetChar">
    <w:name w:val="Otherside - List alphabet Char"/>
    <w:basedOn w:val="ListParagraphChar"/>
    <w:link w:val="Otherside-Listalphabet"/>
    <w:rsid w:val="0030161D"/>
  </w:style>
  <w:style w:type="character" w:styleId="FollowedHyperlink">
    <w:name w:val="FollowedHyperlink"/>
    <w:basedOn w:val="DefaultParagraphFont"/>
    <w:uiPriority w:val="99"/>
    <w:semiHidden/>
    <w:unhideWhenUsed/>
    <w:rsid w:val="000D4C26"/>
    <w:rPr>
      <w:color w:val="954F72" w:themeColor="followedHyperlink"/>
      <w:u w:val="single"/>
    </w:rPr>
  </w:style>
  <w:style w:type="character" w:styleId="UnresolvedMention">
    <w:name w:val="Unresolved Mention"/>
    <w:basedOn w:val="DefaultParagraphFont"/>
    <w:uiPriority w:val="99"/>
    <w:semiHidden/>
    <w:unhideWhenUsed/>
    <w:rsid w:val="003A1558"/>
    <w:rPr>
      <w:color w:val="605E5C"/>
      <w:shd w:val="clear" w:color="auto" w:fill="E1DFDD"/>
    </w:rPr>
  </w:style>
  <w:style w:type="paragraph" w:styleId="NormalWeb">
    <w:name w:val="Normal (Web)"/>
    <w:basedOn w:val="Normal"/>
    <w:uiPriority w:val="99"/>
    <w:semiHidden/>
    <w:unhideWhenUsed/>
    <w:rsid w:val="004A3066"/>
    <w:pPr>
      <w:spacing w:before="100" w:beforeAutospacing="1" w:after="100" w:afterAutospacing="1" w:line="240" w:lineRule="auto"/>
    </w:pPr>
    <w:rPr>
      <w:rFonts w:ascii="Times New Roman" w:eastAsia="Times New Roman" w:hAnsi="Times New Roman" w:cs="Times New Roman"/>
      <w:iCs w:val="0"/>
      <w:sz w:val="24"/>
      <w:szCs w:val="24"/>
      <w:lang w:eastAsia="nl-NL"/>
    </w:rPr>
  </w:style>
  <w:style w:type="character" w:styleId="SubtleEmphasis">
    <w:name w:val="Subtle Emphasis"/>
    <w:basedOn w:val="DefaultParagraphFont"/>
    <w:uiPriority w:val="19"/>
    <w:qFormat/>
    <w:rsid w:val="000B0402"/>
    <w:rPr>
      <w:i/>
      <w:iCs w:val="0"/>
      <w:color w:val="404040" w:themeColor="text1" w:themeTint="BF"/>
    </w:rPr>
  </w:style>
  <w:style w:type="paragraph" w:customStyle="1" w:styleId="paragraph">
    <w:name w:val="paragraph"/>
    <w:basedOn w:val="Normal"/>
    <w:rsid w:val="00462339"/>
    <w:pPr>
      <w:spacing w:before="100" w:beforeAutospacing="1" w:after="100" w:afterAutospacing="1" w:line="240" w:lineRule="auto"/>
    </w:pPr>
    <w:rPr>
      <w:rFonts w:ascii="Times New Roman" w:eastAsia="Times New Roman" w:hAnsi="Times New Roman" w:cs="Times New Roman"/>
      <w:iCs w:val="0"/>
      <w:sz w:val="24"/>
      <w:szCs w:val="24"/>
      <w:lang w:eastAsia="nl-NL"/>
    </w:rPr>
  </w:style>
  <w:style w:type="character" w:customStyle="1" w:styleId="normaltextrun">
    <w:name w:val="normaltextrun"/>
    <w:basedOn w:val="DefaultParagraphFont"/>
    <w:rsid w:val="00462339"/>
  </w:style>
  <w:style w:type="character" w:customStyle="1" w:styleId="eop">
    <w:name w:val="eop"/>
    <w:basedOn w:val="DefaultParagraphFont"/>
    <w:rsid w:val="00462339"/>
  </w:style>
  <w:style w:type="character" w:styleId="CommentReference">
    <w:name w:val="annotation reference"/>
    <w:basedOn w:val="DefaultParagraphFont"/>
    <w:uiPriority w:val="99"/>
    <w:semiHidden/>
    <w:unhideWhenUsed/>
    <w:rsid w:val="00462339"/>
    <w:rPr>
      <w:sz w:val="16"/>
      <w:szCs w:val="16"/>
    </w:rPr>
  </w:style>
  <w:style w:type="paragraph" w:styleId="CommentText">
    <w:name w:val="annotation text"/>
    <w:basedOn w:val="Normal"/>
    <w:link w:val="CommentTextChar"/>
    <w:uiPriority w:val="99"/>
    <w:unhideWhenUsed/>
    <w:rsid w:val="00462339"/>
    <w:pPr>
      <w:spacing w:line="240" w:lineRule="auto"/>
    </w:pPr>
  </w:style>
  <w:style w:type="character" w:customStyle="1" w:styleId="CommentTextChar">
    <w:name w:val="Comment Text Char"/>
    <w:basedOn w:val="DefaultParagraphFont"/>
    <w:link w:val="CommentText"/>
    <w:uiPriority w:val="99"/>
    <w:rsid w:val="00462339"/>
  </w:style>
  <w:style w:type="paragraph" w:styleId="CommentSubject">
    <w:name w:val="annotation subject"/>
    <w:basedOn w:val="CommentText"/>
    <w:next w:val="CommentText"/>
    <w:link w:val="CommentSubjectChar"/>
    <w:uiPriority w:val="99"/>
    <w:semiHidden/>
    <w:unhideWhenUsed/>
    <w:rsid w:val="00462339"/>
    <w:rPr>
      <w:b/>
      <w:bCs/>
    </w:rPr>
  </w:style>
  <w:style w:type="character" w:customStyle="1" w:styleId="CommentSubjectChar">
    <w:name w:val="Comment Subject Char"/>
    <w:basedOn w:val="CommentTextChar"/>
    <w:link w:val="CommentSubject"/>
    <w:uiPriority w:val="99"/>
    <w:semiHidden/>
    <w:rsid w:val="00462339"/>
    <w:rPr>
      <w:b/>
      <w:bCs/>
    </w:rPr>
  </w:style>
  <w:style w:type="character" w:styleId="Mention">
    <w:name w:val="Mention"/>
    <w:basedOn w:val="DefaultParagraphFont"/>
    <w:uiPriority w:val="99"/>
    <w:unhideWhenUsed/>
    <w:rsid w:val="0046233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69871">
      <w:bodyDiv w:val="1"/>
      <w:marLeft w:val="0"/>
      <w:marRight w:val="0"/>
      <w:marTop w:val="0"/>
      <w:marBottom w:val="0"/>
      <w:divBdr>
        <w:top w:val="none" w:sz="0" w:space="0" w:color="auto"/>
        <w:left w:val="none" w:sz="0" w:space="0" w:color="auto"/>
        <w:bottom w:val="none" w:sz="0" w:space="0" w:color="auto"/>
        <w:right w:val="none" w:sz="0" w:space="0" w:color="auto"/>
      </w:divBdr>
    </w:div>
    <w:div w:id="144517521">
      <w:bodyDiv w:val="1"/>
      <w:marLeft w:val="0"/>
      <w:marRight w:val="0"/>
      <w:marTop w:val="0"/>
      <w:marBottom w:val="0"/>
      <w:divBdr>
        <w:top w:val="none" w:sz="0" w:space="0" w:color="auto"/>
        <w:left w:val="none" w:sz="0" w:space="0" w:color="auto"/>
        <w:bottom w:val="none" w:sz="0" w:space="0" w:color="auto"/>
        <w:right w:val="none" w:sz="0" w:space="0" w:color="auto"/>
      </w:divBdr>
    </w:div>
    <w:div w:id="192117443">
      <w:bodyDiv w:val="1"/>
      <w:marLeft w:val="0"/>
      <w:marRight w:val="0"/>
      <w:marTop w:val="0"/>
      <w:marBottom w:val="0"/>
      <w:divBdr>
        <w:top w:val="none" w:sz="0" w:space="0" w:color="auto"/>
        <w:left w:val="none" w:sz="0" w:space="0" w:color="auto"/>
        <w:bottom w:val="none" w:sz="0" w:space="0" w:color="auto"/>
        <w:right w:val="none" w:sz="0" w:space="0" w:color="auto"/>
      </w:divBdr>
    </w:div>
    <w:div w:id="394163646">
      <w:bodyDiv w:val="1"/>
      <w:marLeft w:val="0"/>
      <w:marRight w:val="0"/>
      <w:marTop w:val="0"/>
      <w:marBottom w:val="0"/>
      <w:divBdr>
        <w:top w:val="none" w:sz="0" w:space="0" w:color="auto"/>
        <w:left w:val="none" w:sz="0" w:space="0" w:color="auto"/>
        <w:bottom w:val="none" w:sz="0" w:space="0" w:color="auto"/>
        <w:right w:val="none" w:sz="0" w:space="0" w:color="auto"/>
      </w:divBdr>
    </w:div>
    <w:div w:id="493188141">
      <w:bodyDiv w:val="1"/>
      <w:marLeft w:val="0"/>
      <w:marRight w:val="0"/>
      <w:marTop w:val="0"/>
      <w:marBottom w:val="0"/>
      <w:divBdr>
        <w:top w:val="none" w:sz="0" w:space="0" w:color="auto"/>
        <w:left w:val="none" w:sz="0" w:space="0" w:color="auto"/>
        <w:bottom w:val="none" w:sz="0" w:space="0" w:color="auto"/>
        <w:right w:val="none" w:sz="0" w:space="0" w:color="auto"/>
      </w:divBdr>
    </w:div>
    <w:div w:id="510031046">
      <w:bodyDiv w:val="1"/>
      <w:marLeft w:val="0"/>
      <w:marRight w:val="0"/>
      <w:marTop w:val="0"/>
      <w:marBottom w:val="0"/>
      <w:divBdr>
        <w:top w:val="none" w:sz="0" w:space="0" w:color="auto"/>
        <w:left w:val="none" w:sz="0" w:space="0" w:color="auto"/>
        <w:bottom w:val="none" w:sz="0" w:space="0" w:color="auto"/>
        <w:right w:val="none" w:sz="0" w:space="0" w:color="auto"/>
      </w:divBdr>
    </w:div>
    <w:div w:id="735517274">
      <w:bodyDiv w:val="1"/>
      <w:marLeft w:val="0"/>
      <w:marRight w:val="0"/>
      <w:marTop w:val="0"/>
      <w:marBottom w:val="0"/>
      <w:divBdr>
        <w:top w:val="none" w:sz="0" w:space="0" w:color="auto"/>
        <w:left w:val="none" w:sz="0" w:space="0" w:color="auto"/>
        <w:bottom w:val="none" w:sz="0" w:space="0" w:color="auto"/>
        <w:right w:val="none" w:sz="0" w:space="0" w:color="auto"/>
      </w:divBdr>
    </w:div>
    <w:div w:id="749817474">
      <w:bodyDiv w:val="1"/>
      <w:marLeft w:val="0"/>
      <w:marRight w:val="0"/>
      <w:marTop w:val="0"/>
      <w:marBottom w:val="0"/>
      <w:divBdr>
        <w:top w:val="none" w:sz="0" w:space="0" w:color="auto"/>
        <w:left w:val="none" w:sz="0" w:space="0" w:color="auto"/>
        <w:bottom w:val="none" w:sz="0" w:space="0" w:color="auto"/>
        <w:right w:val="none" w:sz="0" w:space="0" w:color="auto"/>
      </w:divBdr>
    </w:div>
    <w:div w:id="790248343">
      <w:bodyDiv w:val="1"/>
      <w:marLeft w:val="0"/>
      <w:marRight w:val="0"/>
      <w:marTop w:val="0"/>
      <w:marBottom w:val="0"/>
      <w:divBdr>
        <w:top w:val="none" w:sz="0" w:space="0" w:color="auto"/>
        <w:left w:val="none" w:sz="0" w:space="0" w:color="auto"/>
        <w:bottom w:val="none" w:sz="0" w:space="0" w:color="auto"/>
        <w:right w:val="none" w:sz="0" w:space="0" w:color="auto"/>
      </w:divBdr>
    </w:div>
    <w:div w:id="897134568">
      <w:bodyDiv w:val="1"/>
      <w:marLeft w:val="0"/>
      <w:marRight w:val="0"/>
      <w:marTop w:val="0"/>
      <w:marBottom w:val="0"/>
      <w:divBdr>
        <w:top w:val="none" w:sz="0" w:space="0" w:color="auto"/>
        <w:left w:val="none" w:sz="0" w:space="0" w:color="auto"/>
        <w:bottom w:val="none" w:sz="0" w:space="0" w:color="auto"/>
        <w:right w:val="none" w:sz="0" w:space="0" w:color="auto"/>
      </w:divBdr>
    </w:div>
    <w:div w:id="926574221">
      <w:bodyDiv w:val="1"/>
      <w:marLeft w:val="0"/>
      <w:marRight w:val="0"/>
      <w:marTop w:val="0"/>
      <w:marBottom w:val="0"/>
      <w:divBdr>
        <w:top w:val="none" w:sz="0" w:space="0" w:color="auto"/>
        <w:left w:val="none" w:sz="0" w:space="0" w:color="auto"/>
        <w:bottom w:val="none" w:sz="0" w:space="0" w:color="auto"/>
        <w:right w:val="none" w:sz="0" w:space="0" w:color="auto"/>
      </w:divBdr>
    </w:div>
    <w:div w:id="1205405484">
      <w:bodyDiv w:val="1"/>
      <w:marLeft w:val="0"/>
      <w:marRight w:val="0"/>
      <w:marTop w:val="0"/>
      <w:marBottom w:val="0"/>
      <w:divBdr>
        <w:top w:val="none" w:sz="0" w:space="0" w:color="auto"/>
        <w:left w:val="none" w:sz="0" w:space="0" w:color="auto"/>
        <w:bottom w:val="none" w:sz="0" w:space="0" w:color="auto"/>
        <w:right w:val="none" w:sz="0" w:space="0" w:color="auto"/>
      </w:divBdr>
    </w:div>
    <w:div w:id="1277255227">
      <w:bodyDiv w:val="1"/>
      <w:marLeft w:val="0"/>
      <w:marRight w:val="0"/>
      <w:marTop w:val="0"/>
      <w:marBottom w:val="0"/>
      <w:divBdr>
        <w:top w:val="none" w:sz="0" w:space="0" w:color="auto"/>
        <w:left w:val="none" w:sz="0" w:space="0" w:color="auto"/>
        <w:bottom w:val="none" w:sz="0" w:space="0" w:color="auto"/>
        <w:right w:val="none" w:sz="0" w:space="0" w:color="auto"/>
      </w:divBdr>
    </w:div>
    <w:div w:id="1540242292">
      <w:bodyDiv w:val="1"/>
      <w:marLeft w:val="0"/>
      <w:marRight w:val="0"/>
      <w:marTop w:val="0"/>
      <w:marBottom w:val="0"/>
      <w:divBdr>
        <w:top w:val="none" w:sz="0" w:space="0" w:color="auto"/>
        <w:left w:val="none" w:sz="0" w:space="0" w:color="auto"/>
        <w:bottom w:val="none" w:sz="0" w:space="0" w:color="auto"/>
        <w:right w:val="none" w:sz="0" w:space="0" w:color="auto"/>
      </w:divBdr>
    </w:div>
    <w:div w:id="1554997551">
      <w:bodyDiv w:val="1"/>
      <w:marLeft w:val="0"/>
      <w:marRight w:val="0"/>
      <w:marTop w:val="0"/>
      <w:marBottom w:val="0"/>
      <w:divBdr>
        <w:top w:val="none" w:sz="0" w:space="0" w:color="auto"/>
        <w:left w:val="none" w:sz="0" w:space="0" w:color="auto"/>
        <w:bottom w:val="none" w:sz="0" w:space="0" w:color="auto"/>
        <w:right w:val="none" w:sz="0" w:space="0" w:color="auto"/>
      </w:divBdr>
    </w:div>
    <w:div w:id="1650865742">
      <w:bodyDiv w:val="1"/>
      <w:marLeft w:val="0"/>
      <w:marRight w:val="0"/>
      <w:marTop w:val="0"/>
      <w:marBottom w:val="0"/>
      <w:divBdr>
        <w:top w:val="none" w:sz="0" w:space="0" w:color="auto"/>
        <w:left w:val="none" w:sz="0" w:space="0" w:color="auto"/>
        <w:bottom w:val="none" w:sz="0" w:space="0" w:color="auto"/>
        <w:right w:val="none" w:sz="0" w:space="0" w:color="auto"/>
      </w:divBdr>
    </w:div>
    <w:div w:id="1863400579">
      <w:bodyDiv w:val="1"/>
      <w:marLeft w:val="0"/>
      <w:marRight w:val="0"/>
      <w:marTop w:val="0"/>
      <w:marBottom w:val="0"/>
      <w:divBdr>
        <w:top w:val="none" w:sz="0" w:space="0" w:color="auto"/>
        <w:left w:val="none" w:sz="0" w:space="0" w:color="auto"/>
        <w:bottom w:val="none" w:sz="0" w:space="0" w:color="auto"/>
        <w:right w:val="none" w:sz="0" w:space="0" w:color="auto"/>
      </w:divBdr>
    </w:div>
    <w:div w:id="2080322201">
      <w:bodyDiv w:val="1"/>
      <w:marLeft w:val="0"/>
      <w:marRight w:val="0"/>
      <w:marTop w:val="0"/>
      <w:marBottom w:val="0"/>
      <w:divBdr>
        <w:top w:val="none" w:sz="0" w:space="0" w:color="auto"/>
        <w:left w:val="none" w:sz="0" w:space="0" w:color="auto"/>
        <w:bottom w:val="none" w:sz="0" w:space="0" w:color="auto"/>
        <w:right w:val="none" w:sz="0" w:space="0" w:color="auto"/>
      </w:divBdr>
    </w:div>
    <w:div w:id="2109158335">
      <w:bodyDiv w:val="1"/>
      <w:marLeft w:val="0"/>
      <w:marRight w:val="0"/>
      <w:marTop w:val="0"/>
      <w:marBottom w:val="0"/>
      <w:divBdr>
        <w:top w:val="none" w:sz="0" w:space="0" w:color="auto"/>
        <w:left w:val="none" w:sz="0" w:space="0" w:color="auto"/>
        <w:bottom w:val="none" w:sz="0" w:space="0" w:color="auto"/>
        <w:right w:val="none" w:sz="0" w:space="0" w:color="auto"/>
      </w:divBdr>
      <w:divsChild>
        <w:div w:id="1320309034">
          <w:marLeft w:val="0"/>
          <w:marRight w:val="0"/>
          <w:marTop w:val="0"/>
          <w:marBottom w:val="0"/>
          <w:divBdr>
            <w:top w:val="none" w:sz="0" w:space="0" w:color="auto"/>
            <w:left w:val="none" w:sz="0" w:space="0" w:color="auto"/>
            <w:bottom w:val="none" w:sz="0" w:space="0" w:color="auto"/>
            <w:right w:val="none" w:sz="0" w:space="0" w:color="auto"/>
          </w:divBdr>
          <w:divsChild>
            <w:div w:id="999699826">
              <w:marLeft w:val="0"/>
              <w:marRight w:val="0"/>
              <w:marTop w:val="0"/>
              <w:marBottom w:val="0"/>
              <w:divBdr>
                <w:top w:val="none" w:sz="0" w:space="0" w:color="auto"/>
                <w:left w:val="none" w:sz="0" w:space="0" w:color="auto"/>
                <w:bottom w:val="none" w:sz="0" w:space="0" w:color="auto"/>
                <w:right w:val="none" w:sz="0" w:space="0" w:color="auto"/>
              </w:divBdr>
            </w:div>
            <w:div w:id="1167869937">
              <w:marLeft w:val="0"/>
              <w:marRight w:val="0"/>
              <w:marTop w:val="0"/>
              <w:marBottom w:val="0"/>
              <w:divBdr>
                <w:top w:val="none" w:sz="0" w:space="0" w:color="auto"/>
                <w:left w:val="none" w:sz="0" w:space="0" w:color="auto"/>
                <w:bottom w:val="none" w:sz="0" w:space="0" w:color="auto"/>
                <w:right w:val="none" w:sz="0" w:space="0" w:color="auto"/>
              </w:divBdr>
            </w:div>
            <w:div w:id="1403916562">
              <w:marLeft w:val="0"/>
              <w:marRight w:val="0"/>
              <w:marTop w:val="0"/>
              <w:marBottom w:val="0"/>
              <w:divBdr>
                <w:top w:val="none" w:sz="0" w:space="0" w:color="auto"/>
                <w:left w:val="none" w:sz="0" w:space="0" w:color="auto"/>
                <w:bottom w:val="none" w:sz="0" w:space="0" w:color="auto"/>
                <w:right w:val="none" w:sz="0" w:space="0" w:color="auto"/>
              </w:divBdr>
            </w:div>
            <w:div w:id="1411122486">
              <w:marLeft w:val="0"/>
              <w:marRight w:val="0"/>
              <w:marTop w:val="0"/>
              <w:marBottom w:val="0"/>
              <w:divBdr>
                <w:top w:val="none" w:sz="0" w:space="0" w:color="auto"/>
                <w:left w:val="none" w:sz="0" w:space="0" w:color="auto"/>
                <w:bottom w:val="none" w:sz="0" w:space="0" w:color="auto"/>
                <w:right w:val="none" w:sz="0" w:space="0" w:color="auto"/>
              </w:divBdr>
            </w:div>
            <w:div w:id="1422677416">
              <w:marLeft w:val="0"/>
              <w:marRight w:val="0"/>
              <w:marTop w:val="0"/>
              <w:marBottom w:val="0"/>
              <w:divBdr>
                <w:top w:val="none" w:sz="0" w:space="0" w:color="auto"/>
                <w:left w:val="none" w:sz="0" w:space="0" w:color="auto"/>
                <w:bottom w:val="none" w:sz="0" w:space="0" w:color="auto"/>
                <w:right w:val="none" w:sz="0" w:space="0" w:color="auto"/>
              </w:divBdr>
            </w:div>
            <w:div w:id="1510633759">
              <w:marLeft w:val="0"/>
              <w:marRight w:val="0"/>
              <w:marTop w:val="0"/>
              <w:marBottom w:val="0"/>
              <w:divBdr>
                <w:top w:val="none" w:sz="0" w:space="0" w:color="auto"/>
                <w:left w:val="none" w:sz="0" w:space="0" w:color="auto"/>
                <w:bottom w:val="none" w:sz="0" w:space="0" w:color="auto"/>
                <w:right w:val="none" w:sz="0" w:space="0" w:color="auto"/>
              </w:divBdr>
            </w:div>
            <w:div w:id="1603416704">
              <w:marLeft w:val="0"/>
              <w:marRight w:val="0"/>
              <w:marTop w:val="0"/>
              <w:marBottom w:val="0"/>
              <w:divBdr>
                <w:top w:val="none" w:sz="0" w:space="0" w:color="auto"/>
                <w:left w:val="none" w:sz="0" w:space="0" w:color="auto"/>
                <w:bottom w:val="none" w:sz="0" w:space="0" w:color="auto"/>
                <w:right w:val="none" w:sz="0" w:space="0" w:color="auto"/>
              </w:divBdr>
            </w:div>
            <w:div w:id="1760058558">
              <w:marLeft w:val="0"/>
              <w:marRight w:val="0"/>
              <w:marTop w:val="0"/>
              <w:marBottom w:val="0"/>
              <w:divBdr>
                <w:top w:val="none" w:sz="0" w:space="0" w:color="auto"/>
                <w:left w:val="none" w:sz="0" w:space="0" w:color="auto"/>
                <w:bottom w:val="none" w:sz="0" w:space="0" w:color="auto"/>
                <w:right w:val="none" w:sz="0" w:space="0" w:color="auto"/>
              </w:divBdr>
            </w:div>
            <w:div w:id="2018147317">
              <w:marLeft w:val="0"/>
              <w:marRight w:val="0"/>
              <w:marTop w:val="0"/>
              <w:marBottom w:val="0"/>
              <w:divBdr>
                <w:top w:val="none" w:sz="0" w:space="0" w:color="auto"/>
                <w:left w:val="none" w:sz="0" w:space="0" w:color="auto"/>
                <w:bottom w:val="none" w:sz="0" w:space="0" w:color="auto"/>
                <w:right w:val="none" w:sz="0" w:space="0" w:color="auto"/>
              </w:divBdr>
            </w:div>
            <w:div w:id="2065445113">
              <w:marLeft w:val="0"/>
              <w:marRight w:val="0"/>
              <w:marTop w:val="0"/>
              <w:marBottom w:val="0"/>
              <w:divBdr>
                <w:top w:val="none" w:sz="0" w:space="0" w:color="auto"/>
                <w:left w:val="none" w:sz="0" w:space="0" w:color="auto"/>
                <w:bottom w:val="none" w:sz="0" w:space="0" w:color="auto"/>
                <w:right w:val="none" w:sz="0" w:space="0" w:color="auto"/>
              </w:divBdr>
            </w:div>
          </w:divsChild>
        </w:div>
        <w:div w:id="2145345145">
          <w:marLeft w:val="0"/>
          <w:marRight w:val="0"/>
          <w:marTop w:val="0"/>
          <w:marBottom w:val="0"/>
          <w:divBdr>
            <w:top w:val="none" w:sz="0" w:space="0" w:color="auto"/>
            <w:left w:val="none" w:sz="0" w:space="0" w:color="auto"/>
            <w:bottom w:val="none" w:sz="0" w:space="0" w:color="auto"/>
            <w:right w:val="none" w:sz="0" w:space="0" w:color="auto"/>
          </w:divBdr>
          <w:divsChild>
            <w:div w:id="418602798">
              <w:marLeft w:val="0"/>
              <w:marRight w:val="0"/>
              <w:marTop w:val="0"/>
              <w:marBottom w:val="0"/>
              <w:divBdr>
                <w:top w:val="none" w:sz="0" w:space="0" w:color="auto"/>
                <w:left w:val="none" w:sz="0" w:space="0" w:color="auto"/>
                <w:bottom w:val="none" w:sz="0" w:space="0" w:color="auto"/>
                <w:right w:val="none" w:sz="0" w:space="0" w:color="auto"/>
              </w:divBdr>
            </w:div>
            <w:div w:id="472987114">
              <w:marLeft w:val="0"/>
              <w:marRight w:val="0"/>
              <w:marTop w:val="0"/>
              <w:marBottom w:val="0"/>
              <w:divBdr>
                <w:top w:val="none" w:sz="0" w:space="0" w:color="auto"/>
                <w:left w:val="none" w:sz="0" w:space="0" w:color="auto"/>
                <w:bottom w:val="none" w:sz="0" w:space="0" w:color="auto"/>
                <w:right w:val="none" w:sz="0" w:space="0" w:color="auto"/>
              </w:divBdr>
            </w:div>
            <w:div w:id="1588154026">
              <w:marLeft w:val="0"/>
              <w:marRight w:val="0"/>
              <w:marTop w:val="0"/>
              <w:marBottom w:val="0"/>
              <w:divBdr>
                <w:top w:val="none" w:sz="0" w:space="0" w:color="auto"/>
                <w:left w:val="none" w:sz="0" w:space="0" w:color="auto"/>
                <w:bottom w:val="none" w:sz="0" w:space="0" w:color="auto"/>
                <w:right w:val="none" w:sz="0" w:space="0" w:color="auto"/>
              </w:divBdr>
            </w:div>
            <w:div w:id="1621106937">
              <w:marLeft w:val="0"/>
              <w:marRight w:val="0"/>
              <w:marTop w:val="0"/>
              <w:marBottom w:val="0"/>
              <w:divBdr>
                <w:top w:val="none" w:sz="0" w:space="0" w:color="auto"/>
                <w:left w:val="none" w:sz="0" w:space="0" w:color="auto"/>
                <w:bottom w:val="none" w:sz="0" w:space="0" w:color="auto"/>
                <w:right w:val="none" w:sz="0" w:space="0" w:color="auto"/>
              </w:divBdr>
            </w:div>
            <w:div w:id="1719086731">
              <w:marLeft w:val="0"/>
              <w:marRight w:val="0"/>
              <w:marTop w:val="0"/>
              <w:marBottom w:val="0"/>
              <w:divBdr>
                <w:top w:val="none" w:sz="0" w:space="0" w:color="auto"/>
                <w:left w:val="none" w:sz="0" w:space="0" w:color="auto"/>
                <w:bottom w:val="none" w:sz="0" w:space="0" w:color="auto"/>
                <w:right w:val="none" w:sz="0" w:space="0" w:color="auto"/>
              </w:divBdr>
            </w:div>
            <w:div w:id="1939361248">
              <w:marLeft w:val="0"/>
              <w:marRight w:val="0"/>
              <w:marTop w:val="0"/>
              <w:marBottom w:val="0"/>
              <w:divBdr>
                <w:top w:val="none" w:sz="0" w:space="0" w:color="auto"/>
                <w:left w:val="none" w:sz="0" w:space="0" w:color="auto"/>
                <w:bottom w:val="none" w:sz="0" w:space="0" w:color="auto"/>
                <w:right w:val="none" w:sz="0" w:space="0" w:color="auto"/>
              </w:divBdr>
            </w:div>
            <w:div w:id="203398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70C6881615D4D3EBE6B0746C59C7D81"/>
        <w:category>
          <w:name w:val="Algemeen"/>
          <w:gallery w:val="placeholder"/>
        </w:category>
        <w:types>
          <w:type w:val="bbPlcHdr"/>
        </w:types>
        <w:behaviors>
          <w:behavior w:val="content"/>
        </w:behaviors>
        <w:guid w:val="{1AAB2301-637E-4FB6-9E13-1B5B28C2861B}"/>
      </w:docPartPr>
      <w:docPartBody>
        <w:p w:rsidR="00877951" w:rsidRDefault="00877951" w:rsidP="00877951">
          <w:pPr>
            <w:pStyle w:val="B70C6881615D4D3EBE6B0746C59C7D81"/>
          </w:pPr>
          <w:r>
            <w:rPr>
              <w:rStyle w:val="PlaceholderText"/>
            </w:rPr>
            <w:t>Selecteer een classificatie</w:t>
          </w:r>
          <w:r w:rsidRPr="00DF1AD5">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T Light">
    <w:altName w:val="Calibri"/>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uturaBT Medium">
    <w:altName w:val="Segoe UI"/>
    <w:charset w:val="00"/>
    <w:family w:val="swiss"/>
    <w:pitch w:val="variable"/>
    <w:sig w:usb0="A000006F"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449"/>
    <w:rsid w:val="00015937"/>
    <w:rsid w:val="002417B6"/>
    <w:rsid w:val="00243FCE"/>
    <w:rsid w:val="00433788"/>
    <w:rsid w:val="004D6F3B"/>
    <w:rsid w:val="005764DA"/>
    <w:rsid w:val="00683E49"/>
    <w:rsid w:val="00715658"/>
    <w:rsid w:val="007855B4"/>
    <w:rsid w:val="007A07EF"/>
    <w:rsid w:val="00877951"/>
    <w:rsid w:val="00A437ED"/>
    <w:rsid w:val="00B12222"/>
    <w:rsid w:val="00C56449"/>
    <w:rsid w:val="00D02EB2"/>
    <w:rsid w:val="00D313EE"/>
    <w:rsid w:val="00D85C29"/>
    <w:rsid w:val="00DE6024"/>
    <w:rsid w:val="00E16391"/>
    <w:rsid w:val="00E50E90"/>
    <w:rsid w:val="00FC2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DB8319E"/>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7951"/>
    <w:rPr>
      <w:color w:val="808080"/>
    </w:rPr>
  </w:style>
  <w:style w:type="paragraph" w:customStyle="1" w:styleId="B70C6881615D4D3EBE6B0746C59C7D81">
    <w:name w:val="B70C6881615D4D3EBE6B0746C59C7D81"/>
    <w:rsid w:val="00877951"/>
    <w:pPr>
      <w:spacing w:line="278" w:lineRule="auto"/>
    </w:pPr>
    <w:rPr>
      <w:kern w:val="2"/>
      <w:sz w:val="24"/>
      <w:szCs w:val="24"/>
      <w:lang w:val="nl-NL" w:eastAsia="nl-NL"/>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011db46-043c-4261-902b-a37b91967800">
      <Terms xmlns="http://schemas.microsoft.com/office/infopath/2007/PartnerControls"/>
    </lcf76f155ced4ddcb4097134ff3c332f>
    <TaxCatchAll xmlns="c99347cb-e28d-4dc3-82bb-593da1f0835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1FC4417009E36438019551EA9364367" ma:contentTypeVersion="17" ma:contentTypeDescription="Create a new document." ma:contentTypeScope="" ma:versionID="5b5b7000066d98fa496e77737b2cf44a">
  <xsd:schema xmlns:xsd="http://www.w3.org/2001/XMLSchema" xmlns:xs="http://www.w3.org/2001/XMLSchema" xmlns:p="http://schemas.microsoft.com/office/2006/metadata/properties" xmlns:ns2="e011db46-043c-4261-902b-a37b91967800" xmlns:ns3="c99347cb-e28d-4dc3-82bb-593da1f0835c" targetNamespace="http://schemas.microsoft.com/office/2006/metadata/properties" ma:root="true" ma:fieldsID="c5e98f7b6ce4ff8975db258c62a6a83f" ns2:_="" ns3:_="">
    <xsd:import namespace="e011db46-043c-4261-902b-a37b91967800"/>
    <xsd:import namespace="c99347cb-e28d-4dc3-82bb-593da1f083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1db46-043c-4261-902b-a37b919678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456b655-8401-4dc5-b973-94901310619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347cb-e28d-4dc3-82bb-593da1f0835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da41055-1974-4f03-a040-5cbdbdc6facf}" ma:internalName="TaxCatchAll" ma:showField="CatchAllData" ma:web="c99347cb-e28d-4dc3-82bb-593da1f0835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E84106-81A0-47AB-8B00-7AE8160AA28A}">
  <ds:schemaRefs>
    <ds:schemaRef ds:uri="http://schemas.openxmlformats.org/officeDocument/2006/bibliography"/>
  </ds:schemaRefs>
</ds:datastoreItem>
</file>

<file path=customXml/itemProps2.xml><?xml version="1.0" encoding="utf-8"?>
<ds:datastoreItem xmlns:ds="http://schemas.openxmlformats.org/officeDocument/2006/customXml" ds:itemID="{2C5B482D-4405-48BE-A56B-727F8E52E221}">
  <ds:schemaRefs>
    <ds:schemaRef ds:uri="http://www.w3.org/XML/1998/namespace"/>
    <ds:schemaRef ds:uri="http://purl.org/dc/terms/"/>
    <ds:schemaRef ds:uri="e011db46-043c-4261-902b-a37b91967800"/>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c99347cb-e28d-4dc3-82bb-593da1f0835c"/>
    <ds:schemaRef ds:uri="http://purl.org/dc/elements/1.1/"/>
  </ds:schemaRefs>
</ds:datastoreItem>
</file>

<file path=customXml/itemProps3.xml><?xml version="1.0" encoding="utf-8"?>
<ds:datastoreItem xmlns:ds="http://schemas.openxmlformats.org/officeDocument/2006/customXml" ds:itemID="{9D2F2589-11AA-4997-BE70-F50336D7AA94}">
  <ds:schemaRefs>
    <ds:schemaRef ds:uri="http://schemas.microsoft.com/sharepoint/v3/contenttype/forms"/>
  </ds:schemaRefs>
</ds:datastoreItem>
</file>

<file path=customXml/itemProps4.xml><?xml version="1.0" encoding="utf-8"?>
<ds:datastoreItem xmlns:ds="http://schemas.openxmlformats.org/officeDocument/2006/customXml" ds:itemID="{F433ADB1-AF06-4A90-86E5-022D042A76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1db46-043c-4261-902b-a37b91967800"/>
    <ds:schemaRef ds:uri="c99347cb-e28d-4dc3-82bb-593da1f083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1</Pages>
  <Words>2906</Words>
  <Characters>16567</Characters>
  <Application>Microsoft Office Word</Application>
  <DocSecurity>4</DocSecurity>
  <Lines>138</Lines>
  <Paragraphs>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19435</CharactersWithSpaces>
  <SharedDoc>false</SharedDoc>
  <HLinks>
    <vt:vector size="180" baseType="variant">
      <vt:variant>
        <vt:i4>1376306</vt:i4>
      </vt:variant>
      <vt:variant>
        <vt:i4>176</vt:i4>
      </vt:variant>
      <vt:variant>
        <vt:i4>0</vt:i4>
      </vt:variant>
      <vt:variant>
        <vt:i4>5</vt:i4>
      </vt:variant>
      <vt:variant>
        <vt:lpwstr/>
      </vt:variant>
      <vt:variant>
        <vt:lpwstr>_Toc162006122</vt:lpwstr>
      </vt:variant>
      <vt:variant>
        <vt:i4>1376306</vt:i4>
      </vt:variant>
      <vt:variant>
        <vt:i4>170</vt:i4>
      </vt:variant>
      <vt:variant>
        <vt:i4>0</vt:i4>
      </vt:variant>
      <vt:variant>
        <vt:i4>5</vt:i4>
      </vt:variant>
      <vt:variant>
        <vt:lpwstr/>
      </vt:variant>
      <vt:variant>
        <vt:lpwstr>_Toc162006121</vt:lpwstr>
      </vt:variant>
      <vt:variant>
        <vt:i4>1376306</vt:i4>
      </vt:variant>
      <vt:variant>
        <vt:i4>164</vt:i4>
      </vt:variant>
      <vt:variant>
        <vt:i4>0</vt:i4>
      </vt:variant>
      <vt:variant>
        <vt:i4>5</vt:i4>
      </vt:variant>
      <vt:variant>
        <vt:lpwstr/>
      </vt:variant>
      <vt:variant>
        <vt:lpwstr>_Toc162006120</vt:lpwstr>
      </vt:variant>
      <vt:variant>
        <vt:i4>1441842</vt:i4>
      </vt:variant>
      <vt:variant>
        <vt:i4>158</vt:i4>
      </vt:variant>
      <vt:variant>
        <vt:i4>0</vt:i4>
      </vt:variant>
      <vt:variant>
        <vt:i4>5</vt:i4>
      </vt:variant>
      <vt:variant>
        <vt:lpwstr/>
      </vt:variant>
      <vt:variant>
        <vt:lpwstr>_Toc162006119</vt:lpwstr>
      </vt:variant>
      <vt:variant>
        <vt:i4>1441842</vt:i4>
      </vt:variant>
      <vt:variant>
        <vt:i4>152</vt:i4>
      </vt:variant>
      <vt:variant>
        <vt:i4>0</vt:i4>
      </vt:variant>
      <vt:variant>
        <vt:i4>5</vt:i4>
      </vt:variant>
      <vt:variant>
        <vt:lpwstr/>
      </vt:variant>
      <vt:variant>
        <vt:lpwstr>_Toc162006118</vt:lpwstr>
      </vt:variant>
      <vt:variant>
        <vt:i4>1441842</vt:i4>
      </vt:variant>
      <vt:variant>
        <vt:i4>146</vt:i4>
      </vt:variant>
      <vt:variant>
        <vt:i4>0</vt:i4>
      </vt:variant>
      <vt:variant>
        <vt:i4>5</vt:i4>
      </vt:variant>
      <vt:variant>
        <vt:lpwstr/>
      </vt:variant>
      <vt:variant>
        <vt:lpwstr>_Toc162006117</vt:lpwstr>
      </vt:variant>
      <vt:variant>
        <vt:i4>1441842</vt:i4>
      </vt:variant>
      <vt:variant>
        <vt:i4>140</vt:i4>
      </vt:variant>
      <vt:variant>
        <vt:i4>0</vt:i4>
      </vt:variant>
      <vt:variant>
        <vt:i4>5</vt:i4>
      </vt:variant>
      <vt:variant>
        <vt:lpwstr/>
      </vt:variant>
      <vt:variant>
        <vt:lpwstr>_Toc162006116</vt:lpwstr>
      </vt:variant>
      <vt:variant>
        <vt:i4>1441842</vt:i4>
      </vt:variant>
      <vt:variant>
        <vt:i4>134</vt:i4>
      </vt:variant>
      <vt:variant>
        <vt:i4>0</vt:i4>
      </vt:variant>
      <vt:variant>
        <vt:i4>5</vt:i4>
      </vt:variant>
      <vt:variant>
        <vt:lpwstr/>
      </vt:variant>
      <vt:variant>
        <vt:lpwstr>_Toc162006115</vt:lpwstr>
      </vt:variant>
      <vt:variant>
        <vt:i4>1441842</vt:i4>
      </vt:variant>
      <vt:variant>
        <vt:i4>128</vt:i4>
      </vt:variant>
      <vt:variant>
        <vt:i4>0</vt:i4>
      </vt:variant>
      <vt:variant>
        <vt:i4>5</vt:i4>
      </vt:variant>
      <vt:variant>
        <vt:lpwstr/>
      </vt:variant>
      <vt:variant>
        <vt:lpwstr>_Toc162006114</vt:lpwstr>
      </vt:variant>
      <vt:variant>
        <vt:i4>1441842</vt:i4>
      </vt:variant>
      <vt:variant>
        <vt:i4>122</vt:i4>
      </vt:variant>
      <vt:variant>
        <vt:i4>0</vt:i4>
      </vt:variant>
      <vt:variant>
        <vt:i4>5</vt:i4>
      </vt:variant>
      <vt:variant>
        <vt:lpwstr/>
      </vt:variant>
      <vt:variant>
        <vt:lpwstr>_Toc162006113</vt:lpwstr>
      </vt:variant>
      <vt:variant>
        <vt:i4>1441842</vt:i4>
      </vt:variant>
      <vt:variant>
        <vt:i4>116</vt:i4>
      </vt:variant>
      <vt:variant>
        <vt:i4>0</vt:i4>
      </vt:variant>
      <vt:variant>
        <vt:i4>5</vt:i4>
      </vt:variant>
      <vt:variant>
        <vt:lpwstr/>
      </vt:variant>
      <vt:variant>
        <vt:lpwstr>_Toc162006112</vt:lpwstr>
      </vt:variant>
      <vt:variant>
        <vt:i4>1441842</vt:i4>
      </vt:variant>
      <vt:variant>
        <vt:i4>110</vt:i4>
      </vt:variant>
      <vt:variant>
        <vt:i4>0</vt:i4>
      </vt:variant>
      <vt:variant>
        <vt:i4>5</vt:i4>
      </vt:variant>
      <vt:variant>
        <vt:lpwstr/>
      </vt:variant>
      <vt:variant>
        <vt:lpwstr>_Toc162006111</vt:lpwstr>
      </vt:variant>
      <vt:variant>
        <vt:i4>1441842</vt:i4>
      </vt:variant>
      <vt:variant>
        <vt:i4>104</vt:i4>
      </vt:variant>
      <vt:variant>
        <vt:i4>0</vt:i4>
      </vt:variant>
      <vt:variant>
        <vt:i4>5</vt:i4>
      </vt:variant>
      <vt:variant>
        <vt:lpwstr/>
      </vt:variant>
      <vt:variant>
        <vt:lpwstr>_Toc162006110</vt:lpwstr>
      </vt:variant>
      <vt:variant>
        <vt:i4>1507378</vt:i4>
      </vt:variant>
      <vt:variant>
        <vt:i4>98</vt:i4>
      </vt:variant>
      <vt:variant>
        <vt:i4>0</vt:i4>
      </vt:variant>
      <vt:variant>
        <vt:i4>5</vt:i4>
      </vt:variant>
      <vt:variant>
        <vt:lpwstr/>
      </vt:variant>
      <vt:variant>
        <vt:lpwstr>_Toc162006109</vt:lpwstr>
      </vt:variant>
      <vt:variant>
        <vt:i4>1507378</vt:i4>
      </vt:variant>
      <vt:variant>
        <vt:i4>92</vt:i4>
      </vt:variant>
      <vt:variant>
        <vt:i4>0</vt:i4>
      </vt:variant>
      <vt:variant>
        <vt:i4>5</vt:i4>
      </vt:variant>
      <vt:variant>
        <vt:lpwstr/>
      </vt:variant>
      <vt:variant>
        <vt:lpwstr>_Toc162006108</vt:lpwstr>
      </vt:variant>
      <vt:variant>
        <vt:i4>1507378</vt:i4>
      </vt:variant>
      <vt:variant>
        <vt:i4>86</vt:i4>
      </vt:variant>
      <vt:variant>
        <vt:i4>0</vt:i4>
      </vt:variant>
      <vt:variant>
        <vt:i4>5</vt:i4>
      </vt:variant>
      <vt:variant>
        <vt:lpwstr/>
      </vt:variant>
      <vt:variant>
        <vt:lpwstr>_Toc162006107</vt:lpwstr>
      </vt:variant>
      <vt:variant>
        <vt:i4>1507378</vt:i4>
      </vt:variant>
      <vt:variant>
        <vt:i4>80</vt:i4>
      </vt:variant>
      <vt:variant>
        <vt:i4>0</vt:i4>
      </vt:variant>
      <vt:variant>
        <vt:i4>5</vt:i4>
      </vt:variant>
      <vt:variant>
        <vt:lpwstr/>
      </vt:variant>
      <vt:variant>
        <vt:lpwstr>_Toc162006106</vt:lpwstr>
      </vt:variant>
      <vt:variant>
        <vt:i4>1507378</vt:i4>
      </vt:variant>
      <vt:variant>
        <vt:i4>74</vt:i4>
      </vt:variant>
      <vt:variant>
        <vt:i4>0</vt:i4>
      </vt:variant>
      <vt:variant>
        <vt:i4>5</vt:i4>
      </vt:variant>
      <vt:variant>
        <vt:lpwstr/>
      </vt:variant>
      <vt:variant>
        <vt:lpwstr>_Toc162006105</vt:lpwstr>
      </vt:variant>
      <vt:variant>
        <vt:i4>1507378</vt:i4>
      </vt:variant>
      <vt:variant>
        <vt:i4>68</vt:i4>
      </vt:variant>
      <vt:variant>
        <vt:i4>0</vt:i4>
      </vt:variant>
      <vt:variant>
        <vt:i4>5</vt:i4>
      </vt:variant>
      <vt:variant>
        <vt:lpwstr/>
      </vt:variant>
      <vt:variant>
        <vt:lpwstr>_Toc162006104</vt:lpwstr>
      </vt:variant>
      <vt:variant>
        <vt:i4>1507378</vt:i4>
      </vt:variant>
      <vt:variant>
        <vt:i4>62</vt:i4>
      </vt:variant>
      <vt:variant>
        <vt:i4>0</vt:i4>
      </vt:variant>
      <vt:variant>
        <vt:i4>5</vt:i4>
      </vt:variant>
      <vt:variant>
        <vt:lpwstr/>
      </vt:variant>
      <vt:variant>
        <vt:lpwstr>_Toc162006103</vt:lpwstr>
      </vt:variant>
      <vt:variant>
        <vt:i4>1507378</vt:i4>
      </vt:variant>
      <vt:variant>
        <vt:i4>56</vt:i4>
      </vt:variant>
      <vt:variant>
        <vt:i4>0</vt:i4>
      </vt:variant>
      <vt:variant>
        <vt:i4>5</vt:i4>
      </vt:variant>
      <vt:variant>
        <vt:lpwstr/>
      </vt:variant>
      <vt:variant>
        <vt:lpwstr>_Toc162006102</vt:lpwstr>
      </vt:variant>
      <vt:variant>
        <vt:i4>1507378</vt:i4>
      </vt:variant>
      <vt:variant>
        <vt:i4>50</vt:i4>
      </vt:variant>
      <vt:variant>
        <vt:i4>0</vt:i4>
      </vt:variant>
      <vt:variant>
        <vt:i4>5</vt:i4>
      </vt:variant>
      <vt:variant>
        <vt:lpwstr/>
      </vt:variant>
      <vt:variant>
        <vt:lpwstr>_Toc162006101</vt:lpwstr>
      </vt:variant>
      <vt:variant>
        <vt:i4>1507378</vt:i4>
      </vt:variant>
      <vt:variant>
        <vt:i4>44</vt:i4>
      </vt:variant>
      <vt:variant>
        <vt:i4>0</vt:i4>
      </vt:variant>
      <vt:variant>
        <vt:i4>5</vt:i4>
      </vt:variant>
      <vt:variant>
        <vt:lpwstr/>
      </vt:variant>
      <vt:variant>
        <vt:lpwstr>_Toc162006100</vt:lpwstr>
      </vt:variant>
      <vt:variant>
        <vt:i4>1966131</vt:i4>
      </vt:variant>
      <vt:variant>
        <vt:i4>38</vt:i4>
      </vt:variant>
      <vt:variant>
        <vt:i4>0</vt:i4>
      </vt:variant>
      <vt:variant>
        <vt:i4>5</vt:i4>
      </vt:variant>
      <vt:variant>
        <vt:lpwstr/>
      </vt:variant>
      <vt:variant>
        <vt:lpwstr>_Toc162006099</vt:lpwstr>
      </vt:variant>
      <vt:variant>
        <vt:i4>1966131</vt:i4>
      </vt:variant>
      <vt:variant>
        <vt:i4>32</vt:i4>
      </vt:variant>
      <vt:variant>
        <vt:i4>0</vt:i4>
      </vt:variant>
      <vt:variant>
        <vt:i4>5</vt:i4>
      </vt:variant>
      <vt:variant>
        <vt:lpwstr/>
      </vt:variant>
      <vt:variant>
        <vt:lpwstr>_Toc162006098</vt:lpwstr>
      </vt:variant>
      <vt:variant>
        <vt:i4>1966131</vt:i4>
      </vt:variant>
      <vt:variant>
        <vt:i4>26</vt:i4>
      </vt:variant>
      <vt:variant>
        <vt:i4>0</vt:i4>
      </vt:variant>
      <vt:variant>
        <vt:i4>5</vt:i4>
      </vt:variant>
      <vt:variant>
        <vt:lpwstr/>
      </vt:variant>
      <vt:variant>
        <vt:lpwstr>_Toc162006097</vt:lpwstr>
      </vt:variant>
      <vt:variant>
        <vt:i4>1966131</vt:i4>
      </vt:variant>
      <vt:variant>
        <vt:i4>20</vt:i4>
      </vt:variant>
      <vt:variant>
        <vt:i4>0</vt:i4>
      </vt:variant>
      <vt:variant>
        <vt:i4>5</vt:i4>
      </vt:variant>
      <vt:variant>
        <vt:lpwstr/>
      </vt:variant>
      <vt:variant>
        <vt:lpwstr>_Toc162006096</vt:lpwstr>
      </vt:variant>
      <vt:variant>
        <vt:i4>1966131</vt:i4>
      </vt:variant>
      <vt:variant>
        <vt:i4>14</vt:i4>
      </vt:variant>
      <vt:variant>
        <vt:i4>0</vt:i4>
      </vt:variant>
      <vt:variant>
        <vt:i4>5</vt:i4>
      </vt:variant>
      <vt:variant>
        <vt:lpwstr/>
      </vt:variant>
      <vt:variant>
        <vt:lpwstr>_Toc162006095</vt:lpwstr>
      </vt:variant>
      <vt:variant>
        <vt:i4>1966131</vt:i4>
      </vt:variant>
      <vt:variant>
        <vt:i4>8</vt:i4>
      </vt:variant>
      <vt:variant>
        <vt:i4>0</vt:i4>
      </vt:variant>
      <vt:variant>
        <vt:i4>5</vt:i4>
      </vt:variant>
      <vt:variant>
        <vt:lpwstr/>
      </vt:variant>
      <vt:variant>
        <vt:lpwstr>_Toc162006094</vt:lpwstr>
      </vt:variant>
      <vt:variant>
        <vt:i4>1966131</vt:i4>
      </vt:variant>
      <vt:variant>
        <vt:i4>2</vt:i4>
      </vt:variant>
      <vt:variant>
        <vt:i4>0</vt:i4>
      </vt:variant>
      <vt:variant>
        <vt:i4>5</vt:i4>
      </vt:variant>
      <vt:variant>
        <vt:lpwstr/>
      </vt:variant>
      <vt:variant>
        <vt:lpwstr>_Toc162006093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van der Sanden</dc:creator>
  <cp:keywords/>
  <dc:description/>
  <cp:lastModifiedBy>Edward Konings</cp:lastModifiedBy>
  <cp:revision>30</cp:revision>
  <cp:lastPrinted>2024-03-22T20:39:00Z</cp:lastPrinted>
  <dcterms:created xsi:type="dcterms:W3CDTF">2024-03-02T13:52:00Z</dcterms:created>
  <dcterms:modified xsi:type="dcterms:W3CDTF">2024-03-22T20:41:00Z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0x010100D1FC4417009E36438019551EA9364367</vt:lpwstr>
  </property>
  <property fmtid="{D5CDD505-2E9C-101B-9397-08002B2CF9AE}" pid="3" name="Order">
    <vt:r8>8930600</vt:r8>
  </property>
  <property fmtid="{D5CDD505-2E9C-101B-9397-08002B2CF9AE}" pid="4" name="MediaServiceImageTags">
    <vt:lpwstr/>
  </property>
</Properties>
</file>