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6562E3E7"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C2152B">
        <w:rPr>
          <w:rFonts w:eastAsiaTheme="majorEastAsia" w:cstheme="majorBidi"/>
          <w:color w:val="auto"/>
          <w:spacing w:val="-10"/>
          <w:kern w:val="28"/>
          <w:sz w:val="56"/>
          <w:szCs w:val="56"/>
          <w:lang w:val="en-US"/>
        </w:rPr>
        <w:t>Lead</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Ondertitel"/>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7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C34A19A" w:rsidR="00EC4B83" w:rsidRPr="004F33C8" w:rsidRDefault="00C2152B" w:rsidP="00EC4B83">
            <w:r>
              <w:t>7</w:t>
            </w:r>
            <w:r w:rsidR="00EF3826">
              <w:t xml:space="preserve"> </w:t>
            </w:r>
            <w:r>
              <w:t>febr</w:t>
            </w:r>
            <w:r w:rsidR="00EF3826">
              <w:t>uari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7B404FB856D4D9195B02248AE154FF1"/>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09896832" w:rsidR="00D06E61" w:rsidRPr="00810D25" w:rsidRDefault="00D06E61" w:rsidP="00BD3A40">
      <w:pPr>
        <w:tabs>
          <w:tab w:val="left" w:pos="4664"/>
        </w:tabs>
        <w:rPr>
          <w:sz w:val="16"/>
          <w:szCs w:val="16"/>
        </w:rPr>
      </w:pPr>
    </w:p>
    <w:p w14:paraId="753B5377" w14:textId="77777777" w:rsidR="00EF3826" w:rsidRDefault="00EF3826" w:rsidP="007D321C">
      <w:pPr>
        <w:rPr>
          <w:sz w:val="16"/>
          <w:szCs w:val="16"/>
        </w:rPr>
      </w:pPr>
    </w:p>
    <w:p w14:paraId="24C3F576" w14:textId="776EEB0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19CDA54" w14:textId="58728C90" w:rsidR="00A56391"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57760509" w:history="1">
        <w:r w:rsidR="00A56391" w:rsidRPr="00AD224A">
          <w:rPr>
            <w:rStyle w:val="Hyperlink"/>
          </w:rPr>
          <w:t>1</w:t>
        </w:r>
        <w:r w:rsidR="00A56391">
          <w:rPr>
            <w:rFonts w:asciiTheme="minorHAnsi" w:eastAsiaTheme="minorEastAsia" w:hAnsiTheme="minorHAnsi" w:cstheme="minorBidi"/>
            <w:bCs w:val="0"/>
            <w:iCs w:val="0"/>
            <w:caps w:val="0"/>
            <w:kern w:val="2"/>
            <w:sz w:val="22"/>
            <w:szCs w:val="22"/>
            <w:lang w:eastAsia="nl-NL"/>
            <w14:ligatures w14:val="standardContextual"/>
          </w:rPr>
          <w:tab/>
        </w:r>
        <w:r w:rsidR="00A56391" w:rsidRPr="00AD224A">
          <w:rPr>
            <w:rStyle w:val="Hyperlink"/>
          </w:rPr>
          <w:t>Algemeen</w:t>
        </w:r>
        <w:r w:rsidR="00A56391">
          <w:rPr>
            <w:webHidden/>
          </w:rPr>
          <w:tab/>
        </w:r>
        <w:r w:rsidR="00A56391">
          <w:rPr>
            <w:webHidden/>
          </w:rPr>
          <w:fldChar w:fldCharType="begin"/>
        </w:r>
        <w:r w:rsidR="00A56391">
          <w:rPr>
            <w:webHidden/>
          </w:rPr>
          <w:instrText xml:space="preserve"> PAGEREF _Toc157760509 \h </w:instrText>
        </w:r>
        <w:r w:rsidR="00A56391">
          <w:rPr>
            <w:webHidden/>
          </w:rPr>
        </w:r>
        <w:r w:rsidR="00A56391">
          <w:rPr>
            <w:webHidden/>
          </w:rPr>
          <w:fldChar w:fldCharType="separate"/>
        </w:r>
        <w:r w:rsidR="009B195F">
          <w:rPr>
            <w:webHidden/>
          </w:rPr>
          <w:t>3</w:t>
        </w:r>
        <w:r w:rsidR="00A56391">
          <w:rPr>
            <w:webHidden/>
          </w:rPr>
          <w:fldChar w:fldCharType="end"/>
        </w:r>
      </w:hyperlink>
    </w:p>
    <w:p w14:paraId="79706D9A" w14:textId="0B35EF3E"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10" w:history="1">
        <w:r w:rsidR="00A56391" w:rsidRPr="00AD224A">
          <w:rPr>
            <w:rStyle w:val="Hyperlink"/>
            <w:noProof/>
            <w14:scene3d>
              <w14:camera w14:prst="orthographicFront"/>
              <w14:lightRig w14:rig="threePt" w14:dir="t">
                <w14:rot w14:lat="0" w14:lon="0" w14:rev="0"/>
              </w14:lightRig>
            </w14:scene3d>
          </w:rPr>
          <w:t>1.1</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rFonts w:cs="Segoe UI"/>
            <w:noProof/>
          </w:rPr>
          <w:t>EXTRA DATACENTER</w:t>
        </w:r>
        <w:r w:rsidR="00A56391">
          <w:rPr>
            <w:noProof/>
            <w:webHidden/>
          </w:rPr>
          <w:tab/>
        </w:r>
        <w:r w:rsidR="00A56391">
          <w:rPr>
            <w:noProof/>
            <w:webHidden/>
          </w:rPr>
          <w:fldChar w:fldCharType="begin"/>
        </w:r>
        <w:r w:rsidR="00A56391">
          <w:rPr>
            <w:noProof/>
            <w:webHidden/>
          </w:rPr>
          <w:instrText xml:space="preserve"> PAGEREF _Toc157760510 \h </w:instrText>
        </w:r>
        <w:r w:rsidR="00A56391">
          <w:rPr>
            <w:noProof/>
            <w:webHidden/>
          </w:rPr>
        </w:r>
        <w:r w:rsidR="00A56391">
          <w:rPr>
            <w:noProof/>
            <w:webHidden/>
          </w:rPr>
          <w:fldChar w:fldCharType="separate"/>
        </w:r>
        <w:r w:rsidR="009B195F">
          <w:rPr>
            <w:noProof/>
            <w:webHidden/>
          </w:rPr>
          <w:t>3</w:t>
        </w:r>
        <w:r w:rsidR="00A56391">
          <w:rPr>
            <w:noProof/>
            <w:webHidden/>
          </w:rPr>
          <w:fldChar w:fldCharType="end"/>
        </w:r>
      </w:hyperlink>
    </w:p>
    <w:p w14:paraId="6929A9C6" w14:textId="25E5BA89" w:rsidR="00A56391"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57760511" w:history="1">
        <w:r w:rsidR="00A56391" w:rsidRPr="00AD224A">
          <w:rPr>
            <w:rStyle w:val="Hyperlink"/>
          </w:rPr>
          <w:t>2</w:t>
        </w:r>
        <w:r w:rsidR="00A56391">
          <w:rPr>
            <w:rFonts w:asciiTheme="minorHAnsi" w:eastAsiaTheme="minorEastAsia" w:hAnsiTheme="minorHAnsi" w:cstheme="minorBidi"/>
            <w:bCs w:val="0"/>
            <w:iCs w:val="0"/>
            <w:caps w:val="0"/>
            <w:kern w:val="2"/>
            <w:sz w:val="22"/>
            <w:szCs w:val="22"/>
            <w:lang w:eastAsia="nl-NL"/>
            <w14:ligatures w14:val="standardContextual"/>
          </w:rPr>
          <w:tab/>
        </w:r>
        <w:r w:rsidR="00A56391" w:rsidRPr="00AD224A">
          <w:rPr>
            <w:rStyle w:val="Hyperlink"/>
          </w:rPr>
          <w:t>XS Core</w:t>
        </w:r>
        <w:r w:rsidR="00A56391">
          <w:rPr>
            <w:webHidden/>
          </w:rPr>
          <w:tab/>
        </w:r>
        <w:r w:rsidR="00A56391">
          <w:rPr>
            <w:webHidden/>
          </w:rPr>
          <w:fldChar w:fldCharType="begin"/>
        </w:r>
        <w:r w:rsidR="00A56391">
          <w:rPr>
            <w:webHidden/>
          </w:rPr>
          <w:instrText xml:space="preserve"> PAGEREF _Toc157760511 \h </w:instrText>
        </w:r>
        <w:r w:rsidR="00A56391">
          <w:rPr>
            <w:webHidden/>
          </w:rPr>
        </w:r>
        <w:r w:rsidR="00A56391">
          <w:rPr>
            <w:webHidden/>
          </w:rPr>
          <w:fldChar w:fldCharType="separate"/>
        </w:r>
        <w:r w:rsidR="009B195F">
          <w:rPr>
            <w:webHidden/>
          </w:rPr>
          <w:t>4</w:t>
        </w:r>
        <w:r w:rsidR="00A56391">
          <w:rPr>
            <w:webHidden/>
          </w:rPr>
          <w:fldChar w:fldCharType="end"/>
        </w:r>
      </w:hyperlink>
    </w:p>
    <w:p w14:paraId="7E630DD5" w14:textId="09C65718"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12" w:history="1">
        <w:r w:rsidR="00A56391" w:rsidRPr="00AD224A">
          <w:rPr>
            <w:rStyle w:val="Hyperlink"/>
            <w:noProof/>
            <w:lang w:val="en-US"/>
            <w14:scene3d>
              <w14:camera w14:prst="orthographicFront"/>
              <w14:lightRig w14:rig="threePt" w14:dir="t">
                <w14:rot w14:lat="0" w14:lon="0" w14:rev="0"/>
              </w14:lightRig>
            </w14:scene3d>
          </w:rPr>
          <w:t>2.1</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Organizations</w:t>
        </w:r>
        <w:r w:rsidR="00A56391">
          <w:rPr>
            <w:noProof/>
            <w:webHidden/>
          </w:rPr>
          <w:tab/>
        </w:r>
        <w:r w:rsidR="00A56391">
          <w:rPr>
            <w:noProof/>
            <w:webHidden/>
          </w:rPr>
          <w:fldChar w:fldCharType="begin"/>
        </w:r>
        <w:r w:rsidR="00A56391">
          <w:rPr>
            <w:noProof/>
            <w:webHidden/>
          </w:rPr>
          <w:instrText xml:space="preserve"> PAGEREF _Toc157760512 \h </w:instrText>
        </w:r>
        <w:r w:rsidR="00A56391">
          <w:rPr>
            <w:noProof/>
            <w:webHidden/>
          </w:rPr>
        </w:r>
        <w:r w:rsidR="00A56391">
          <w:rPr>
            <w:noProof/>
            <w:webHidden/>
          </w:rPr>
          <w:fldChar w:fldCharType="separate"/>
        </w:r>
        <w:r w:rsidR="009B195F">
          <w:rPr>
            <w:noProof/>
            <w:webHidden/>
          </w:rPr>
          <w:t>4</w:t>
        </w:r>
        <w:r w:rsidR="00A56391">
          <w:rPr>
            <w:noProof/>
            <w:webHidden/>
          </w:rPr>
          <w:fldChar w:fldCharType="end"/>
        </w:r>
      </w:hyperlink>
    </w:p>
    <w:p w14:paraId="39169CB7" w14:textId="5D7CCF02"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13" w:history="1">
        <w:r w:rsidR="00A56391" w:rsidRPr="00AD224A">
          <w:rPr>
            <w:rStyle w:val="Hyperlink"/>
            <w:lang w:val="en-US"/>
          </w:rPr>
          <w:t>2.1.1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val="en-US"/>
          </w:rPr>
          <w:t>Gearchiveerde afdelingen in werkgeverbeheer</w:t>
        </w:r>
        <w:r w:rsidR="00A56391">
          <w:rPr>
            <w:webHidden/>
          </w:rPr>
          <w:tab/>
        </w:r>
        <w:r w:rsidR="00A56391">
          <w:rPr>
            <w:webHidden/>
          </w:rPr>
          <w:fldChar w:fldCharType="begin"/>
        </w:r>
        <w:r w:rsidR="00A56391">
          <w:rPr>
            <w:webHidden/>
          </w:rPr>
          <w:instrText xml:space="preserve"> PAGEREF _Toc157760513 \h </w:instrText>
        </w:r>
        <w:r w:rsidR="00A56391">
          <w:rPr>
            <w:webHidden/>
          </w:rPr>
        </w:r>
        <w:r w:rsidR="00A56391">
          <w:rPr>
            <w:webHidden/>
          </w:rPr>
          <w:fldChar w:fldCharType="separate"/>
        </w:r>
        <w:r w:rsidR="009B195F">
          <w:rPr>
            <w:webHidden/>
          </w:rPr>
          <w:t>4</w:t>
        </w:r>
        <w:r w:rsidR="00A56391">
          <w:rPr>
            <w:webHidden/>
          </w:rPr>
          <w:fldChar w:fldCharType="end"/>
        </w:r>
      </w:hyperlink>
    </w:p>
    <w:p w14:paraId="3386E788" w14:textId="63A8EFF1"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14" w:history="1">
        <w:r w:rsidR="00A56391" w:rsidRPr="00AD224A">
          <w:rPr>
            <w:rStyle w:val="Hyperlink"/>
            <w:noProof/>
            <w:lang w:val="en-US"/>
            <w14:scene3d>
              <w14:camera w14:prst="orthographicFront"/>
              <w14:lightRig w14:rig="threePt" w14:dir="t">
                <w14:rot w14:lat="0" w14:lon="0" w14:rev="0"/>
              </w14:lightRig>
            </w14:scene3d>
          </w:rPr>
          <w:t>2.2</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Workflows</w:t>
        </w:r>
        <w:r w:rsidR="00A56391">
          <w:rPr>
            <w:noProof/>
            <w:webHidden/>
          </w:rPr>
          <w:tab/>
        </w:r>
        <w:r w:rsidR="00A56391">
          <w:rPr>
            <w:noProof/>
            <w:webHidden/>
          </w:rPr>
          <w:fldChar w:fldCharType="begin"/>
        </w:r>
        <w:r w:rsidR="00A56391">
          <w:rPr>
            <w:noProof/>
            <w:webHidden/>
          </w:rPr>
          <w:instrText xml:space="preserve"> PAGEREF _Toc157760514 \h </w:instrText>
        </w:r>
        <w:r w:rsidR="00A56391">
          <w:rPr>
            <w:noProof/>
            <w:webHidden/>
          </w:rPr>
        </w:r>
        <w:r w:rsidR="00A56391">
          <w:rPr>
            <w:noProof/>
            <w:webHidden/>
          </w:rPr>
          <w:fldChar w:fldCharType="separate"/>
        </w:r>
        <w:r w:rsidR="009B195F">
          <w:rPr>
            <w:noProof/>
            <w:webHidden/>
          </w:rPr>
          <w:t>4</w:t>
        </w:r>
        <w:r w:rsidR="00A56391">
          <w:rPr>
            <w:noProof/>
            <w:webHidden/>
          </w:rPr>
          <w:fldChar w:fldCharType="end"/>
        </w:r>
      </w:hyperlink>
    </w:p>
    <w:p w14:paraId="596D1815" w14:textId="0F20F0E4"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15" w:history="1">
        <w:r w:rsidR="00A56391" w:rsidRPr="00AD224A">
          <w:rPr>
            <w:rStyle w:val="Hyperlink"/>
          </w:rPr>
          <w:t>2.2.1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Nieuwe Triggeractie: Deze taak laten vervallen</w:t>
        </w:r>
        <w:r w:rsidR="00A56391">
          <w:rPr>
            <w:webHidden/>
          </w:rPr>
          <w:tab/>
        </w:r>
        <w:r w:rsidR="00A56391">
          <w:rPr>
            <w:webHidden/>
          </w:rPr>
          <w:fldChar w:fldCharType="begin"/>
        </w:r>
        <w:r w:rsidR="00A56391">
          <w:rPr>
            <w:webHidden/>
          </w:rPr>
          <w:instrText xml:space="preserve"> PAGEREF _Toc157760515 \h </w:instrText>
        </w:r>
        <w:r w:rsidR="00A56391">
          <w:rPr>
            <w:webHidden/>
          </w:rPr>
        </w:r>
        <w:r w:rsidR="00A56391">
          <w:rPr>
            <w:webHidden/>
          </w:rPr>
          <w:fldChar w:fldCharType="separate"/>
        </w:r>
        <w:r w:rsidR="009B195F">
          <w:rPr>
            <w:webHidden/>
          </w:rPr>
          <w:t>4</w:t>
        </w:r>
        <w:r w:rsidR="00A56391">
          <w:rPr>
            <w:webHidden/>
          </w:rPr>
          <w:fldChar w:fldCharType="end"/>
        </w:r>
      </w:hyperlink>
    </w:p>
    <w:p w14:paraId="4941C900" w14:textId="35613281"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16" w:history="1">
        <w:r w:rsidR="00A56391" w:rsidRPr="00AD224A">
          <w:rPr>
            <w:rStyle w:val="Hyperlink"/>
            <w:noProof/>
            <w:lang w:val="en-US"/>
            <w14:scene3d>
              <w14:camera w14:prst="orthographicFront"/>
              <w14:lightRig w14:rig="threePt" w14:dir="t">
                <w14:rot w14:lat="0" w14:lon="0" w14:rev="0"/>
              </w14:lightRig>
            </w14:scene3d>
          </w:rPr>
          <w:t>2.3</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Records</w:t>
        </w:r>
        <w:r w:rsidR="00A56391">
          <w:rPr>
            <w:noProof/>
            <w:webHidden/>
          </w:rPr>
          <w:tab/>
        </w:r>
        <w:r w:rsidR="00A56391">
          <w:rPr>
            <w:noProof/>
            <w:webHidden/>
          </w:rPr>
          <w:fldChar w:fldCharType="begin"/>
        </w:r>
        <w:r w:rsidR="00A56391">
          <w:rPr>
            <w:noProof/>
            <w:webHidden/>
          </w:rPr>
          <w:instrText xml:space="preserve"> PAGEREF _Toc157760516 \h </w:instrText>
        </w:r>
        <w:r w:rsidR="00A56391">
          <w:rPr>
            <w:noProof/>
            <w:webHidden/>
          </w:rPr>
        </w:r>
        <w:r w:rsidR="00A56391">
          <w:rPr>
            <w:noProof/>
            <w:webHidden/>
          </w:rPr>
          <w:fldChar w:fldCharType="separate"/>
        </w:r>
        <w:r w:rsidR="009B195F">
          <w:rPr>
            <w:noProof/>
            <w:webHidden/>
          </w:rPr>
          <w:t>4</w:t>
        </w:r>
        <w:r w:rsidR="00A56391">
          <w:rPr>
            <w:noProof/>
            <w:webHidden/>
          </w:rPr>
          <w:fldChar w:fldCharType="end"/>
        </w:r>
      </w:hyperlink>
    </w:p>
    <w:p w14:paraId="7BC8EA00" w14:textId="34F54DED"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17" w:history="1">
        <w:r w:rsidR="00A56391" w:rsidRPr="00AD224A">
          <w:rPr>
            <w:rStyle w:val="Hyperlink"/>
            <w:lang w:val="en-US"/>
          </w:rPr>
          <w:t>2.3.1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val="en-US"/>
          </w:rPr>
          <w:t>Standaard contactgegevens</w:t>
        </w:r>
        <w:r w:rsidR="00A56391">
          <w:rPr>
            <w:webHidden/>
          </w:rPr>
          <w:tab/>
        </w:r>
        <w:r w:rsidR="00A56391">
          <w:rPr>
            <w:webHidden/>
          </w:rPr>
          <w:fldChar w:fldCharType="begin"/>
        </w:r>
        <w:r w:rsidR="00A56391">
          <w:rPr>
            <w:webHidden/>
          </w:rPr>
          <w:instrText xml:space="preserve"> PAGEREF _Toc157760517 \h </w:instrText>
        </w:r>
        <w:r w:rsidR="00A56391">
          <w:rPr>
            <w:webHidden/>
          </w:rPr>
        </w:r>
        <w:r w:rsidR="00A56391">
          <w:rPr>
            <w:webHidden/>
          </w:rPr>
          <w:fldChar w:fldCharType="separate"/>
        </w:r>
        <w:r w:rsidR="009B195F">
          <w:rPr>
            <w:webHidden/>
          </w:rPr>
          <w:t>4</w:t>
        </w:r>
        <w:r w:rsidR="00A56391">
          <w:rPr>
            <w:webHidden/>
          </w:rPr>
          <w:fldChar w:fldCharType="end"/>
        </w:r>
      </w:hyperlink>
    </w:p>
    <w:p w14:paraId="65C5FC81" w14:textId="4B1A05D3"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18" w:history="1">
        <w:r w:rsidR="00A56391" w:rsidRPr="00AD224A">
          <w:rPr>
            <w:rStyle w:val="Hyperlink"/>
          </w:rPr>
          <w:t>2.3.2</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Berichtsjablonen met doel ‘Triggers en gebeurtenissen’</w:t>
        </w:r>
        <w:r w:rsidR="00A56391">
          <w:rPr>
            <w:webHidden/>
          </w:rPr>
          <w:tab/>
        </w:r>
        <w:r w:rsidR="00A56391">
          <w:rPr>
            <w:webHidden/>
          </w:rPr>
          <w:fldChar w:fldCharType="begin"/>
        </w:r>
        <w:r w:rsidR="00A56391">
          <w:rPr>
            <w:webHidden/>
          </w:rPr>
          <w:instrText xml:space="preserve"> PAGEREF _Toc157760518 \h </w:instrText>
        </w:r>
        <w:r w:rsidR="00A56391">
          <w:rPr>
            <w:webHidden/>
          </w:rPr>
        </w:r>
        <w:r w:rsidR="00A56391">
          <w:rPr>
            <w:webHidden/>
          </w:rPr>
          <w:fldChar w:fldCharType="separate"/>
        </w:r>
        <w:r w:rsidR="009B195F">
          <w:rPr>
            <w:webHidden/>
          </w:rPr>
          <w:t>5</w:t>
        </w:r>
        <w:r w:rsidR="00A56391">
          <w:rPr>
            <w:webHidden/>
          </w:rPr>
          <w:fldChar w:fldCharType="end"/>
        </w:r>
      </w:hyperlink>
    </w:p>
    <w:p w14:paraId="7774E077" w14:textId="7CF3EFE8"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19" w:history="1">
        <w:r w:rsidR="00A56391" w:rsidRPr="00AD224A">
          <w:rPr>
            <w:rStyle w:val="Hyperlink"/>
            <w:noProof/>
            <w:lang w:val="en-US"/>
            <w14:scene3d>
              <w14:camera w14:prst="orthographicFront"/>
              <w14:lightRig w14:rig="threePt" w14:dir="t">
                <w14:rot w14:lat="0" w14:lon="0" w14:rev="0"/>
              </w14:lightRig>
            </w14:scene3d>
          </w:rPr>
          <w:t>2.4</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Email management</w:t>
        </w:r>
        <w:r w:rsidR="00A56391">
          <w:rPr>
            <w:noProof/>
            <w:webHidden/>
          </w:rPr>
          <w:tab/>
        </w:r>
        <w:r w:rsidR="00A56391">
          <w:rPr>
            <w:noProof/>
            <w:webHidden/>
          </w:rPr>
          <w:fldChar w:fldCharType="begin"/>
        </w:r>
        <w:r w:rsidR="00A56391">
          <w:rPr>
            <w:noProof/>
            <w:webHidden/>
          </w:rPr>
          <w:instrText xml:space="preserve"> PAGEREF _Toc157760519 \h </w:instrText>
        </w:r>
        <w:r w:rsidR="00A56391">
          <w:rPr>
            <w:noProof/>
            <w:webHidden/>
          </w:rPr>
        </w:r>
        <w:r w:rsidR="00A56391">
          <w:rPr>
            <w:noProof/>
            <w:webHidden/>
          </w:rPr>
          <w:fldChar w:fldCharType="separate"/>
        </w:r>
        <w:r w:rsidR="009B195F">
          <w:rPr>
            <w:noProof/>
            <w:webHidden/>
          </w:rPr>
          <w:t>5</w:t>
        </w:r>
        <w:r w:rsidR="00A56391">
          <w:rPr>
            <w:noProof/>
            <w:webHidden/>
          </w:rPr>
          <w:fldChar w:fldCharType="end"/>
        </w:r>
      </w:hyperlink>
    </w:p>
    <w:p w14:paraId="59D41BE2" w14:textId="15F5C885"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0" w:history="1">
        <w:r w:rsidR="00A56391" w:rsidRPr="00AD224A">
          <w:rPr>
            <w:rStyle w:val="Hyperlink"/>
          </w:rPr>
          <w:t>2.4.1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E-mails van oude idp sjablonen verwijderd uit oude emailsjabloon beheer</w:t>
        </w:r>
        <w:r w:rsidR="00A56391">
          <w:rPr>
            <w:webHidden/>
          </w:rPr>
          <w:tab/>
        </w:r>
        <w:r w:rsidR="00A56391">
          <w:rPr>
            <w:webHidden/>
          </w:rPr>
          <w:fldChar w:fldCharType="begin"/>
        </w:r>
        <w:r w:rsidR="00A56391">
          <w:rPr>
            <w:webHidden/>
          </w:rPr>
          <w:instrText xml:space="preserve"> PAGEREF _Toc157760520 \h </w:instrText>
        </w:r>
        <w:r w:rsidR="00A56391">
          <w:rPr>
            <w:webHidden/>
          </w:rPr>
        </w:r>
        <w:r w:rsidR="00A56391">
          <w:rPr>
            <w:webHidden/>
          </w:rPr>
          <w:fldChar w:fldCharType="separate"/>
        </w:r>
        <w:r w:rsidR="009B195F">
          <w:rPr>
            <w:webHidden/>
          </w:rPr>
          <w:t>5</w:t>
        </w:r>
        <w:r w:rsidR="00A56391">
          <w:rPr>
            <w:webHidden/>
          </w:rPr>
          <w:fldChar w:fldCharType="end"/>
        </w:r>
      </w:hyperlink>
    </w:p>
    <w:p w14:paraId="393E813F" w14:textId="3CE6305F"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21" w:history="1">
        <w:r w:rsidR="00A56391" w:rsidRPr="00AD224A">
          <w:rPr>
            <w:rStyle w:val="Hyperlink"/>
            <w:noProof/>
            <w:lang w:val="en-US"/>
            <w14:scene3d>
              <w14:camera w14:prst="orthographicFront"/>
              <w14:lightRig w14:rig="threePt" w14:dir="t">
                <w14:rot w14:lat="0" w14:lon="0" w14:rev="0"/>
              </w14:lightRig>
            </w14:scene3d>
          </w:rPr>
          <w:t>2.5</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Dashboards &amp; Reports</w:t>
        </w:r>
        <w:r w:rsidR="00A56391">
          <w:rPr>
            <w:noProof/>
            <w:webHidden/>
          </w:rPr>
          <w:tab/>
        </w:r>
        <w:r w:rsidR="00A56391">
          <w:rPr>
            <w:noProof/>
            <w:webHidden/>
          </w:rPr>
          <w:fldChar w:fldCharType="begin"/>
        </w:r>
        <w:r w:rsidR="00A56391">
          <w:rPr>
            <w:noProof/>
            <w:webHidden/>
          </w:rPr>
          <w:instrText xml:space="preserve"> PAGEREF _Toc157760521 \h </w:instrText>
        </w:r>
        <w:r w:rsidR="00A56391">
          <w:rPr>
            <w:noProof/>
            <w:webHidden/>
          </w:rPr>
        </w:r>
        <w:r w:rsidR="00A56391">
          <w:rPr>
            <w:noProof/>
            <w:webHidden/>
          </w:rPr>
          <w:fldChar w:fldCharType="separate"/>
        </w:r>
        <w:r w:rsidR="009B195F">
          <w:rPr>
            <w:noProof/>
            <w:webHidden/>
          </w:rPr>
          <w:t>5</w:t>
        </w:r>
        <w:r w:rsidR="00A56391">
          <w:rPr>
            <w:noProof/>
            <w:webHidden/>
          </w:rPr>
          <w:fldChar w:fldCharType="end"/>
        </w:r>
      </w:hyperlink>
    </w:p>
    <w:p w14:paraId="2DF1270E" w14:textId="0805830A"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2" w:history="1">
        <w:r w:rsidR="00A56391" w:rsidRPr="00AD224A">
          <w:rPr>
            <w:rStyle w:val="Hyperlink"/>
            <w:lang w:val="nl"/>
          </w:rPr>
          <w:t>2.5.1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val="nl"/>
          </w:rPr>
          <w:t>Nieuwe rapportage: overzicht WIA dossiers</w:t>
        </w:r>
        <w:r w:rsidR="00A56391">
          <w:rPr>
            <w:webHidden/>
          </w:rPr>
          <w:tab/>
        </w:r>
        <w:r w:rsidR="00A56391">
          <w:rPr>
            <w:webHidden/>
          </w:rPr>
          <w:fldChar w:fldCharType="begin"/>
        </w:r>
        <w:r w:rsidR="00A56391">
          <w:rPr>
            <w:webHidden/>
          </w:rPr>
          <w:instrText xml:space="preserve"> PAGEREF _Toc157760522 \h </w:instrText>
        </w:r>
        <w:r w:rsidR="00A56391">
          <w:rPr>
            <w:webHidden/>
          </w:rPr>
        </w:r>
        <w:r w:rsidR="00A56391">
          <w:rPr>
            <w:webHidden/>
          </w:rPr>
          <w:fldChar w:fldCharType="separate"/>
        </w:r>
        <w:r w:rsidR="009B195F">
          <w:rPr>
            <w:webHidden/>
          </w:rPr>
          <w:t>5</w:t>
        </w:r>
        <w:r w:rsidR="00A56391">
          <w:rPr>
            <w:webHidden/>
          </w:rPr>
          <w:fldChar w:fldCharType="end"/>
        </w:r>
      </w:hyperlink>
    </w:p>
    <w:p w14:paraId="1773FD69" w14:textId="26747EBC"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3" w:history="1">
        <w:r w:rsidR="00A56391" w:rsidRPr="00AD224A">
          <w:rPr>
            <w:rStyle w:val="Hyperlink"/>
            <w:lang w:val="nl"/>
          </w:rPr>
          <w:t>2.5.2</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val="nl"/>
          </w:rPr>
          <w:t>Nieuwe rapportage: trajecten met eerstvolgende afspraak</w:t>
        </w:r>
        <w:r w:rsidR="00A56391">
          <w:rPr>
            <w:webHidden/>
          </w:rPr>
          <w:tab/>
        </w:r>
        <w:r w:rsidR="00A56391">
          <w:rPr>
            <w:webHidden/>
          </w:rPr>
          <w:fldChar w:fldCharType="begin"/>
        </w:r>
        <w:r w:rsidR="00A56391">
          <w:rPr>
            <w:webHidden/>
          </w:rPr>
          <w:instrText xml:space="preserve"> PAGEREF _Toc157760523 \h </w:instrText>
        </w:r>
        <w:r w:rsidR="00A56391">
          <w:rPr>
            <w:webHidden/>
          </w:rPr>
        </w:r>
        <w:r w:rsidR="00A56391">
          <w:rPr>
            <w:webHidden/>
          </w:rPr>
          <w:fldChar w:fldCharType="separate"/>
        </w:r>
        <w:r w:rsidR="009B195F">
          <w:rPr>
            <w:webHidden/>
          </w:rPr>
          <w:t>6</w:t>
        </w:r>
        <w:r w:rsidR="00A56391">
          <w:rPr>
            <w:webHidden/>
          </w:rPr>
          <w:fldChar w:fldCharType="end"/>
        </w:r>
      </w:hyperlink>
    </w:p>
    <w:p w14:paraId="57CD56E5" w14:textId="3F10494D"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24" w:history="1">
        <w:r w:rsidR="00A56391" w:rsidRPr="00AD224A">
          <w:rPr>
            <w:rStyle w:val="Hyperlink"/>
            <w:noProof/>
            <w:lang w:val="en-US"/>
            <w14:scene3d>
              <w14:camera w14:prst="orthographicFront"/>
              <w14:lightRig w14:rig="threePt" w14:dir="t">
                <w14:rot w14:lat="0" w14:lon="0" w14:rev="0"/>
              </w14:lightRig>
            </w14:scene3d>
          </w:rPr>
          <w:t>2.6</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lang w:val="en-US"/>
          </w:rPr>
          <w:t>Connect XS</w:t>
        </w:r>
        <w:r w:rsidR="00A56391">
          <w:rPr>
            <w:noProof/>
            <w:webHidden/>
          </w:rPr>
          <w:tab/>
        </w:r>
        <w:r w:rsidR="00A56391">
          <w:rPr>
            <w:noProof/>
            <w:webHidden/>
          </w:rPr>
          <w:fldChar w:fldCharType="begin"/>
        </w:r>
        <w:r w:rsidR="00A56391">
          <w:rPr>
            <w:noProof/>
            <w:webHidden/>
          </w:rPr>
          <w:instrText xml:space="preserve"> PAGEREF _Toc157760524 \h </w:instrText>
        </w:r>
        <w:r w:rsidR="00A56391">
          <w:rPr>
            <w:noProof/>
            <w:webHidden/>
          </w:rPr>
        </w:r>
        <w:r w:rsidR="00A56391">
          <w:rPr>
            <w:noProof/>
            <w:webHidden/>
          </w:rPr>
          <w:fldChar w:fldCharType="separate"/>
        </w:r>
        <w:r w:rsidR="009B195F">
          <w:rPr>
            <w:noProof/>
            <w:webHidden/>
          </w:rPr>
          <w:t>6</w:t>
        </w:r>
        <w:r w:rsidR="00A56391">
          <w:rPr>
            <w:noProof/>
            <w:webHidden/>
          </w:rPr>
          <w:fldChar w:fldCharType="end"/>
        </w:r>
      </w:hyperlink>
    </w:p>
    <w:p w14:paraId="7B8B8068" w14:textId="100400C9"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5" w:history="1">
        <w:r w:rsidR="00A56391" w:rsidRPr="00AD224A">
          <w:rPr>
            <w:rStyle w:val="Hyperlink"/>
          </w:rPr>
          <w:t>2.6.1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Voorkeurshantering en partnerachternaam voor contactpersonen en leidinggevenden toegevoegd aan MLM API</w:t>
        </w:r>
        <w:r w:rsidR="00A56391">
          <w:rPr>
            <w:webHidden/>
          </w:rPr>
          <w:tab/>
        </w:r>
        <w:r w:rsidR="00A56391">
          <w:rPr>
            <w:webHidden/>
          </w:rPr>
          <w:fldChar w:fldCharType="begin"/>
        </w:r>
        <w:r w:rsidR="00A56391">
          <w:rPr>
            <w:webHidden/>
          </w:rPr>
          <w:instrText xml:space="preserve"> PAGEREF _Toc157760525 \h </w:instrText>
        </w:r>
        <w:r w:rsidR="00A56391">
          <w:rPr>
            <w:webHidden/>
          </w:rPr>
        </w:r>
        <w:r w:rsidR="00A56391">
          <w:rPr>
            <w:webHidden/>
          </w:rPr>
          <w:fldChar w:fldCharType="separate"/>
        </w:r>
        <w:r w:rsidR="009B195F">
          <w:rPr>
            <w:webHidden/>
          </w:rPr>
          <w:t>6</w:t>
        </w:r>
        <w:r w:rsidR="00A56391">
          <w:rPr>
            <w:webHidden/>
          </w:rPr>
          <w:fldChar w:fldCharType="end"/>
        </w:r>
      </w:hyperlink>
    </w:p>
    <w:p w14:paraId="31CA013B" w14:textId="5B406C58"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6" w:history="1">
        <w:r w:rsidR="00A56391" w:rsidRPr="00AD224A">
          <w:rPr>
            <w:rStyle w:val="Hyperlink"/>
          </w:rPr>
          <w:t>2.6.2</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Aanlevering leidend voor Contactgegevens van leidinggevenden en contactpersonen</w:t>
        </w:r>
        <w:r w:rsidR="00A56391">
          <w:rPr>
            <w:webHidden/>
          </w:rPr>
          <w:tab/>
        </w:r>
        <w:r w:rsidR="00A56391">
          <w:rPr>
            <w:webHidden/>
          </w:rPr>
          <w:fldChar w:fldCharType="begin"/>
        </w:r>
        <w:r w:rsidR="00A56391">
          <w:rPr>
            <w:webHidden/>
          </w:rPr>
          <w:instrText xml:space="preserve"> PAGEREF _Toc157760526 \h </w:instrText>
        </w:r>
        <w:r w:rsidR="00A56391">
          <w:rPr>
            <w:webHidden/>
          </w:rPr>
        </w:r>
        <w:r w:rsidR="00A56391">
          <w:rPr>
            <w:webHidden/>
          </w:rPr>
          <w:fldChar w:fldCharType="separate"/>
        </w:r>
        <w:r w:rsidR="009B195F">
          <w:rPr>
            <w:webHidden/>
          </w:rPr>
          <w:t>6</w:t>
        </w:r>
        <w:r w:rsidR="00A56391">
          <w:rPr>
            <w:webHidden/>
          </w:rPr>
          <w:fldChar w:fldCharType="end"/>
        </w:r>
      </w:hyperlink>
    </w:p>
    <w:p w14:paraId="2D9DFA31" w14:textId="1ABAE2B3"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7" w:history="1">
        <w:r w:rsidR="00A56391" w:rsidRPr="00AD224A">
          <w:rPr>
            <w:rStyle w:val="Hyperlink"/>
            <w:lang w:val="nl"/>
          </w:rPr>
          <w:t>2.6.3</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val="nl"/>
          </w:rPr>
          <w:t>Nieuwe importtemplates toegevoegd</w:t>
        </w:r>
        <w:r w:rsidR="00A56391">
          <w:rPr>
            <w:webHidden/>
          </w:rPr>
          <w:tab/>
        </w:r>
        <w:r w:rsidR="00A56391">
          <w:rPr>
            <w:webHidden/>
          </w:rPr>
          <w:fldChar w:fldCharType="begin"/>
        </w:r>
        <w:r w:rsidR="00A56391">
          <w:rPr>
            <w:webHidden/>
          </w:rPr>
          <w:instrText xml:space="preserve"> PAGEREF _Toc157760527 \h </w:instrText>
        </w:r>
        <w:r w:rsidR="00A56391">
          <w:rPr>
            <w:webHidden/>
          </w:rPr>
        </w:r>
        <w:r w:rsidR="00A56391">
          <w:rPr>
            <w:webHidden/>
          </w:rPr>
          <w:fldChar w:fldCharType="separate"/>
        </w:r>
        <w:r w:rsidR="009B195F">
          <w:rPr>
            <w:webHidden/>
          </w:rPr>
          <w:t>7</w:t>
        </w:r>
        <w:r w:rsidR="00A56391">
          <w:rPr>
            <w:webHidden/>
          </w:rPr>
          <w:fldChar w:fldCharType="end"/>
        </w:r>
      </w:hyperlink>
    </w:p>
    <w:p w14:paraId="209407C3" w14:textId="6DEED8C0"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28" w:history="1">
        <w:r w:rsidR="00A56391" w:rsidRPr="00AD224A">
          <w:rPr>
            <w:rStyle w:val="Hyperlink"/>
            <w:lang w:eastAsia="nl-NL"/>
          </w:rPr>
          <w:t>2.6.4</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lang w:eastAsia="nl-NL"/>
          </w:rPr>
          <w:t>Mailtemplate ‘Xpert Suite SSH certificaat wachtwoord’ verbeterd</w:t>
        </w:r>
        <w:r w:rsidR="00A56391">
          <w:rPr>
            <w:webHidden/>
          </w:rPr>
          <w:tab/>
        </w:r>
        <w:r w:rsidR="00A56391">
          <w:rPr>
            <w:webHidden/>
          </w:rPr>
          <w:fldChar w:fldCharType="begin"/>
        </w:r>
        <w:r w:rsidR="00A56391">
          <w:rPr>
            <w:webHidden/>
          </w:rPr>
          <w:instrText xml:space="preserve"> PAGEREF _Toc157760528 \h </w:instrText>
        </w:r>
        <w:r w:rsidR="00A56391">
          <w:rPr>
            <w:webHidden/>
          </w:rPr>
        </w:r>
        <w:r w:rsidR="00A56391">
          <w:rPr>
            <w:webHidden/>
          </w:rPr>
          <w:fldChar w:fldCharType="separate"/>
        </w:r>
        <w:r w:rsidR="009B195F">
          <w:rPr>
            <w:webHidden/>
          </w:rPr>
          <w:t>7</w:t>
        </w:r>
        <w:r w:rsidR="00A56391">
          <w:rPr>
            <w:webHidden/>
          </w:rPr>
          <w:fldChar w:fldCharType="end"/>
        </w:r>
      </w:hyperlink>
    </w:p>
    <w:p w14:paraId="69FA9523" w14:textId="7A620DF8" w:rsidR="00A56391"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57760529" w:history="1">
        <w:r w:rsidR="00A56391" w:rsidRPr="00AD224A">
          <w:rPr>
            <w:rStyle w:val="Hyperlink"/>
          </w:rPr>
          <w:t>3</w:t>
        </w:r>
        <w:r w:rsidR="00A56391">
          <w:rPr>
            <w:rFonts w:asciiTheme="minorHAnsi" w:eastAsiaTheme="minorEastAsia" w:hAnsiTheme="minorHAnsi" w:cstheme="minorBidi"/>
            <w:bCs w:val="0"/>
            <w:iCs w:val="0"/>
            <w:caps w:val="0"/>
            <w:kern w:val="2"/>
            <w:sz w:val="22"/>
            <w:szCs w:val="22"/>
            <w:lang w:eastAsia="nl-NL"/>
            <w14:ligatures w14:val="standardContextual"/>
          </w:rPr>
          <w:tab/>
        </w:r>
        <w:r w:rsidR="00A56391" w:rsidRPr="00AD224A">
          <w:rPr>
            <w:rStyle w:val="Hyperlink"/>
          </w:rPr>
          <w:t>XS Modules</w:t>
        </w:r>
        <w:r w:rsidR="00A56391">
          <w:rPr>
            <w:webHidden/>
          </w:rPr>
          <w:tab/>
        </w:r>
        <w:r w:rsidR="00A56391">
          <w:rPr>
            <w:webHidden/>
          </w:rPr>
          <w:fldChar w:fldCharType="begin"/>
        </w:r>
        <w:r w:rsidR="00A56391">
          <w:rPr>
            <w:webHidden/>
          </w:rPr>
          <w:instrText xml:space="preserve"> PAGEREF _Toc157760529 \h </w:instrText>
        </w:r>
        <w:r w:rsidR="00A56391">
          <w:rPr>
            <w:webHidden/>
          </w:rPr>
        </w:r>
        <w:r w:rsidR="00A56391">
          <w:rPr>
            <w:webHidden/>
          </w:rPr>
          <w:fldChar w:fldCharType="separate"/>
        </w:r>
        <w:r w:rsidR="009B195F">
          <w:rPr>
            <w:webHidden/>
          </w:rPr>
          <w:t>7</w:t>
        </w:r>
        <w:r w:rsidR="00A56391">
          <w:rPr>
            <w:webHidden/>
          </w:rPr>
          <w:fldChar w:fldCharType="end"/>
        </w:r>
      </w:hyperlink>
    </w:p>
    <w:p w14:paraId="4D383CA0" w14:textId="1DFA1726"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30" w:history="1">
        <w:r w:rsidR="00A56391" w:rsidRPr="00AD224A">
          <w:rPr>
            <w:rStyle w:val="Hyperlink"/>
            <w:noProof/>
            <w14:scene3d>
              <w14:camera w14:prst="orthographicFront"/>
              <w14:lightRig w14:rig="threePt" w14:dir="t">
                <w14:rot w14:lat="0" w14:lon="0" w14:rev="0"/>
              </w14:lightRig>
            </w14:scene3d>
          </w:rPr>
          <w:t>3.1</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rPr>
          <w:t>Contracts</w:t>
        </w:r>
        <w:r w:rsidR="00A56391">
          <w:rPr>
            <w:noProof/>
            <w:webHidden/>
          </w:rPr>
          <w:tab/>
        </w:r>
        <w:r w:rsidR="00A56391">
          <w:rPr>
            <w:noProof/>
            <w:webHidden/>
          </w:rPr>
          <w:fldChar w:fldCharType="begin"/>
        </w:r>
        <w:r w:rsidR="00A56391">
          <w:rPr>
            <w:noProof/>
            <w:webHidden/>
          </w:rPr>
          <w:instrText xml:space="preserve"> PAGEREF _Toc157760530 \h </w:instrText>
        </w:r>
        <w:r w:rsidR="00A56391">
          <w:rPr>
            <w:noProof/>
            <w:webHidden/>
          </w:rPr>
        </w:r>
        <w:r w:rsidR="00A56391">
          <w:rPr>
            <w:noProof/>
            <w:webHidden/>
          </w:rPr>
          <w:fldChar w:fldCharType="separate"/>
        </w:r>
        <w:r w:rsidR="009B195F">
          <w:rPr>
            <w:noProof/>
            <w:webHidden/>
          </w:rPr>
          <w:t>7</w:t>
        </w:r>
        <w:r w:rsidR="00A56391">
          <w:rPr>
            <w:noProof/>
            <w:webHidden/>
          </w:rPr>
          <w:fldChar w:fldCharType="end"/>
        </w:r>
      </w:hyperlink>
    </w:p>
    <w:p w14:paraId="017AA8F6" w14:textId="0448D73C"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31" w:history="1">
        <w:r w:rsidR="00A56391" w:rsidRPr="00AD224A">
          <w:rPr>
            <w:rStyle w:val="Hyperlink"/>
          </w:rPr>
          <w:t>3.1.1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Verbeteringen in de nieuwe Contractmodellen</w:t>
        </w:r>
        <w:r w:rsidR="00A56391">
          <w:rPr>
            <w:webHidden/>
          </w:rPr>
          <w:tab/>
        </w:r>
        <w:r w:rsidR="00A56391">
          <w:rPr>
            <w:webHidden/>
          </w:rPr>
          <w:fldChar w:fldCharType="begin"/>
        </w:r>
        <w:r w:rsidR="00A56391">
          <w:rPr>
            <w:webHidden/>
          </w:rPr>
          <w:instrText xml:space="preserve"> PAGEREF _Toc157760531 \h </w:instrText>
        </w:r>
        <w:r w:rsidR="00A56391">
          <w:rPr>
            <w:webHidden/>
          </w:rPr>
        </w:r>
        <w:r w:rsidR="00A56391">
          <w:rPr>
            <w:webHidden/>
          </w:rPr>
          <w:fldChar w:fldCharType="separate"/>
        </w:r>
        <w:r w:rsidR="009B195F">
          <w:rPr>
            <w:webHidden/>
          </w:rPr>
          <w:t>7</w:t>
        </w:r>
        <w:r w:rsidR="00A56391">
          <w:rPr>
            <w:webHidden/>
          </w:rPr>
          <w:fldChar w:fldCharType="end"/>
        </w:r>
      </w:hyperlink>
    </w:p>
    <w:p w14:paraId="59B088E2" w14:textId="34CBE664" w:rsidR="00A56391"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57760532" w:history="1">
        <w:r w:rsidR="00A56391" w:rsidRPr="00AD224A">
          <w:rPr>
            <w:rStyle w:val="Hyperlink"/>
            <w:noProof/>
            <w14:scene3d>
              <w14:camera w14:prst="orthographicFront"/>
              <w14:lightRig w14:rig="threePt" w14:dir="t">
                <w14:rot w14:lat="0" w14:lon="0" w14:rev="0"/>
              </w14:lightRig>
            </w14:scene3d>
          </w:rPr>
          <w:t>3.2</w:t>
        </w:r>
        <w:r w:rsidR="00A56391">
          <w:rPr>
            <w:rFonts w:asciiTheme="minorHAnsi" w:eastAsiaTheme="minorEastAsia" w:hAnsiTheme="minorHAnsi" w:cstheme="minorBidi"/>
            <w:noProof/>
            <w:kern w:val="2"/>
            <w:sz w:val="22"/>
            <w:szCs w:val="22"/>
            <w:lang w:eastAsia="nl-NL"/>
            <w14:ligatures w14:val="standardContextual"/>
          </w:rPr>
          <w:tab/>
        </w:r>
        <w:r w:rsidR="00A56391" w:rsidRPr="00AD224A">
          <w:rPr>
            <w:rStyle w:val="Hyperlink"/>
            <w:noProof/>
          </w:rPr>
          <w:t>Forms</w:t>
        </w:r>
        <w:r w:rsidR="00A56391">
          <w:rPr>
            <w:noProof/>
            <w:webHidden/>
          </w:rPr>
          <w:tab/>
        </w:r>
        <w:r w:rsidR="00A56391">
          <w:rPr>
            <w:noProof/>
            <w:webHidden/>
          </w:rPr>
          <w:fldChar w:fldCharType="begin"/>
        </w:r>
        <w:r w:rsidR="00A56391">
          <w:rPr>
            <w:noProof/>
            <w:webHidden/>
          </w:rPr>
          <w:instrText xml:space="preserve"> PAGEREF _Toc157760532 \h </w:instrText>
        </w:r>
        <w:r w:rsidR="00A56391">
          <w:rPr>
            <w:noProof/>
            <w:webHidden/>
          </w:rPr>
        </w:r>
        <w:r w:rsidR="00A56391">
          <w:rPr>
            <w:noProof/>
            <w:webHidden/>
          </w:rPr>
          <w:fldChar w:fldCharType="separate"/>
        </w:r>
        <w:r w:rsidR="009B195F">
          <w:rPr>
            <w:noProof/>
            <w:webHidden/>
          </w:rPr>
          <w:t>8</w:t>
        </w:r>
        <w:r w:rsidR="00A56391">
          <w:rPr>
            <w:noProof/>
            <w:webHidden/>
          </w:rPr>
          <w:fldChar w:fldCharType="end"/>
        </w:r>
      </w:hyperlink>
    </w:p>
    <w:p w14:paraId="648023B0" w14:textId="2ADFAE0E" w:rsidR="00A56391"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57760533" w:history="1">
        <w:r w:rsidR="00A56391" w:rsidRPr="00AD224A">
          <w:rPr>
            <w:rStyle w:val="Hyperlink"/>
          </w:rPr>
          <w:t>3.2.1</w:t>
        </w:r>
        <w:r w:rsidR="00A56391">
          <w:rPr>
            <w:rFonts w:asciiTheme="minorHAnsi" w:eastAsiaTheme="minorEastAsia" w:hAnsiTheme="minorHAnsi" w:cstheme="minorBidi"/>
            <w:iCs w:val="0"/>
            <w:kern w:val="2"/>
            <w:sz w:val="22"/>
            <w:szCs w:val="22"/>
            <w:lang w:eastAsia="nl-NL"/>
            <w14:ligatures w14:val="standardContextual"/>
          </w:rPr>
          <w:tab/>
        </w:r>
        <w:r w:rsidR="00A56391" w:rsidRPr="00AD224A">
          <w:rPr>
            <w:rStyle w:val="Hyperlink"/>
          </w:rPr>
          <w:t>Triggervoorwaarde: vragenlijst antwoord is geboortedatum</w:t>
        </w:r>
        <w:r w:rsidR="00A56391">
          <w:rPr>
            <w:webHidden/>
          </w:rPr>
          <w:tab/>
        </w:r>
        <w:r w:rsidR="00A56391">
          <w:rPr>
            <w:webHidden/>
          </w:rPr>
          <w:fldChar w:fldCharType="begin"/>
        </w:r>
        <w:r w:rsidR="00A56391">
          <w:rPr>
            <w:webHidden/>
          </w:rPr>
          <w:instrText xml:space="preserve"> PAGEREF _Toc157760533 \h </w:instrText>
        </w:r>
        <w:r w:rsidR="00A56391">
          <w:rPr>
            <w:webHidden/>
          </w:rPr>
        </w:r>
        <w:r w:rsidR="00A56391">
          <w:rPr>
            <w:webHidden/>
          </w:rPr>
          <w:fldChar w:fldCharType="separate"/>
        </w:r>
        <w:r w:rsidR="009B195F">
          <w:rPr>
            <w:webHidden/>
          </w:rPr>
          <w:t>8</w:t>
        </w:r>
        <w:r w:rsidR="00A56391">
          <w:rPr>
            <w:webHidden/>
          </w:rPr>
          <w:fldChar w:fldCharType="end"/>
        </w:r>
      </w:hyperlink>
    </w:p>
    <w:p w14:paraId="794679B4" w14:textId="22E5F739"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57760509"/>
      <w:bookmarkEnd w:id="0"/>
      <w:bookmarkEnd w:id="1"/>
      <w:r>
        <w:lastRenderedPageBreak/>
        <w:t>Algemeen</w:t>
      </w:r>
      <w:bookmarkEnd w:id="2"/>
    </w:p>
    <w:p w14:paraId="5A5B2EC5" w14:textId="257F9A25" w:rsidR="000F3781" w:rsidRDefault="00A66E28" w:rsidP="000F3781">
      <w:pPr>
        <w:rPr>
          <w:rFonts w:ascii="Segoe UI Emoji" w:hAnsi="Segoe UI Emoji" w:cs="Segoe UI Emoji"/>
        </w:rPr>
      </w:pPr>
      <w:r w:rsidRPr="00EF3826">
        <w:t>Woensdag</w:t>
      </w:r>
      <w:r w:rsidR="000F3781" w:rsidRPr="00EF3826">
        <w:t xml:space="preserve"> </w:t>
      </w:r>
      <w:r w:rsidR="00C2152B">
        <w:t>7 februari</w:t>
      </w:r>
      <w:r w:rsidR="000F3781" w:rsidRPr="00EF3826">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5767CA"/>
    <w:p w14:paraId="4848CC00" w14:textId="5B5999EC" w:rsidR="00BA0223" w:rsidRDefault="00F0141B" w:rsidP="00AF7BA2">
      <w:r>
        <w:t>Uitgebreide instructies voor de beheerders</w:t>
      </w:r>
      <w:r w:rsidR="00AE0C06">
        <w:t>,</w:t>
      </w:r>
      <w:r>
        <w:t xml:space="preserve"> </w:t>
      </w:r>
      <w:r w:rsidR="00B26A33">
        <w:t>die betrekking hebben op onderdelen uit deze release note</w:t>
      </w:r>
      <w:r w:rsidR="00AE0C06">
        <w:t>,</w:t>
      </w:r>
      <w:r w:rsidR="00B26A33">
        <w:t xml:space="preserve"> zullen we</w:t>
      </w:r>
      <w:r w:rsidR="00AF7BA2">
        <w:t xml:space="preserve"> </w:t>
      </w:r>
      <w:r w:rsidR="00B26A33">
        <w:t>zo snel mogelijk (uiter</w:t>
      </w:r>
      <w:r w:rsidR="007752A9">
        <w:t>lijk 2 weken na de daadwerkelijke live-gang)</w:t>
      </w:r>
      <w:r w:rsidR="00AE0C06">
        <w:t xml:space="preserve"> toevoegen op het </w:t>
      </w:r>
      <w:hyperlink r:id="rId11" w:history="1">
        <w:r w:rsidR="007B115A" w:rsidRPr="00CF3665">
          <w:rPr>
            <w:rStyle w:val="Hyperlink"/>
          </w:rPr>
          <w:t>Xpert Support Center</w:t>
        </w:r>
      </w:hyperlink>
      <w:r w:rsidR="007B115A">
        <w:t>.</w:t>
      </w:r>
    </w:p>
    <w:p w14:paraId="07E817F5" w14:textId="77777777" w:rsidR="00CD39A4" w:rsidRDefault="00CD39A4" w:rsidP="005767CA"/>
    <w:p w14:paraId="78FCC4C3" w14:textId="2C387A0D" w:rsidR="0015473B" w:rsidRPr="0020049B" w:rsidRDefault="009E3D8A" w:rsidP="00974680">
      <w:r w:rsidRPr="00607A3C">
        <w:t>Volgende</w:t>
      </w:r>
      <w:r w:rsidR="00B96361" w:rsidRPr="00607A3C">
        <w:t xml:space="preserve"> geplande</w:t>
      </w:r>
      <w:r w:rsidRPr="00607A3C">
        <w:t xml:space="preserve"> release: </w:t>
      </w:r>
      <w:r w:rsidR="00BD44E4" w:rsidRPr="00607A3C">
        <w:t xml:space="preserve">woensdag </w:t>
      </w:r>
      <w:r w:rsidR="00CC42E6">
        <w:t>21</w:t>
      </w:r>
      <w:r w:rsidR="00607A3C" w:rsidRPr="00607A3C">
        <w:t xml:space="preserve"> februari</w:t>
      </w:r>
      <w:r w:rsidR="00FD6B8E" w:rsidRPr="00607A3C">
        <w:t xml:space="preserve"> </w:t>
      </w:r>
      <w:r w:rsidR="0020049B" w:rsidRPr="00607A3C">
        <w:t>(d</w:t>
      </w:r>
      <w:r w:rsidR="00956C02" w:rsidRPr="00607A3C">
        <w:t>eze planning is onder voorbehoud</w:t>
      </w:r>
      <w:r w:rsidR="0020049B" w:rsidRPr="00607A3C">
        <w:t>).</w:t>
      </w:r>
    </w:p>
    <w:p w14:paraId="41228E18" w14:textId="77777777" w:rsidR="00C26A80" w:rsidRPr="0020049B" w:rsidRDefault="00C26A80" w:rsidP="00974680">
      <w:bookmarkStart w:id="3" w:name="_Performanceverbeteringen"/>
      <w:bookmarkEnd w:id="3"/>
    </w:p>
    <w:p w14:paraId="5F8E9AA6" w14:textId="34B7BD5B" w:rsidR="00C26A80" w:rsidRDefault="00C26A80" w:rsidP="00C26A80">
      <w:pPr>
        <w:pStyle w:val="Kop2"/>
      </w:pPr>
      <w:bookmarkStart w:id="4" w:name="_Toc157760510"/>
      <w:r>
        <w:rPr>
          <w:rStyle w:val="normaltextrun"/>
          <w:rFonts w:cs="Segoe UI"/>
          <w:caps w:val="0"/>
          <w:szCs w:val="22"/>
        </w:rPr>
        <w:t>EXTRA DATACENTER</w:t>
      </w:r>
      <w:bookmarkEnd w:id="4"/>
    </w:p>
    <w:p w14:paraId="7CCFAB3E" w14:textId="2DDA1D27"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Zoals je weet groeien we hard en komen er steeds meer gebruikers en klanten bij die vertrouwen op Xpert Suite. Dit zorgt ervoor dat er én meer gebruik is van ons product én dat een storing nog meer gevolgen heeft. Om dat te verbeteren gaan we begin 2024 aan de slag met het uitbreiden van onze capaciteit en deze te verdelen over meer locaties, zodat de gevolgen van het wegvallen van 1 locatie kleiner zijn.</w:t>
      </w:r>
    </w:p>
    <w:p w14:paraId="45E95AAA" w14:textId="5C60DF2C" w:rsidR="00C26A80" w:rsidRDefault="00C26A80" w:rsidP="00C26A80">
      <w:pPr>
        <w:pStyle w:val="paragraph"/>
        <w:spacing w:before="0" w:beforeAutospacing="0" w:after="0" w:afterAutospacing="0"/>
        <w:textAlignment w:val="baseline"/>
        <w:rPr>
          <w:rFonts w:ascii="Segoe UI" w:hAnsi="Segoe UI" w:cs="Segoe UI"/>
          <w:sz w:val="18"/>
          <w:szCs w:val="18"/>
        </w:rPr>
      </w:pPr>
    </w:p>
    <w:p w14:paraId="24481063" w14:textId="15CE42F2"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Dat is natuurlijk fijn, maar het heeft ook tot gevolg dat we vanaf 14 februari op een derde fysieke locatie klantgegevens gaan verwerken. Deze derde locatie is:</w:t>
      </w:r>
    </w:p>
    <w:p w14:paraId="7BA97DA1" w14:textId="60D999D0" w:rsidR="00C26A80" w:rsidRDefault="00C26A80" w:rsidP="00C26A80">
      <w:pPr>
        <w:pStyle w:val="paragraph"/>
        <w:spacing w:before="0" w:beforeAutospacing="0" w:after="0" w:afterAutospacing="0"/>
        <w:textAlignment w:val="baseline"/>
        <w:rPr>
          <w:rFonts w:ascii="Segoe UI" w:hAnsi="Segoe UI" w:cs="Segoe UI"/>
          <w:sz w:val="18"/>
          <w:szCs w:val="18"/>
        </w:rPr>
      </w:pPr>
    </w:p>
    <w:p w14:paraId="30457742" w14:textId="4A436032"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Global Switch Amsterdam</w:t>
      </w:r>
    </w:p>
    <w:p w14:paraId="73FCFCDC" w14:textId="77777777"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Henk Sneevlietweg, 1066 VH Amsterdam</w:t>
      </w:r>
      <w:r>
        <w:rPr>
          <w:rStyle w:val="eop"/>
          <w:rFonts w:ascii="FuturaBT Light" w:hAnsi="FuturaBT Light" w:cs="Segoe UI"/>
          <w:sz w:val="20"/>
          <w:szCs w:val="20"/>
        </w:rPr>
        <w:t> </w:t>
      </w:r>
    </w:p>
    <w:p w14:paraId="4B7D749D" w14:textId="16EEA5F1" w:rsidR="00C26A80" w:rsidRDefault="00C26A80" w:rsidP="00C26A80">
      <w:pPr>
        <w:pStyle w:val="paragraph"/>
        <w:spacing w:before="0" w:beforeAutospacing="0" w:after="0" w:afterAutospacing="0"/>
        <w:textAlignment w:val="baseline"/>
        <w:rPr>
          <w:rFonts w:ascii="Segoe UI" w:hAnsi="Segoe UI" w:cs="Segoe UI"/>
          <w:sz w:val="18"/>
          <w:szCs w:val="18"/>
        </w:rPr>
      </w:pPr>
    </w:p>
    <w:p w14:paraId="26EF8C12" w14:textId="24EAFD28"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Deze locatie zal samen met de twee huidige locaties (EUNetworks in Amsterdam en Dataplace in Alblasserdam) gebruikt worden voor het up-and-running houden van Xpert Suite. De afstand tussen beide locaties in Amsterdam is meer dan 5 km hemelsbreed.</w:t>
      </w:r>
    </w:p>
    <w:p w14:paraId="4EDD4AA2" w14:textId="0B5E85E9" w:rsidR="00C26A80" w:rsidRDefault="00C26A80" w:rsidP="00C26A80">
      <w:pPr>
        <w:pStyle w:val="paragraph"/>
        <w:spacing w:before="0" w:beforeAutospacing="0" w:after="0" w:afterAutospacing="0"/>
        <w:textAlignment w:val="baseline"/>
        <w:rPr>
          <w:rFonts w:ascii="Segoe UI" w:hAnsi="Segoe UI" w:cs="Segoe UI"/>
          <w:sz w:val="18"/>
          <w:szCs w:val="18"/>
        </w:rPr>
      </w:pPr>
    </w:p>
    <w:p w14:paraId="1A84F641" w14:textId="65FEA6B2"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Net zoals EUNetworks en Dataplace is Global Switch de locatie waar de verwerking plaatsvindt. Het beheer van deze derde locatie wordt net zoals bij de andere twee locaties bij Proserve belegd. Er verandert dus niets in de subverwerkers die worden ingeschakeld. Er wordt alleen een derde hostinglocatie toegevoegd.</w:t>
      </w:r>
    </w:p>
    <w:p w14:paraId="79E7E770" w14:textId="4443F6D7" w:rsidR="00C26A80" w:rsidRDefault="00C26A80" w:rsidP="00C26A80">
      <w:pPr>
        <w:pStyle w:val="paragraph"/>
        <w:spacing w:before="0" w:beforeAutospacing="0" w:after="0" w:afterAutospacing="0"/>
        <w:textAlignment w:val="baseline"/>
        <w:rPr>
          <w:rFonts w:ascii="Segoe UI" w:hAnsi="Segoe UI" w:cs="Segoe UI"/>
          <w:sz w:val="18"/>
          <w:szCs w:val="18"/>
        </w:rPr>
      </w:pPr>
    </w:p>
    <w:p w14:paraId="50A6ACFF" w14:textId="754DD938"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 xml:space="preserve">We zullen het (gedeeltelijk) verplaatsen van de hostingcapaciteit zo veel mogelijk zonder verstoring laten plaatsvinden. Wanneer dit echter onvermijdelijk blijkt zullen we, </w:t>
      </w:r>
      <w:r w:rsidR="25760328" w:rsidRPr="569A5F2A">
        <w:rPr>
          <w:rStyle w:val="normaltextrun"/>
          <w:rFonts w:ascii="FuturaBT Light" w:hAnsi="FuturaBT Light" w:cs="Segoe UI"/>
          <w:sz w:val="20"/>
          <w:szCs w:val="20"/>
        </w:rPr>
        <w:t xml:space="preserve">bij </w:t>
      </w:r>
      <w:r w:rsidRPr="569A5F2A">
        <w:rPr>
          <w:rStyle w:val="normaltextrun"/>
          <w:rFonts w:ascii="FuturaBT Light" w:hAnsi="FuturaBT Light" w:cs="Segoe UI"/>
          <w:sz w:val="20"/>
          <w:szCs w:val="20"/>
        </w:rPr>
        <w:t>de</w:t>
      </w:r>
      <w:r>
        <w:rPr>
          <w:rStyle w:val="normaltextrun"/>
          <w:rFonts w:ascii="FuturaBT Light" w:hAnsi="FuturaBT Light" w:cs="Segoe UI"/>
          <w:sz w:val="20"/>
          <w:szCs w:val="20"/>
        </w:rPr>
        <w:t xml:space="preserve"> bij ons bekende functioneel beheerders, van tevoren aangeven welke downtime er tijdens welk onderhoudswindow te verwachten is.</w:t>
      </w:r>
    </w:p>
    <w:p w14:paraId="25478F7A" w14:textId="7E615C9C" w:rsidR="00C26A80" w:rsidRDefault="00C26A80" w:rsidP="00C26A80">
      <w:pPr>
        <w:pStyle w:val="paragraph"/>
        <w:spacing w:before="0" w:beforeAutospacing="0" w:after="0" w:afterAutospacing="0"/>
        <w:textAlignment w:val="baseline"/>
        <w:rPr>
          <w:rFonts w:ascii="Segoe UI" w:hAnsi="Segoe UI" w:cs="Segoe UI"/>
          <w:sz w:val="18"/>
          <w:szCs w:val="18"/>
        </w:rPr>
      </w:pPr>
    </w:p>
    <w:p w14:paraId="4557F0D2" w14:textId="70D4C6C3" w:rsidR="00C26A80" w:rsidRDefault="00C26A80" w:rsidP="00C26A80">
      <w:pPr>
        <w:pStyle w:val="paragraph"/>
        <w:spacing w:before="0" w:beforeAutospacing="0" w:after="0" w:afterAutospacing="0"/>
        <w:textAlignment w:val="baseline"/>
        <w:rPr>
          <w:rFonts w:ascii="Segoe UI" w:hAnsi="Segoe UI" w:cs="Segoe UI"/>
          <w:sz w:val="18"/>
          <w:szCs w:val="18"/>
        </w:rPr>
      </w:pPr>
      <w:r>
        <w:rPr>
          <w:rStyle w:val="normaltextrun"/>
          <w:rFonts w:ascii="FuturaBT Light" w:hAnsi="FuturaBT Light" w:cs="Segoe UI"/>
          <w:sz w:val="20"/>
          <w:szCs w:val="20"/>
        </w:rPr>
        <w:t>We gaan er vanuit dat we rondom het toevoegen van de extra fysieke locatie je organisatie hiermee voldoende hebben geïnformeerd conform onze afspraken in de verwerkersovereenkomst. We willen je vragen ook goed te beoordelen welke andere personen binnen de organisatie hierover geïnformeerd moeten worden (zoals de beheerder van je verwerkingenregister (cf AVG))</w:t>
      </w:r>
      <w:r w:rsidR="00925EEC">
        <w:rPr>
          <w:rStyle w:val="normaltextrun"/>
          <w:rFonts w:ascii="FuturaBT Light" w:hAnsi="FuturaBT Light" w:cs="Segoe UI"/>
          <w:sz w:val="20"/>
          <w:szCs w:val="20"/>
        </w:rPr>
        <w:t>.</w:t>
      </w:r>
    </w:p>
    <w:p w14:paraId="59BE764A" w14:textId="782AC9F3" w:rsidR="00C26A80" w:rsidRDefault="00C26A80" w:rsidP="00C26A80">
      <w:pPr>
        <w:pStyle w:val="paragraph"/>
        <w:spacing w:before="0" w:beforeAutospacing="0" w:after="0" w:afterAutospacing="0"/>
        <w:textAlignment w:val="baseline"/>
        <w:rPr>
          <w:rFonts w:ascii="Segoe UI" w:hAnsi="Segoe UI" w:cs="Segoe UI"/>
          <w:sz w:val="18"/>
          <w:szCs w:val="18"/>
        </w:rPr>
      </w:pPr>
    </w:p>
    <w:p w14:paraId="4D907132" w14:textId="3344311A" w:rsidR="00134BB9" w:rsidRDefault="00134BB9">
      <w:pPr>
        <w:spacing w:after="160" w:line="259" w:lineRule="auto"/>
        <w:rPr>
          <w:rFonts w:eastAsiaTheme="majorEastAsia" w:cstheme="majorBidi"/>
          <w:caps/>
          <w:sz w:val="22"/>
          <w:szCs w:val="26"/>
        </w:rPr>
      </w:pPr>
    </w:p>
    <w:p w14:paraId="1545DDD4" w14:textId="1522911B" w:rsidR="003A1558" w:rsidRDefault="007C3B16" w:rsidP="0015473B">
      <w:pPr>
        <w:pStyle w:val="Kop1"/>
      </w:pPr>
      <w:bookmarkStart w:id="5" w:name="_Toc157760511"/>
      <w:r>
        <w:lastRenderedPageBreak/>
        <w:t>XS Core</w:t>
      </w:r>
      <w:bookmarkEnd w:id="5"/>
    </w:p>
    <w:p w14:paraId="1CF091EA" w14:textId="77777777" w:rsidR="0027188C" w:rsidRPr="0027188C" w:rsidRDefault="0027188C" w:rsidP="0027188C">
      <w:pPr>
        <w:pStyle w:val="Kop2"/>
        <w:rPr>
          <w:lang w:val="en-US"/>
        </w:rPr>
      </w:pPr>
      <w:bookmarkStart w:id="6" w:name="_Aangepaste_SMS-code_bij"/>
      <w:bookmarkStart w:id="7" w:name="_Toc157760512"/>
      <w:bookmarkEnd w:id="6"/>
      <w:r w:rsidRPr="0027188C">
        <w:rPr>
          <w:lang w:val="en-US"/>
        </w:rPr>
        <w:t>Organizations</w:t>
      </w:r>
      <w:bookmarkEnd w:id="7"/>
    </w:p>
    <w:p w14:paraId="541A83EA" w14:textId="31D56745" w:rsidR="0027188C" w:rsidRPr="0027188C" w:rsidRDefault="2BA1B8D4" w:rsidP="00E62F7F">
      <w:pPr>
        <w:pStyle w:val="Kop3"/>
        <w:rPr>
          <w:lang w:val="en-US"/>
        </w:rPr>
      </w:pPr>
      <w:bookmarkStart w:id="8" w:name="_Toc157760513"/>
      <w:r w:rsidRPr="52FB56B4">
        <w:rPr>
          <w:lang w:val="en-US"/>
        </w:rPr>
        <w:t xml:space="preserve">Gearchiveerde afdelingen in </w:t>
      </w:r>
      <w:r w:rsidR="421C3850" w:rsidRPr="52FB56B4">
        <w:rPr>
          <w:lang w:val="en-US"/>
        </w:rPr>
        <w:t>werkgeverbeheer</w:t>
      </w:r>
      <w:bookmarkEnd w:id="8"/>
    </w:p>
    <w:p w14:paraId="6AFB9D73" w14:textId="5EF347FB" w:rsidR="002C3AF4" w:rsidRPr="002C3AF4" w:rsidRDefault="002C3AF4" w:rsidP="002C3AF4">
      <w:r w:rsidRPr="002C3AF4">
        <w:t>Vanaf nu is het m</w:t>
      </w:r>
      <w:r>
        <w:t>ogelijk om gearchiveerde afdelingen te zien in de organisatieboom in werkgeverbeheer. Ook is het mogelijk om afdelingen te archiveren</w:t>
      </w:r>
      <w:r w:rsidR="00C37A02">
        <w:t xml:space="preserve"> of opnieuw te activeren wanneer deze functionaliteit is geactiveerd.</w:t>
      </w:r>
      <w:r w:rsidR="00411C61">
        <w:t xml:space="preserve"> Net als in klassiek beheer, kan een afdeling alleen gearchiveerd worden als er geen actieve dienstverbanden meer onder hangen.</w:t>
      </w:r>
    </w:p>
    <w:p w14:paraId="2AC98C11" w14:textId="77777777" w:rsidR="0027188C" w:rsidRPr="0027188C" w:rsidRDefault="0027188C" w:rsidP="0027188C">
      <w:pPr>
        <w:pStyle w:val="Kop2"/>
        <w:rPr>
          <w:lang w:val="en-US"/>
        </w:rPr>
      </w:pPr>
      <w:bookmarkStart w:id="9" w:name="_Toc157760514"/>
      <w:r w:rsidRPr="0027188C">
        <w:rPr>
          <w:lang w:val="en-US"/>
        </w:rPr>
        <w:t>Workflows</w:t>
      </w:r>
      <w:bookmarkEnd w:id="9"/>
    </w:p>
    <w:p w14:paraId="110F446A" w14:textId="65DA92DF" w:rsidR="0027188C" w:rsidRDefault="0019573C" w:rsidP="0019573C">
      <w:pPr>
        <w:pStyle w:val="Kop3"/>
      </w:pPr>
      <w:bookmarkStart w:id="10" w:name="_Toc157760515"/>
      <w:r w:rsidRPr="00CA246D">
        <w:t xml:space="preserve">Nieuwe Triggeractie: </w:t>
      </w:r>
      <w:r w:rsidR="00CA246D" w:rsidRPr="00CA246D">
        <w:t>Deze taak l</w:t>
      </w:r>
      <w:r w:rsidR="00CA246D">
        <w:t>aten vervallen</w:t>
      </w:r>
      <w:bookmarkEnd w:id="10"/>
    </w:p>
    <w:p w14:paraId="22F2B3E3" w14:textId="27FF2AC6" w:rsidR="00CA246D" w:rsidRPr="00CA246D" w:rsidRDefault="00CA246D" w:rsidP="00CA246D">
      <w:r>
        <w:t xml:space="preserve">Er was al een </w:t>
      </w:r>
      <w:r w:rsidR="0B567D16">
        <w:t>trigger</w:t>
      </w:r>
      <w:r>
        <w:t>actie die alle taken van een bepaalde soort kon laten vervallen binnen een traject, hier hebben we nu voor gebeurtenissen op een taak toegevoegd om die specifieke taak te laten vervallen.</w:t>
      </w:r>
      <w:r w:rsidR="00C6377E">
        <w:t xml:space="preserve"> De tekst die ingevuld wordt is de reden die wordt opgegeven als reden tot vervallen. Als hier niets ingevuld wordt</w:t>
      </w:r>
      <w:r w:rsidR="00A34169">
        <w:t>, registreert hij als reden</w:t>
      </w:r>
      <w:r w:rsidR="00C6377E">
        <w:t xml:space="preserve"> dat het op basis van deze trigger gedaan wordt. In een volgende release worden andere gebeurtenissen toegevoegd die hier gebruik van maken.</w:t>
      </w:r>
    </w:p>
    <w:p w14:paraId="11C060FD" w14:textId="77777777" w:rsidR="0027188C" w:rsidRPr="0027188C" w:rsidRDefault="0027188C" w:rsidP="0027188C">
      <w:pPr>
        <w:pStyle w:val="Kop2"/>
        <w:rPr>
          <w:lang w:val="en-US"/>
        </w:rPr>
      </w:pPr>
      <w:bookmarkStart w:id="11" w:name="_Toc157760516"/>
      <w:r w:rsidRPr="0027188C">
        <w:rPr>
          <w:lang w:val="en-US"/>
        </w:rPr>
        <w:t>Records</w:t>
      </w:r>
      <w:bookmarkEnd w:id="11"/>
    </w:p>
    <w:p w14:paraId="1C559285" w14:textId="133DD908" w:rsidR="0027188C" w:rsidRPr="0027188C" w:rsidRDefault="00C82B9D" w:rsidP="00C82B9D">
      <w:pPr>
        <w:pStyle w:val="Kop3"/>
        <w:rPr>
          <w:lang w:val="en-US"/>
        </w:rPr>
      </w:pPr>
      <w:bookmarkStart w:id="12" w:name="_Toc157760517"/>
      <w:r>
        <w:rPr>
          <w:lang w:val="en-US"/>
        </w:rPr>
        <w:t>Standaard contactgegevens</w:t>
      </w:r>
      <w:bookmarkEnd w:id="12"/>
    </w:p>
    <w:p w14:paraId="33ACC1DA" w14:textId="77777777" w:rsidR="00903896" w:rsidRDefault="00903896" w:rsidP="00903896">
      <w:pPr>
        <w:rPr>
          <w:u w:val="single"/>
        </w:rPr>
      </w:pPr>
      <w:r>
        <w:rPr>
          <w:u w:val="single"/>
        </w:rPr>
        <w:t>Waarom deze wijziging?</w:t>
      </w:r>
    </w:p>
    <w:p w14:paraId="059598AC" w14:textId="1C926418" w:rsidR="00903896" w:rsidRPr="00E711B7" w:rsidRDefault="002C0700" w:rsidP="00903896">
      <w:pPr>
        <w:rPr>
          <w:lang w:eastAsia="nl-NL"/>
        </w:rPr>
      </w:pPr>
      <w:r>
        <w:rPr>
          <w:lang w:eastAsia="nl-NL"/>
        </w:rPr>
        <w:t xml:space="preserve">In beheer is </w:t>
      </w:r>
      <w:r w:rsidR="00424E17">
        <w:rPr>
          <w:lang w:eastAsia="nl-NL"/>
        </w:rPr>
        <w:t>het mogelijk om standaard e-mailadressen vast te leggen</w:t>
      </w:r>
      <w:r w:rsidR="005E397A">
        <w:rPr>
          <w:lang w:eastAsia="nl-NL"/>
        </w:rPr>
        <w:t>, maar nog niet om een telefoonnummer vast te leggen.</w:t>
      </w:r>
    </w:p>
    <w:p w14:paraId="570EB51B" w14:textId="77777777" w:rsidR="00903896" w:rsidRPr="00E711B7" w:rsidRDefault="00903896" w:rsidP="00903896">
      <w:pPr>
        <w:rPr>
          <w:lang w:eastAsia="nl-NL"/>
        </w:rPr>
      </w:pPr>
    </w:p>
    <w:p w14:paraId="6A46B69B" w14:textId="77777777" w:rsidR="00903896" w:rsidRDefault="00903896" w:rsidP="00903896">
      <w:pPr>
        <w:rPr>
          <w:rFonts w:eastAsia="FuturaBT Light" w:cs="FuturaBT Light"/>
          <w:u w:val="single"/>
          <w:lang w:val="nl"/>
        </w:rPr>
      </w:pPr>
      <w:r w:rsidRPr="0CA6076D">
        <w:rPr>
          <w:rFonts w:eastAsia="FuturaBT Light" w:cs="FuturaBT Light"/>
          <w:u w:val="single"/>
          <w:lang w:val="nl"/>
        </w:rPr>
        <w:t>Wat is er gewijzigd?</w:t>
      </w:r>
    </w:p>
    <w:p w14:paraId="22D02E0C" w14:textId="7B14E3EF" w:rsidR="005F18DF" w:rsidRPr="005F18DF" w:rsidRDefault="00020527" w:rsidP="00903896">
      <w:r>
        <w:rPr>
          <w:rFonts w:eastAsia="FuturaBT Light" w:cs="FuturaBT Light"/>
          <w:lang w:val="nl"/>
        </w:rPr>
        <w:t>Op de</w:t>
      </w:r>
      <w:r w:rsidR="00617AF2">
        <w:rPr>
          <w:rFonts w:eastAsia="FuturaBT Light" w:cs="FuturaBT Light"/>
          <w:lang w:val="nl"/>
        </w:rPr>
        <w:t xml:space="preserve"> </w:t>
      </w:r>
      <w:r w:rsidR="00ED0DC6">
        <w:rPr>
          <w:rFonts w:eastAsia="FuturaBT Light" w:cs="FuturaBT Light"/>
          <w:lang w:val="nl"/>
        </w:rPr>
        <w:t xml:space="preserve">pagina </w:t>
      </w:r>
      <w:r w:rsidR="00617AF2">
        <w:rPr>
          <w:rFonts w:eastAsia="FuturaBT Light" w:cs="FuturaBT Light"/>
          <w:lang w:val="nl"/>
        </w:rPr>
        <w:t>om</w:t>
      </w:r>
      <w:r w:rsidR="0095632A">
        <w:rPr>
          <w:rFonts w:eastAsia="FuturaBT Light" w:cs="FuturaBT Light"/>
          <w:lang w:val="nl"/>
        </w:rPr>
        <w:t xml:space="preserve"> standaard mailadressen </w:t>
      </w:r>
      <w:r w:rsidR="00617AF2">
        <w:rPr>
          <w:rFonts w:eastAsia="FuturaBT Light" w:cs="FuturaBT Light"/>
          <w:lang w:val="nl"/>
        </w:rPr>
        <w:t>te beheren</w:t>
      </w:r>
      <w:r w:rsidR="00ED0DC6">
        <w:rPr>
          <w:rFonts w:eastAsia="FuturaBT Light" w:cs="FuturaBT Light"/>
          <w:lang w:val="nl"/>
        </w:rPr>
        <w:t xml:space="preserve"> </w:t>
      </w:r>
      <w:r>
        <w:rPr>
          <w:rFonts w:eastAsia="FuturaBT Light" w:cs="FuturaBT Light"/>
          <w:lang w:val="nl"/>
        </w:rPr>
        <w:t xml:space="preserve">is het nu mogelijk om naast e-mailadres ook een telefoonnummer vast te leggen. </w:t>
      </w:r>
      <w:r w:rsidR="00A002AE">
        <w:rPr>
          <w:rFonts w:eastAsia="FuturaBT Light" w:cs="FuturaBT Light"/>
          <w:lang w:val="nl"/>
        </w:rPr>
        <w:t>Daarnaast is de pagina vernieuwd en hernoemd naar ‘Standaard contactgegevens’ in plaats van ‘Standaard mailad</w:t>
      </w:r>
      <w:r w:rsidR="00BB695C">
        <w:rPr>
          <w:rFonts w:eastAsia="FuturaBT Light" w:cs="FuturaBT Light"/>
          <w:lang w:val="nl"/>
        </w:rPr>
        <w:t>ressen’.</w:t>
      </w:r>
    </w:p>
    <w:p w14:paraId="79F6C064" w14:textId="3716A717" w:rsidR="00FB14D5" w:rsidRDefault="00E66B5C" w:rsidP="00C82B9D">
      <w:r>
        <w:t xml:space="preserve">Als je naar </w:t>
      </w:r>
      <w:r w:rsidRPr="69B79964">
        <w:rPr>
          <w:i/>
        </w:rPr>
        <w:t>Beheer &gt;</w:t>
      </w:r>
      <w:r w:rsidR="00BB695C" w:rsidRPr="69B79964">
        <w:rPr>
          <w:i/>
        </w:rPr>
        <w:t xml:space="preserve"> </w:t>
      </w:r>
      <w:r w:rsidR="00BC68F1" w:rsidRPr="69B79964">
        <w:rPr>
          <w:i/>
        </w:rPr>
        <w:t xml:space="preserve">Applicatieinstellingen &gt; </w:t>
      </w:r>
      <w:r w:rsidR="007F2D31" w:rsidRPr="69B79964">
        <w:rPr>
          <w:i/>
        </w:rPr>
        <w:t>Standaard contactgegevens</w:t>
      </w:r>
      <w:r>
        <w:t xml:space="preserve"> gaat kom je terecht op de overzichtspagina</w:t>
      </w:r>
      <w:r w:rsidR="00790C16">
        <w:t>.</w:t>
      </w:r>
    </w:p>
    <w:p w14:paraId="4761DF7C" w14:textId="77777777" w:rsidR="00FB14D5" w:rsidRDefault="00FB14D5" w:rsidP="00C82B9D"/>
    <w:p w14:paraId="4E8E4174" w14:textId="5D9F9DC0" w:rsidR="00FB14D5" w:rsidRDefault="00CE293D" w:rsidP="00FF11A8">
      <w:pPr>
        <w:jc w:val="center"/>
      </w:pPr>
      <w:r w:rsidRPr="00CE293D">
        <w:rPr>
          <w:noProof/>
        </w:rPr>
        <w:drawing>
          <wp:inline distT="0" distB="0" distL="0" distR="0" wp14:anchorId="4F73B9AC" wp14:editId="3D4BAB47">
            <wp:extent cx="5408353" cy="1553718"/>
            <wp:effectExtent l="19050" t="19050" r="20955" b="27940"/>
            <wp:docPr id="1138358799" name="Picture 1138358799"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58799" name="Afbeelding 1" descr="Afbeelding met tekst, schermopname, nummer, Lettertype&#10;&#10;Automatisch gegenereerde beschrijving"/>
                    <pic:cNvPicPr/>
                  </pic:nvPicPr>
                  <pic:blipFill>
                    <a:blip r:embed="rId12"/>
                    <a:stretch>
                      <a:fillRect/>
                    </a:stretch>
                  </pic:blipFill>
                  <pic:spPr>
                    <a:xfrm>
                      <a:off x="0" y="0"/>
                      <a:ext cx="5422441" cy="1557765"/>
                    </a:xfrm>
                    <a:prstGeom prst="rect">
                      <a:avLst/>
                    </a:prstGeom>
                    <a:ln>
                      <a:solidFill>
                        <a:schemeClr val="bg1">
                          <a:lumMod val="85000"/>
                        </a:schemeClr>
                      </a:solidFill>
                    </a:ln>
                  </pic:spPr>
                </pic:pic>
              </a:graphicData>
            </a:graphic>
          </wp:inline>
        </w:drawing>
      </w:r>
    </w:p>
    <w:p w14:paraId="209BB8E9" w14:textId="402720D1" w:rsidR="003E6D52" w:rsidRDefault="006C0C59" w:rsidP="00C82B9D">
      <w:r>
        <w:lastRenderedPageBreak/>
        <w:t>Wanneer je een nieuw contactgegeven toevoegt of een bestaande bewerkt, zie je dat je</w:t>
      </w:r>
      <w:r w:rsidR="001B2D14">
        <w:t xml:space="preserve"> </w:t>
      </w:r>
      <w:r>
        <w:t>de mogelijkheid hebt om</w:t>
      </w:r>
      <w:r w:rsidR="001A5A40">
        <w:t xml:space="preserve"> naast een e-mailadres ook</w:t>
      </w:r>
      <w:r>
        <w:t xml:space="preserve"> een telefoonnummer </w:t>
      </w:r>
      <w:r w:rsidR="0050760A">
        <w:t>in te vullen</w:t>
      </w:r>
      <w:r w:rsidR="00B62386">
        <w:t>.</w:t>
      </w:r>
      <w:r w:rsidR="001B2D14">
        <w:t xml:space="preserve"> Om op te kunnen slaan moet minimaal één </w:t>
      </w:r>
      <w:r w:rsidR="007A5D34">
        <w:t>van deze gegevens ingevuld zijn.</w:t>
      </w:r>
    </w:p>
    <w:p w14:paraId="66E769AE" w14:textId="03F9125D" w:rsidR="003E6D52" w:rsidRDefault="003E6D52" w:rsidP="00125F56">
      <w:pPr>
        <w:pStyle w:val="Kop3"/>
      </w:pPr>
      <w:bookmarkStart w:id="13" w:name="_Toc157760518"/>
      <w:r>
        <w:t xml:space="preserve">Berichtsjablonen met </w:t>
      </w:r>
      <w:r w:rsidR="00125F56">
        <w:t>doel ‘Triggers en gebeurtenissen’</w:t>
      </w:r>
      <w:bookmarkEnd w:id="13"/>
    </w:p>
    <w:p w14:paraId="7D4AB007" w14:textId="77777777" w:rsidR="00125F56" w:rsidRDefault="00125F56" w:rsidP="00125F56">
      <w:pPr>
        <w:rPr>
          <w:u w:val="single"/>
        </w:rPr>
      </w:pPr>
      <w:r>
        <w:rPr>
          <w:u w:val="single"/>
        </w:rPr>
        <w:t>Waarom deze wijziging?</w:t>
      </w:r>
    </w:p>
    <w:p w14:paraId="2CCF93B6" w14:textId="4E1E28D7" w:rsidR="00125F56" w:rsidRDefault="00512D47" w:rsidP="00125F56">
      <w:r>
        <w:t>In een toekomstige release wordt het mogelijk om berichtsjablonen</w:t>
      </w:r>
      <w:r w:rsidR="004E7DA3">
        <w:t xml:space="preserve"> te gebruiken bij triggers en gebeurtenissen</w:t>
      </w:r>
      <w:r w:rsidR="007E5FE1">
        <w:t xml:space="preserve">. Om dit te kunnen doen heb je berichtsjablonen nodig </w:t>
      </w:r>
      <w:r w:rsidR="00383519">
        <w:t>met het doel ‘Triggers en gebeurtenissen’</w:t>
      </w:r>
    </w:p>
    <w:p w14:paraId="1A37E284" w14:textId="77777777" w:rsidR="00383519" w:rsidRPr="00125F56" w:rsidRDefault="00383519" w:rsidP="00125F56"/>
    <w:p w14:paraId="30AE825B" w14:textId="77777777" w:rsidR="00125F56" w:rsidRDefault="00125F56" w:rsidP="00125F56">
      <w:pPr>
        <w:rPr>
          <w:rFonts w:eastAsia="FuturaBT Light" w:cs="FuturaBT Light"/>
          <w:u w:val="single"/>
          <w:lang w:val="nl"/>
        </w:rPr>
      </w:pPr>
      <w:r w:rsidRPr="0CA6076D">
        <w:rPr>
          <w:rFonts w:eastAsia="FuturaBT Light" w:cs="FuturaBT Light"/>
          <w:u w:val="single"/>
          <w:lang w:val="nl"/>
        </w:rPr>
        <w:t>Wat is er gewijzigd?</w:t>
      </w:r>
    </w:p>
    <w:p w14:paraId="5590235E" w14:textId="42CA0CF5" w:rsidR="00125F56" w:rsidRDefault="00383519" w:rsidP="00C82B9D">
      <w:pPr>
        <w:rPr>
          <w:lang w:val="nl"/>
        </w:rPr>
      </w:pPr>
      <w:r>
        <w:rPr>
          <w:lang w:val="nl"/>
        </w:rPr>
        <w:t xml:space="preserve">Als je </w:t>
      </w:r>
      <w:r w:rsidR="009E1132">
        <w:rPr>
          <w:lang w:val="nl"/>
        </w:rPr>
        <w:t>een nieuw berichtsjabloon toevoegt, moet je kiezen wat het doel is van het sjabloon. Daar is nu het doel ‘Triggers en gebeurtenissen’</w:t>
      </w:r>
      <w:r w:rsidR="00313C3C">
        <w:rPr>
          <w:lang w:val="nl"/>
        </w:rPr>
        <w:t xml:space="preserve"> bij gekomen. </w:t>
      </w:r>
      <w:r w:rsidR="00DC6BE0">
        <w:rPr>
          <w:lang w:val="nl"/>
        </w:rPr>
        <w:t>Dit betekent dat je een berichtsjabloon kan opmaken we</w:t>
      </w:r>
      <w:r w:rsidR="008A486D">
        <w:rPr>
          <w:lang w:val="nl"/>
        </w:rPr>
        <w:t xml:space="preserve">lke je kan gebruiken </w:t>
      </w:r>
      <w:r w:rsidR="00343226">
        <w:rPr>
          <w:lang w:val="nl"/>
        </w:rPr>
        <w:t>bij</w:t>
      </w:r>
      <w:r w:rsidR="008A486D">
        <w:rPr>
          <w:lang w:val="nl"/>
        </w:rPr>
        <w:t xml:space="preserve"> een trigger</w:t>
      </w:r>
      <w:r w:rsidR="00343226">
        <w:rPr>
          <w:lang w:val="nl"/>
        </w:rPr>
        <w:t>actie</w:t>
      </w:r>
      <w:r w:rsidR="008A486D">
        <w:rPr>
          <w:lang w:val="nl"/>
        </w:rPr>
        <w:t xml:space="preserve"> of een gebeurtenis</w:t>
      </w:r>
      <w:r w:rsidR="00343226">
        <w:rPr>
          <w:lang w:val="nl"/>
        </w:rPr>
        <w:t>actie</w:t>
      </w:r>
      <w:r w:rsidR="008A486D">
        <w:rPr>
          <w:lang w:val="nl"/>
        </w:rPr>
        <w:t xml:space="preserve">. </w:t>
      </w:r>
      <w:r w:rsidR="00B01174">
        <w:rPr>
          <w:lang w:val="nl"/>
        </w:rPr>
        <w:t>Het daadwerkelijk inrichten als actie</w:t>
      </w:r>
      <w:r w:rsidR="00343226">
        <w:rPr>
          <w:lang w:val="nl"/>
        </w:rPr>
        <w:t xml:space="preserve"> is nu nog niet mogelijk</w:t>
      </w:r>
      <w:r w:rsidR="00B01174">
        <w:rPr>
          <w:lang w:val="nl"/>
        </w:rPr>
        <w:t xml:space="preserve">, </w:t>
      </w:r>
      <w:r w:rsidR="00343226">
        <w:rPr>
          <w:lang w:val="nl"/>
        </w:rPr>
        <w:t>maar volgt in één van de volgende releases.</w:t>
      </w:r>
    </w:p>
    <w:p w14:paraId="4C775FB7" w14:textId="77777777" w:rsidR="0027188C" w:rsidRPr="0027188C" w:rsidRDefault="0027188C" w:rsidP="0027188C">
      <w:pPr>
        <w:pStyle w:val="Kop2"/>
        <w:rPr>
          <w:lang w:val="en-US"/>
        </w:rPr>
      </w:pPr>
      <w:bookmarkStart w:id="14" w:name="_Toc157760519"/>
      <w:r w:rsidRPr="0027188C">
        <w:rPr>
          <w:lang w:val="en-US"/>
        </w:rPr>
        <w:t>Email management</w:t>
      </w:r>
      <w:bookmarkEnd w:id="14"/>
    </w:p>
    <w:p w14:paraId="1A9FBF95" w14:textId="36A7C6A5" w:rsidR="0027188C" w:rsidRDefault="009C3D07" w:rsidP="009C3D07">
      <w:pPr>
        <w:pStyle w:val="Kop3"/>
      </w:pPr>
      <w:bookmarkStart w:id="15" w:name="_Toc157760520"/>
      <w:r w:rsidRPr="009C3D07">
        <w:t xml:space="preserve">E-mails van oude </w:t>
      </w:r>
      <w:r>
        <w:t>idp sjablonen verwijderd uit oude emailsjabloon beheer</w:t>
      </w:r>
      <w:bookmarkEnd w:id="15"/>
    </w:p>
    <w:p w14:paraId="0D9F9AEB" w14:textId="5B292BE5" w:rsidR="009C3D07" w:rsidRDefault="009C3D07" w:rsidP="009C3D07">
      <w:r>
        <w:t xml:space="preserve">Omdat de berichten van de gebruikersaccounts nu beheerd worden via berichtsjablonen beheer, </w:t>
      </w:r>
      <w:r w:rsidR="0019573C">
        <w:t>zijn deze nu uit het oude e-mailsjabloon beheer verwijderd. Ze waren al niet meer bewerkbaar, nu zijn ze ook niet meer zichtbaar.</w:t>
      </w:r>
    </w:p>
    <w:p w14:paraId="69723098" w14:textId="77777777" w:rsidR="00593F51" w:rsidRPr="009C3D07" w:rsidRDefault="00593F51" w:rsidP="009C3D07"/>
    <w:p w14:paraId="7D857145" w14:textId="77777777" w:rsidR="0027188C" w:rsidRPr="0027188C" w:rsidRDefault="0027188C" w:rsidP="0027188C">
      <w:pPr>
        <w:pStyle w:val="Kop2"/>
        <w:rPr>
          <w:lang w:val="en-US"/>
        </w:rPr>
      </w:pPr>
      <w:bookmarkStart w:id="16" w:name="_Toc157760521"/>
      <w:r w:rsidRPr="0027188C">
        <w:rPr>
          <w:lang w:val="en-US"/>
        </w:rPr>
        <w:t>Dashboards &amp; Reports</w:t>
      </w:r>
      <w:bookmarkEnd w:id="16"/>
    </w:p>
    <w:p w14:paraId="06F7B74D" w14:textId="57C10668" w:rsidR="00632854" w:rsidRPr="00FF3968" w:rsidRDefault="000229A0" w:rsidP="00FF4EBD">
      <w:pPr>
        <w:pStyle w:val="Kop3"/>
        <w:rPr>
          <w:lang w:val="nl"/>
        </w:rPr>
      </w:pPr>
      <w:bookmarkStart w:id="17" w:name="_Toc157760522"/>
      <w:r w:rsidRPr="000229A0">
        <w:rPr>
          <w:lang w:val="nl"/>
        </w:rPr>
        <w:t>Nieuwe rapportage: overzicht WIA dossiers</w:t>
      </w:r>
      <w:bookmarkEnd w:id="17"/>
    </w:p>
    <w:p w14:paraId="683FBE11" w14:textId="02E05086" w:rsidR="00632854" w:rsidRPr="00632854" w:rsidRDefault="00632854" w:rsidP="00632854">
      <w:pPr>
        <w:shd w:val="clear" w:color="auto" w:fill="FFFFFF"/>
        <w:spacing w:line="240" w:lineRule="auto"/>
        <w:rPr>
          <w:lang w:val="nl"/>
        </w:rPr>
      </w:pPr>
      <w:r w:rsidRPr="00632854">
        <w:rPr>
          <w:lang w:val="nl"/>
        </w:rPr>
        <w:t>Het nieuwe rapport ‘Overzicht WIA dossiers’ toont uitgebreide informatie over de ingestroomde WIA dossiers</w:t>
      </w:r>
      <w:r w:rsidR="00FC668C">
        <w:rPr>
          <w:lang w:val="nl"/>
        </w:rPr>
        <w:t xml:space="preserve">, zoals </w:t>
      </w:r>
      <w:r w:rsidR="00BF00D4" w:rsidRPr="00632854">
        <w:rPr>
          <w:lang w:val="nl"/>
        </w:rPr>
        <w:t>beschikkingen, het WIA begeleidingstraject, eventuele deelprocessen en</w:t>
      </w:r>
      <w:r w:rsidR="00BF00D4">
        <w:rPr>
          <w:lang w:val="nl"/>
        </w:rPr>
        <w:t xml:space="preserve"> gegevens over</w:t>
      </w:r>
      <w:r w:rsidR="00BF00D4" w:rsidRPr="00632854">
        <w:rPr>
          <w:lang w:val="nl"/>
        </w:rPr>
        <w:t xml:space="preserve"> het gerelateerde verzuimtraject</w:t>
      </w:r>
      <w:r w:rsidRPr="00632854">
        <w:rPr>
          <w:lang w:val="nl"/>
        </w:rPr>
        <w:t>. Dit rapport kan gebruikt worden om WIA dossiers te monitoren.</w:t>
      </w:r>
    </w:p>
    <w:p w14:paraId="706B7BBF" w14:textId="77777777" w:rsidR="00632854" w:rsidRPr="00632854" w:rsidRDefault="00632854" w:rsidP="00632854">
      <w:pPr>
        <w:shd w:val="clear" w:color="auto" w:fill="FFFFFF"/>
        <w:spacing w:line="240" w:lineRule="auto"/>
        <w:rPr>
          <w:lang w:val="nl"/>
        </w:rPr>
      </w:pPr>
    </w:p>
    <w:p w14:paraId="66774BF7" w14:textId="1E565BF7" w:rsidR="00632854" w:rsidRPr="00632854" w:rsidRDefault="00632854" w:rsidP="10BB63FB">
      <w:pPr>
        <w:shd w:val="clear" w:color="auto" w:fill="FFFFFF" w:themeFill="background1"/>
        <w:spacing w:line="240" w:lineRule="auto"/>
        <w:rPr>
          <w:lang w:val="nl"/>
        </w:rPr>
      </w:pPr>
      <w:r w:rsidRPr="00632854">
        <w:rPr>
          <w:lang w:val="nl"/>
        </w:rPr>
        <w:t xml:space="preserve">In verband met de </w:t>
      </w:r>
      <w:r w:rsidR="169EB572" w:rsidRPr="58356542">
        <w:rPr>
          <w:lang w:val="nl"/>
        </w:rPr>
        <w:t>A</w:t>
      </w:r>
      <w:r w:rsidRPr="58356542">
        <w:rPr>
          <w:lang w:val="nl"/>
        </w:rPr>
        <w:t xml:space="preserve">lgemene </w:t>
      </w:r>
      <w:r w:rsidR="20AD6CD2" w:rsidRPr="58356542">
        <w:rPr>
          <w:lang w:val="nl"/>
        </w:rPr>
        <w:t>V</w:t>
      </w:r>
      <w:r w:rsidRPr="58356542">
        <w:rPr>
          <w:lang w:val="nl"/>
        </w:rPr>
        <w:t>erordening</w:t>
      </w:r>
      <w:r w:rsidRPr="00632854">
        <w:rPr>
          <w:lang w:val="nl"/>
        </w:rPr>
        <w:t xml:space="preserve"> </w:t>
      </w:r>
      <w:r w:rsidR="1C38E646" w:rsidRPr="527CDC4D">
        <w:rPr>
          <w:lang w:val="nl"/>
        </w:rPr>
        <w:t>G</w:t>
      </w:r>
      <w:r w:rsidRPr="527CDC4D">
        <w:rPr>
          <w:lang w:val="nl"/>
        </w:rPr>
        <w:t>egevensbescherming</w:t>
      </w:r>
      <w:r w:rsidRPr="00632854">
        <w:rPr>
          <w:lang w:val="nl"/>
        </w:rPr>
        <w:t xml:space="preserve"> zijn </w:t>
      </w:r>
      <w:r w:rsidRPr="698A9BE2">
        <w:rPr>
          <w:lang w:val="nl"/>
        </w:rPr>
        <w:t>privacygevoelige</w:t>
      </w:r>
      <w:r w:rsidRPr="00632854">
        <w:rPr>
          <w:lang w:val="nl"/>
        </w:rPr>
        <w:t xml:space="preserve"> </w:t>
      </w:r>
      <w:r w:rsidRPr="10BB63FB">
        <w:rPr>
          <w:lang w:val="nl"/>
        </w:rPr>
        <w:t>werknemergegevens</w:t>
      </w:r>
      <w:r w:rsidRPr="00632854">
        <w:rPr>
          <w:lang w:val="nl"/>
        </w:rPr>
        <w:t xml:space="preserve"> niet opgenomen. De ingelogde gebruiker kan alleen dossiers zien waar hij/zij voor geautoriseerd is. Informatie over de beschikking en de begeleider wordt alleen getoond indien de ingelogde gebruiker hier rechten voor heeft.</w:t>
      </w:r>
    </w:p>
    <w:p w14:paraId="09AA2D0F" w14:textId="77777777" w:rsidR="00632854" w:rsidRPr="00632854" w:rsidRDefault="00632854" w:rsidP="00632854">
      <w:pPr>
        <w:shd w:val="clear" w:color="auto" w:fill="FFFFFF"/>
        <w:spacing w:line="240" w:lineRule="auto"/>
        <w:rPr>
          <w:lang w:val="nl"/>
        </w:rPr>
      </w:pPr>
    </w:p>
    <w:p w14:paraId="608F4242" w14:textId="6D13AB6F" w:rsidR="00632854" w:rsidRPr="00632854" w:rsidRDefault="00632854" w:rsidP="78ACE168">
      <w:pPr>
        <w:shd w:val="clear" w:color="auto" w:fill="FFFFFF" w:themeFill="background1"/>
        <w:spacing w:line="240" w:lineRule="auto"/>
        <w:rPr>
          <w:lang w:val="nl"/>
        </w:rPr>
      </w:pPr>
      <w:r w:rsidRPr="00632854">
        <w:rPr>
          <w:lang w:val="nl"/>
        </w:rPr>
        <w:t xml:space="preserve">Om dit rapport te kunnen gebruiken is configuratie nodig, </w:t>
      </w:r>
      <w:r w:rsidR="00924261">
        <w:rPr>
          <w:lang w:val="nl"/>
        </w:rPr>
        <w:t xml:space="preserve">zodat het aansluit bij de XS inrichting. Het WIA protocol, de </w:t>
      </w:r>
      <w:r w:rsidRPr="00632854">
        <w:rPr>
          <w:lang w:val="nl"/>
        </w:rPr>
        <w:t xml:space="preserve">formuliervelden, deelprocessen en begeleiders </w:t>
      </w:r>
      <w:r w:rsidR="00924261">
        <w:rPr>
          <w:lang w:val="nl"/>
        </w:rPr>
        <w:t xml:space="preserve">zijn </w:t>
      </w:r>
      <w:r w:rsidRPr="00632854">
        <w:rPr>
          <w:lang w:val="nl"/>
        </w:rPr>
        <w:t xml:space="preserve">te configureren. Ook kunnen kolomtitels van de tabel aangepast worden naar de gekozen namen van trajectsoorten, labels en deelprocessen. Meer informatie over deze configuratie is te vinden op het </w:t>
      </w:r>
      <w:r w:rsidRPr="53D64670">
        <w:rPr>
          <w:i/>
          <w:lang w:val="nl"/>
        </w:rPr>
        <w:t>Xpert Support Center &gt; Instructies &gt; Rapporten &gt; Beheer</w:t>
      </w:r>
      <w:r w:rsidRPr="00632854">
        <w:rPr>
          <w:lang w:val="nl"/>
        </w:rPr>
        <w:t>.</w:t>
      </w:r>
      <w:r w:rsidR="35327544" w:rsidRPr="78ACE168">
        <w:rPr>
          <w:lang w:val="nl"/>
        </w:rPr>
        <w:t xml:space="preserve"> Aan de configuratie zijn kosten verbonden.</w:t>
      </w:r>
    </w:p>
    <w:p w14:paraId="72EDC573" w14:textId="77777777" w:rsidR="00632854" w:rsidRPr="00632854" w:rsidRDefault="00632854" w:rsidP="00632854">
      <w:pPr>
        <w:shd w:val="clear" w:color="auto" w:fill="FFFFFF"/>
        <w:spacing w:line="240" w:lineRule="auto"/>
        <w:rPr>
          <w:lang w:val="nl"/>
        </w:rPr>
      </w:pPr>
    </w:p>
    <w:p w14:paraId="26BCC710" w14:textId="5CBF152D" w:rsidR="00632854" w:rsidRPr="00632854" w:rsidRDefault="00632854" w:rsidP="78ACE168">
      <w:pPr>
        <w:shd w:val="clear" w:color="auto" w:fill="FFFFFF" w:themeFill="background1"/>
        <w:spacing w:line="240" w:lineRule="auto"/>
        <w:rPr>
          <w:lang w:val="nl"/>
        </w:rPr>
      </w:pPr>
      <w:r w:rsidRPr="00632854">
        <w:rPr>
          <w:lang w:val="nl"/>
        </w:rPr>
        <w:t>Indien dit rapport gewenst is dan kan hiervoor een aanvraag worden ingediend bij de Xpert Desk</w:t>
      </w:r>
      <w:r w:rsidR="007F52FD">
        <w:rPr>
          <w:lang w:val="nl"/>
        </w:rPr>
        <w:t>, het wordt dan</w:t>
      </w:r>
      <w:r w:rsidRPr="00632854">
        <w:rPr>
          <w:lang w:val="nl"/>
        </w:rPr>
        <w:t xml:space="preserve"> geplaatst in de </w:t>
      </w:r>
      <w:r w:rsidRPr="460497ED">
        <w:rPr>
          <w:lang w:val="nl"/>
        </w:rPr>
        <w:t>statistiekenmap</w:t>
      </w:r>
      <w:r w:rsidRPr="00632854">
        <w:rPr>
          <w:lang w:val="nl"/>
        </w:rPr>
        <w:t xml:space="preserve"> 'Basis WGA rapportages.</w:t>
      </w:r>
    </w:p>
    <w:p w14:paraId="4A55947C" w14:textId="08A59B84" w:rsidR="00632854" w:rsidRPr="00FF3968" w:rsidRDefault="00F64AF6" w:rsidP="00FF4EBD">
      <w:pPr>
        <w:pStyle w:val="Kop3"/>
        <w:rPr>
          <w:lang w:val="nl"/>
        </w:rPr>
      </w:pPr>
      <w:bookmarkStart w:id="18" w:name="_Toc157760523"/>
      <w:r w:rsidRPr="00F64AF6">
        <w:rPr>
          <w:lang w:val="nl"/>
        </w:rPr>
        <w:lastRenderedPageBreak/>
        <w:t>Nieuwe rapportage: trajecten met eerstvolgende afspraak</w:t>
      </w:r>
      <w:bookmarkEnd w:id="18"/>
    </w:p>
    <w:p w14:paraId="502E2E8A" w14:textId="5F5A9075" w:rsidR="00632854" w:rsidRPr="00632854" w:rsidRDefault="00632854" w:rsidP="1A4D74FD">
      <w:pPr>
        <w:shd w:val="clear" w:color="auto" w:fill="FFFFFF" w:themeFill="background1"/>
        <w:spacing w:line="240" w:lineRule="auto"/>
        <w:rPr>
          <w:lang w:val="nl"/>
        </w:rPr>
      </w:pPr>
      <w:r w:rsidRPr="00FF3968">
        <w:rPr>
          <w:lang w:val="nl"/>
        </w:rPr>
        <w:t xml:space="preserve">Met dit rapport kan er worden gemonitord of er opvolging wordt gegeven aan een traject door middel van spreekuren. Standaard worden alle lopende verzuimprotocollen getoond, maar middels een filter is er de mogelijkheid om ook andere protocollen te selecteren. Van deze lopende trajecten worden de </w:t>
      </w:r>
      <w:r w:rsidRPr="1A4D74FD">
        <w:rPr>
          <w:lang w:val="nl"/>
        </w:rPr>
        <w:t>medewerkergegevens</w:t>
      </w:r>
      <w:r w:rsidRPr="00FF3968">
        <w:rPr>
          <w:lang w:val="nl"/>
        </w:rPr>
        <w:t xml:space="preserve"> getoond en trajectinformatie zoals de trajectduur en de startdatum van het traject. Indien van toepassing is de eerstvolgende geplande afspraakdatum te zien, indien deze kolom leeg is dan is er geen afspraak in de toekomst gepland.</w:t>
      </w:r>
      <w:r w:rsidR="001101F8">
        <w:rPr>
          <w:lang w:val="nl"/>
        </w:rPr>
        <w:t xml:space="preserve"> </w:t>
      </w:r>
      <w:r w:rsidRPr="00FF3968">
        <w:rPr>
          <w:lang w:val="nl"/>
        </w:rPr>
        <w:t>De ingelogde gebruiker ziet alleen de trajecten waar hij of zij geautoriseerd voor is. De kolom 'Spreekuursoort' wordt alleen getoond als de ingelogde gebruiker daarvoor is geautoriseerd.</w:t>
      </w:r>
    </w:p>
    <w:p w14:paraId="16BC47A4" w14:textId="77777777" w:rsidR="00632854" w:rsidRPr="00FF4EBD" w:rsidRDefault="00632854" w:rsidP="00632854">
      <w:pPr>
        <w:shd w:val="clear" w:color="auto" w:fill="FFFFFF"/>
        <w:spacing w:line="240" w:lineRule="auto"/>
        <w:rPr>
          <w:rFonts w:eastAsia="Times New Roman" w:cs="Arial"/>
          <w:sz w:val="18"/>
          <w:szCs w:val="18"/>
          <w:lang w:eastAsia="nl-NL"/>
        </w:rPr>
      </w:pPr>
    </w:p>
    <w:p w14:paraId="50151A72" w14:textId="76D6B176" w:rsidR="00632854" w:rsidRDefault="00BD33D7" w:rsidP="00FF4EBD">
      <w:pPr>
        <w:jc w:val="center"/>
      </w:pPr>
      <w:r w:rsidRPr="00BD33D7">
        <w:rPr>
          <w:noProof/>
        </w:rPr>
        <w:drawing>
          <wp:inline distT="0" distB="0" distL="0" distR="0" wp14:anchorId="2562E585" wp14:editId="5E0E8868">
            <wp:extent cx="6148963" cy="1038225"/>
            <wp:effectExtent l="19050" t="19050" r="23495" b="9525"/>
            <wp:docPr id="404334654" name="Picture 40433465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34654" name="Picture 1" descr="A screenshot of a computer&#10;&#10;Description automatically generated"/>
                    <pic:cNvPicPr/>
                  </pic:nvPicPr>
                  <pic:blipFill>
                    <a:blip r:embed="rId13"/>
                    <a:stretch>
                      <a:fillRect/>
                    </a:stretch>
                  </pic:blipFill>
                  <pic:spPr>
                    <a:xfrm>
                      <a:off x="0" y="0"/>
                      <a:ext cx="6151107" cy="1038587"/>
                    </a:xfrm>
                    <a:prstGeom prst="rect">
                      <a:avLst/>
                    </a:prstGeom>
                    <a:ln>
                      <a:solidFill>
                        <a:schemeClr val="bg1">
                          <a:lumMod val="85000"/>
                        </a:schemeClr>
                      </a:solidFill>
                    </a:ln>
                  </pic:spPr>
                </pic:pic>
              </a:graphicData>
            </a:graphic>
          </wp:inline>
        </w:drawing>
      </w:r>
    </w:p>
    <w:p w14:paraId="03576279" w14:textId="77777777" w:rsidR="0027188C" w:rsidRPr="0027188C" w:rsidRDefault="0027188C" w:rsidP="0027188C">
      <w:pPr>
        <w:rPr>
          <w:lang w:val="en-US"/>
        </w:rPr>
      </w:pPr>
    </w:p>
    <w:p w14:paraId="0BD70680" w14:textId="77777777" w:rsidR="0027188C" w:rsidRPr="0027188C" w:rsidRDefault="0027188C" w:rsidP="0027188C">
      <w:pPr>
        <w:pStyle w:val="Kop2"/>
        <w:rPr>
          <w:lang w:val="en-US"/>
        </w:rPr>
      </w:pPr>
      <w:bookmarkStart w:id="19" w:name="_Toc157760524"/>
      <w:r w:rsidRPr="0027188C">
        <w:rPr>
          <w:lang w:val="en-US"/>
        </w:rPr>
        <w:t>Connect XS</w:t>
      </w:r>
      <w:bookmarkEnd w:id="19"/>
    </w:p>
    <w:p w14:paraId="5CA9F964" w14:textId="3596FA48" w:rsidR="0012019D" w:rsidRPr="00CD5F7D" w:rsidRDefault="0012019D" w:rsidP="0012019D">
      <w:pPr>
        <w:pStyle w:val="Kop3"/>
      </w:pPr>
      <w:bookmarkStart w:id="20" w:name="_Toc157760525"/>
      <w:r w:rsidRPr="00CD5F7D">
        <w:t>Voorkeurshantering</w:t>
      </w:r>
      <w:r w:rsidR="00ED1971">
        <w:t xml:space="preserve"> </w:t>
      </w:r>
      <w:r w:rsidR="008A0DC6">
        <w:t>en partnerachternaam</w:t>
      </w:r>
      <w:r w:rsidRPr="00CD5F7D">
        <w:t xml:space="preserve"> </w:t>
      </w:r>
      <w:r w:rsidR="008A0DC6">
        <w:t xml:space="preserve">voor </w:t>
      </w:r>
      <w:r w:rsidR="00FF4BF4">
        <w:t xml:space="preserve">contactpersonen en leidinggevenden </w:t>
      </w:r>
      <w:r w:rsidRPr="00CD5F7D">
        <w:t xml:space="preserve">toegevoegd aan </w:t>
      </w:r>
      <w:r w:rsidR="00CD5F7D" w:rsidRPr="00CD5F7D">
        <w:t>MLM API</w:t>
      </w:r>
      <w:bookmarkEnd w:id="20"/>
    </w:p>
    <w:p w14:paraId="02520538" w14:textId="77777777" w:rsidR="0012019D" w:rsidRDefault="0012019D" w:rsidP="0012019D">
      <w:pPr>
        <w:rPr>
          <w:u w:val="single"/>
        </w:rPr>
      </w:pPr>
      <w:r>
        <w:rPr>
          <w:u w:val="single"/>
        </w:rPr>
        <w:t>Waarom deze wijziging?</w:t>
      </w:r>
    </w:p>
    <w:p w14:paraId="3008A9EF" w14:textId="7C0C6535" w:rsidR="0012019D" w:rsidRDefault="0012019D" w:rsidP="0012019D">
      <w:pPr>
        <w:rPr>
          <w:lang w:eastAsia="nl-NL"/>
        </w:rPr>
      </w:pPr>
      <w:r>
        <w:rPr>
          <w:lang w:eastAsia="nl-NL"/>
        </w:rPr>
        <w:t xml:space="preserve">Via </w:t>
      </w:r>
      <w:r w:rsidR="00014D21">
        <w:rPr>
          <w:lang w:eastAsia="nl-NL"/>
        </w:rPr>
        <w:t>de MLM API</w:t>
      </w:r>
      <w:r>
        <w:rPr>
          <w:lang w:eastAsia="nl-NL"/>
        </w:rPr>
        <w:t xml:space="preserve"> is het mogelijk om leidinggevenden en contactpersonen te importeren</w:t>
      </w:r>
      <w:r w:rsidR="00FF4BF4">
        <w:rPr>
          <w:lang w:eastAsia="nl-NL"/>
        </w:rPr>
        <w:t xml:space="preserve"> bij de afdeling</w:t>
      </w:r>
      <w:r w:rsidR="00782D0A">
        <w:rPr>
          <w:lang w:eastAsia="nl-NL"/>
        </w:rPr>
        <w:t xml:space="preserve">. Om deze personen op de juiste manier aan te kunnen schrijven, kan nu de </w:t>
      </w:r>
      <w:r w:rsidR="00FF4BF4">
        <w:rPr>
          <w:lang w:eastAsia="nl-NL"/>
        </w:rPr>
        <w:t xml:space="preserve">achternaam van de partner en de </w:t>
      </w:r>
      <w:r w:rsidR="00782D0A">
        <w:rPr>
          <w:lang w:eastAsia="nl-NL"/>
        </w:rPr>
        <w:t>voorkeurshantering via de koppeling worden vastgelegd.</w:t>
      </w:r>
    </w:p>
    <w:p w14:paraId="74FB79B3" w14:textId="77777777" w:rsidR="00782D0A" w:rsidRPr="00E711B7" w:rsidRDefault="00782D0A" w:rsidP="0012019D">
      <w:pPr>
        <w:rPr>
          <w:lang w:eastAsia="nl-NL"/>
        </w:rPr>
      </w:pPr>
    </w:p>
    <w:p w14:paraId="576BFE64" w14:textId="77777777" w:rsidR="0012019D" w:rsidRDefault="0012019D" w:rsidP="0012019D">
      <w:pPr>
        <w:rPr>
          <w:rFonts w:eastAsia="FuturaBT Light" w:cs="FuturaBT Light"/>
          <w:u w:val="single"/>
          <w:lang w:val="nl"/>
        </w:rPr>
      </w:pPr>
      <w:r w:rsidRPr="0CA6076D">
        <w:rPr>
          <w:rFonts w:eastAsia="FuturaBT Light" w:cs="FuturaBT Light"/>
          <w:u w:val="single"/>
          <w:lang w:val="nl"/>
        </w:rPr>
        <w:t>Wat is er gewijzigd?</w:t>
      </w:r>
    </w:p>
    <w:p w14:paraId="2C9CB2C3" w14:textId="1CC49A88" w:rsidR="000E50F7" w:rsidRDefault="00FF4BF4" w:rsidP="000E50F7">
      <w:r>
        <w:t>Binnen de MLM API worden de voorkeurshantering en achternaam partner opgehaald en verwerkt in de Xpert Suite.</w:t>
      </w:r>
    </w:p>
    <w:p w14:paraId="7F7B172D" w14:textId="77777777" w:rsidR="00D3528C" w:rsidRDefault="00D3528C" w:rsidP="000E50F7"/>
    <w:p w14:paraId="023E6FA9" w14:textId="229AF15C" w:rsidR="00D3528C" w:rsidRDefault="002E5590" w:rsidP="00D3528C">
      <w:pPr>
        <w:pStyle w:val="Kop3"/>
      </w:pPr>
      <w:bookmarkStart w:id="21" w:name="_Toc157760526"/>
      <w:r>
        <w:t>Aanlevering leidend voor Contactgegevens van leidinggevenden en contactpersonen</w:t>
      </w:r>
      <w:bookmarkEnd w:id="21"/>
    </w:p>
    <w:p w14:paraId="704E768D" w14:textId="77777777" w:rsidR="002E06AF" w:rsidRDefault="002E06AF" w:rsidP="002E06AF">
      <w:pPr>
        <w:rPr>
          <w:u w:val="single"/>
        </w:rPr>
      </w:pPr>
      <w:r>
        <w:rPr>
          <w:u w:val="single"/>
        </w:rPr>
        <w:t>Waarom deze wijziging?</w:t>
      </w:r>
    </w:p>
    <w:p w14:paraId="0D26E368" w14:textId="0293A648" w:rsidR="002E06AF" w:rsidRDefault="002E06AF" w:rsidP="002E06AF">
      <w:pPr>
        <w:rPr>
          <w:lang w:eastAsia="nl-NL"/>
        </w:rPr>
      </w:pPr>
      <w:r w:rsidRPr="3D709449">
        <w:rPr>
          <w:lang w:eastAsia="nl-NL"/>
        </w:rPr>
        <w:t xml:space="preserve">Voor leidinggevenden en contactpersonen kunnen er vanuit de afdelingenimport contactgegevens worden meegestuurd. Als deze leidinggevende ook voorkomt als medewerker in de Xpert Suite, wordt de link gelegd naar het </w:t>
      </w:r>
      <w:r w:rsidR="3CBA7332" w:rsidRPr="3D709449">
        <w:rPr>
          <w:lang w:eastAsia="nl-NL"/>
        </w:rPr>
        <w:t>medewerker dossier</w:t>
      </w:r>
      <w:r w:rsidRPr="3D709449">
        <w:rPr>
          <w:lang w:eastAsia="nl-NL"/>
        </w:rPr>
        <w:t xml:space="preserve"> waardoor hier ook de contactgegevens worden opgehaald.</w:t>
      </w:r>
    </w:p>
    <w:p w14:paraId="5EBD7E3C" w14:textId="0F506A3E" w:rsidR="002E06AF" w:rsidRPr="00E711B7" w:rsidRDefault="002E06AF" w:rsidP="002E06AF">
      <w:pPr>
        <w:rPr>
          <w:lang w:eastAsia="nl-NL"/>
        </w:rPr>
      </w:pPr>
      <w:r>
        <w:rPr>
          <w:lang w:eastAsia="nl-NL"/>
        </w:rPr>
        <w:t xml:space="preserve">Aangezien wijzigingen van contactgegevens ‘pas’ in de </w:t>
      </w:r>
      <w:r w:rsidR="006C3A27">
        <w:rPr>
          <w:lang w:eastAsia="nl-NL"/>
        </w:rPr>
        <w:t>medewerker import</w:t>
      </w:r>
      <w:r w:rsidR="001B44C6">
        <w:rPr>
          <w:lang w:eastAsia="nl-NL"/>
        </w:rPr>
        <w:t xml:space="preserve"> </w:t>
      </w:r>
      <w:r w:rsidR="006C3A27">
        <w:rPr>
          <w:lang w:eastAsia="nl-NL"/>
        </w:rPr>
        <w:t>geüpdatet</w:t>
      </w:r>
      <w:r w:rsidR="001B44C6">
        <w:rPr>
          <w:lang w:eastAsia="nl-NL"/>
        </w:rPr>
        <w:t xml:space="preserve"> worden, zijn deze gegevens niet altijd actueel omdat de afdelingsgegevens door koppelingen eerder verwerkt worden dan de </w:t>
      </w:r>
      <w:r w:rsidR="006C3A27">
        <w:rPr>
          <w:lang w:eastAsia="nl-NL"/>
        </w:rPr>
        <w:t>werknemer gegevens</w:t>
      </w:r>
      <w:r w:rsidR="001B44C6">
        <w:rPr>
          <w:lang w:eastAsia="nl-NL"/>
        </w:rPr>
        <w:t>.</w:t>
      </w:r>
    </w:p>
    <w:p w14:paraId="27EEBAB7" w14:textId="77777777" w:rsidR="002E06AF" w:rsidRPr="00E711B7" w:rsidRDefault="002E06AF" w:rsidP="002E06AF">
      <w:pPr>
        <w:rPr>
          <w:lang w:eastAsia="nl-NL"/>
        </w:rPr>
      </w:pPr>
    </w:p>
    <w:p w14:paraId="0C7DBF39" w14:textId="77777777" w:rsidR="002E06AF" w:rsidRDefault="002E06AF" w:rsidP="002E06AF">
      <w:pPr>
        <w:rPr>
          <w:rFonts w:eastAsia="FuturaBT Light" w:cs="FuturaBT Light"/>
          <w:u w:val="single"/>
          <w:lang w:val="nl"/>
        </w:rPr>
      </w:pPr>
      <w:r w:rsidRPr="0CA6076D">
        <w:rPr>
          <w:rFonts w:eastAsia="FuturaBT Light" w:cs="FuturaBT Light"/>
          <w:u w:val="single"/>
          <w:lang w:val="nl"/>
        </w:rPr>
        <w:t>Wat is er gewijzigd?</w:t>
      </w:r>
    </w:p>
    <w:p w14:paraId="67818EC1" w14:textId="416FC7F6" w:rsidR="002E06AF" w:rsidRDefault="00B8382E" w:rsidP="002E06AF">
      <w:r>
        <w:lastRenderedPageBreak/>
        <w:t xml:space="preserve">Er wordt bij een afdelingenimport eerst gekeken of er </w:t>
      </w:r>
      <w:r w:rsidR="00C80A39">
        <w:t>contactgegevens meegestuurd worden in het aangeleverde bestand</w:t>
      </w:r>
      <w:r w:rsidR="00BD0F53">
        <w:t xml:space="preserve">. Als dat het geval is, worden deze gegevens gebruikt bij het vastleggen of updaten van de contactpersoon of leidinggevende. Indien deze gegevens niet aanwezig zijn, wordt er als terugval gekeken of deze gegevens bij het </w:t>
      </w:r>
      <w:r w:rsidR="006C3A27">
        <w:t>medewerker dossier</w:t>
      </w:r>
      <w:r w:rsidR="00BD0F53">
        <w:t xml:space="preserve"> bekend zijn</w:t>
      </w:r>
      <w:r w:rsidR="003567B1">
        <w:t xml:space="preserve"> zodat deze gegevens gebruikt kunnen worden </w:t>
      </w:r>
      <w:r w:rsidR="006C3A27">
        <w:t>bij de registratie van de leidinggevende of contactpersoon.</w:t>
      </w:r>
    </w:p>
    <w:p w14:paraId="5CC13F5F" w14:textId="77777777" w:rsidR="00897CD2" w:rsidRDefault="00897CD2" w:rsidP="00CF4EA6">
      <w:pPr>
        <w:rPr>
          <w:rFonts w:eastAsia="FuturaBT Light" w:cs="FuturaBT Light"/>
          <w:u w:val="single"/>
          <w:lang w:val="nl"/>
        </w:rPr>
      </w:pPr>
    </w:p>
    <w:p w14:paraId="7B474E49" w14:textId="54DAFD0D" w:rsidR="00897CD2" w:rsidRDefault="00897CD2" w:rsidP="00897CD2">
      <w:pPr>
        <w:pStyle w:val="Kop3"/>
        <w:rPr>
          <w:lang w:val="nl"/>
        </w:rPr>
      </w:pPr>
      <w:bookmarkStart w:id="22" w:name="_Toc157760527"/>
      <w:r>
        <w:rPr>
          <w:lang w:val="nl"/>
        </w:rPr>
        <w:t>Nieuwe importtemplates toegevoegd</w:t>
      </w:r>
      <w:bookmarkEnd w:id="22"/>
    </w:p>
    <w:p w14:paraId="45C18292" w14:textId="77777777" w:rsidR="00897CD2" w:rsidRDefault="00897CD2" w:rsidP="00897CD2">
      <w:pPr>
        <w:rPr>
          <w:u w:val="single"/>
        </w:rPr>
      </w:pPr>
      <w:r>
        <w:rPr>
          <w:u w:val="single"/>
        </w:rPr>
        <w:t>Waarom deze wijziging?</w:t>
      </w:r>
    </w:p>
    <w:p w14:paraId="2BBAEEE3" w14:textId="301BA65E" w:rsidR="00897CD2" w:rsidRPr="00E711B7" w:rsidRDefault="00C71B32" w:rsidP="00897CD2">
      <w:pPr>
        <w:rPr>
          <w:lang w:eastAsia="nl-NL"/>
        </w:rPr>
      </w:pPr>
      <w:r>
        <w:rPr>
          <w:lang w:eastAsia="nl-NL"/>
        </w:rPr>
        <w:t>Doordat XS Connect steeds meer gebruikt wordt, komen er ook steeds meer wensen om diverse templates te kunnen gebruiken zodat de koppeling optimaal aansluit bij de mogelijkheden van het aanleverende systeem.</w:t>
      </w:r>
    </w:p>
    <w:p w14:paraId="3D6B37C2" w14:textId="77777777" w:rsidR="00897CD2" w:rsidRPr="00E711B7" w:rsidRDefault="00897CD2" w:rsidP="00897CD2">
      <w:pPr>
        <w:rPr>
          <w:lang w:eastAsia="nl-NL"/>
        </w:rPr>
      </w:pPr>
    </w:p>
    <w:p w14:paraId="7BDB8E89" w14:textId="7B20EDD5" w:rsidR="00C71B32" w:rsidRDefault="00897CD2" w:rsidP="00897CD2">
      <w:pPr>
        <w:rPr>
          <w:rFonts w:eastAsia="FuturaBT Light" w:cs="FuturaBT Light"/>
          <w:u w:val="single"/>
          <w:lang w:val="nl"/>
        </w:rPr>
      </w:pPr>
      <w:r w:rsidRPr="0CA6076D">
        <w:rPr>
          <w:rFonts w:eastAsia="FuturaBT Light" w:cs="FuturaBT Light"/>
          <w:u w:val="single"/>
          <w:lang w:val="nl"/>
        </w:rPr>
        <w:t>Wat is er gewijzigd?</w:t>
      </w:r>
    </w:p>
    <w:p w14:paraId="30A9B0D0" w14:textId="74538852" w:rsidR="00897CD2" w:rsidRDefault="00C71B32" w:rsidP="00897CD2">
      <w:pPr>
        <w:rPr>
          <w:lang w:val="nl"/>
        </w:rPr>
      </w:pPr>
      <w:r>
        <w:rPr>
          <w:lang w:val="nl"/>
        </w:rPr>
        <w:t xml:space="preserve">Er zijn vier </w:t>
      </w:r>
      <w:r w:rsidR="002E15C4">
        <w:rPr>
          <w:lang w:val="nl"/>
        </w:rPr>
        <w:t>import</w:t>
      </w:r>
      <w:r>
        <w:rPr>
          <w:lang w:val="nl"/>
        </w:rPr>
        <w:t>templates toegevoegd:</w:t>
      </w:r>
    </w:p>
    <w:p w14:paraId="22F4B6D0" w14:textId="6B0785E1" w:rsidR="00C71B32" w:rsidRPr="005659F6" w:rsidRDefault="00E923C9" w:rsidP="00763610">
      <w:pPr>
        <w:pStyle w:val="Lijstalinea"/>
        <w:numPr>
          <w:ilvl w:val="0"/>
          <w:numId w:val="40"/>
        </w:numPr>
        <w:spacing w:before="0" w:after="0" w:line="276" w:lineRule="auto"/>
        <w:ind w:left="714" w:hanging="357"/>
        <w:rPr>
          <w:lang w:eastAsia="nl-NL"/>
        </w:rPr>
      </w:pPr>
      <w:r w:rsidRPr="005659F6">
        <w:rPr>
          <w:lang w:eastAsia="nl-NL"/>
        </w:rPr>
        <w:t xml:space="preserve">Conversie Volledige Medewerker Import op </w:t>
      </w:r>
      <w:r w:rsidR="002E15C4" w:rsidRPr="005659F6">
        <w:rPr>
          <w:lang w:eastAsia="nl-NL"/>
        </w:rPr>
        <w:t>ExternWerknemerId</w:t>
      </w:r>
    </w:p>
    <w:p w14:paraId="2F99A7AD" w14:textId="3915F233" w:rsidR="00E923C9" w:rsidRPr="005659F6" w:rsidRDefault="003B75C8" w:rsidP="00763610">
      <w:pPr>
        <w:pStyle w:val="Lijstalinea"/>
        <w:numPr>
          <w:ilvl w:val="0"/>
          <w:numId w:val="40"/>
        </w:numPr>
        <w:spacing w:before="0" w:after="0" w:line="276" w:lineRule="auto"/>
        <w:ind w:left="714" w:hanging="357"/>
        <w:rPr>
          <w:lang w:eastAsia="nl-NL"/>
        </w:rPr>
      </w:pPr>
      <w:r w:rsidRPr="005659F6">
        <w:rPr>
          <w:lang w:eastAsia="nl-NL"/>
        </w:rPr>
        <w:t xml:space="preserve">Conversie Volledige Verzuimhistorie op </w:t>
      </w:r>
      <w:r w:rsidR="002E15C4" w:rsidRPr="005659F6">
        <w:rPr>
          <w:lang w:eastAsia="nl-NL"/>
        </w:rPr>
        <w:t>ExternWerknemerId</w:t>
      </w:r>
    </w:p>
    <w:p w14:paraId="7205BCCB" w14:textId="416CCD47" w:rsidR="003B75C8" w:rsidRPr="005659F6" w:rsidRDefault="005659F6" w:rsidP="00763610">
      <w:pPr>
        <w:pStyle w:val="Lijstalinea"/>
        <w:numPr>
          <w:ilvl w:val="0"/>
          <w:numId w:val="40"/>
        </w:numPr>
        <w:spacing w:before="0" w:after="0" w:line="276" w:lineRule="auto"/>
        <w:ind w:left="714" w:hanging="357"/>
        <w:rPr>
          <w:lang w:eastAsia="nl-NL"/>
        </w:rPr>
      </w:pPr>
      <w:r w:rsidRPr="005659F6">
        <w:rPr>
          <w:lang w:eastAsia="nl-NL"/>
        </w:rPr>
        <w:t>Notities - Op ExternWerknemerId</w:t>
      </w:r>
    </w:p>
    <w:p w14:paraId="1412B5C0" w14:textId="61192C3E" w:rsidR="005659F6" w:rsidRDefault="005659F6" w:rsidP="00763610">
      <w:pPr>
        <w:pStyle w:val="Lijstalinea"/>
        <w:numPr>
          <w:ilvl w:val="0"/>
          <w:numId w:val="40"/>
        </w:numPr>
        <w:spacing w:before="0" w:after="0" w:line="276" w:lineRule="auto"/>
        <w:ind w:left="714" w:hanging="357"/>
        <w:rPr>
          <w:lang w:eastAsia="nl-NL"/>
        </w:rPr>
      </w:pPr>
      <w:r w:rsidRPr="005659F6">
        <w:rPr>
          <w:lang w:eastAsia="nl-NL"/>
        </w:rPr>
        <w:t>Standaard Verzuimmutaties op ExternWerknemerId</w:t>
      </w:r>
    </w:p>
    <w:p w14:paraId="2D5B8D44" w14:textId="77777777" w:rsidR="002E15C4" w:rsidRDefault="002E15C4" w:rsidP="002E15C4">
      <w:pPr>
        <w:rPr>
          <w:lang w:eastAsia="nl-NL"/>
        </w:rPr>
      </w:pPr>
    </w:p>
    <w:p w14:paraId="3A546FE1" w14:textId="23C1124F" w:rsidR="002E15C4" w:rsidRDefault="002E15C4" w:rsidP="002E15C4">
      <w:pPr>
        <w:rPr>
          <w:lang w:eastAsia="nl-NL"/>
        </w:rPr>
      </w:pPr>
      <w:r>
        <w:rPr>
          <w:lang w:eastAsia="nl-NL"/>
        </w:rPr>
        <w:t xml:space="preserve">Met deze templates zijn </w:t>
      </w:r>
      <w:r w:rsidR="009A68B8">
        <w:rPr>
          <w:lang w:eastAsia="nl-NL"/>
        </w:rPr>
        <w:t>de importmogelijkheden uitgebreid waarbij het ExternWerknemerId als koppelsleutel gebruikt wordt.</w:t>
      </w:r>
    </w:p>
    <w:p w14:paraId="5F50DA44" w14:textId="1B235D04" w:rsidR="00516C5E" w:rsidRDefault="00516C5E" w:rsidP="00516C5E">
      <w:pPr>
        <w:pStyle w:val="Kop3"/>
        <w:rPr>
          <w:lang w:eastAsia="nl-NL"/>
        </w:rPr>
      </w:pPr>
      <w:bookmarkStart w:id="23" w:name="_Toc157760528"/>
      <w:r>
        <w:rPr>
          <w:lang w:eastAsia="nl-NL"/>
        </w:rPr>
        <w:t>Mailtemplate</w:t>
      </w:r>
      <w:r w:rsidR="0056559F">
        <w:rPr>
          <w:lang w:eastAsia="nl-NL"/>
        </w:rPr>
        <w:t xml:space="preserve"> ‘Xpert Suite SSH certificaat wachtwoord’</w:t>
      </w:r>
      <w:r>
        <w:rPr>
          <w:lang w:eastAsia="nl-NL"/>
        </w:rPr>
        <w:t xml:space="preserve"> verbeterd</w:t>
      </w:r>
      <w:bookmarkEnd w:id="23"/>
    </w:p>
    <w:p w14:paraId="4B7AD967" w14:textId="77777777" w:rsidR="002659C4" w:rsidRDefault="002659C4" w:rsidP="002659C4">
      <w:pPr>
        <w:rPr>
          <w:u w:val="single"/>
        </w:rPr>
      </w:pPr>
      <w:r>
        <w:rPr>
          <w:u w:val="single"/>
        </w:rPr>
        <w:t>Waarom deze wijziging?</w:t>
      </w:r>
    </w:p>
    <w:p w14:paraId="42F31DE2" w14:textId="2FB56DC3" w:rsidR="002659C4" w:rsidRPr="00E711B7" w:rsidRDefault="00084868" w:rsidP="002659C4">
      <w:pPr>
        <w:rPr>
          <w:lang w:eastAsia="nl-NL"/>
        </w:rPr>
      </w:pPr>
      <w:r>
        <w:rPr>
          <w:lang w:eastAsia="nl-NL"/>
        </w:rPr>
        <w:t>Er komen regelmatig vragen naar aanleiding van de tekst in deze mai</w:t>
      </w:r>
      <w:r w:rsidR="00895FD4">
        <w:rPr>
          <w:lang w:eastAsia="nl-NL"/>
        </w:rPr>
        <w:t>l. De tekst</w:t>
      </w:r>
      <w:r w:rsidR="003C00F7">
        <w:rPr>
          <w:lang w:eastAsia="nl-NL"/>
        </w:rPr>
        <w:t xml:space="preserve"> is verbeterd waardoor de informatie beter te begrijpen is door de ontvangers van deze mail.</w:t>
      </w:r>
    </w:p>
    <w:p w14:paraId="03CE3C4D" w14:textId="77777777" w:rsidR="002659C4" w:rsidRPr="00E711B7" w:rsidRDefault="002659C4" w:rsidP="002659C4">
      <w:pPr>
        <w:rPr>
          <w:lang w:eastAsia="nl-NL"/>
        </w:rPr>
      </w:pPr>
    </w:p>
    <w:p w14:paraId="19EBF73E" w14:textId="77777777" w:rsidR="002659C4" w:rsidRDefault="002659C4" w:rsidP="002659C4">
      <w:pPr>
        <w:rPr>
          <w:rFonts w:eastAsia="FuturaBT Light" w:cs="FuturaBT Light"/>
          <w:u w:val="single"/>
          <w:lang w:val="nl"/>
        </w:rPr>
      </w:pPr>
      <w:r w:rsidRPr="0CA6076D">
        <w:rPr>
          <w:rFonts w:eastAsia="FuturaBT Light" w:cs="FuturaBT Light"/>
          <w:u w:val="single"/>
          <w:lang w:val="nl"/>
        </w:rPr>
        <w:t>Wat is er gewijzigd?</w:t>
      </w:r>
    </w:p>
    <w:p w14:paraId="7CF75FF1" w14:textId="04BC0C97" w:rsidR="0056559F" w:rsidRDefault="003C00F7" w:rsidP="002659C4">
      <w:pPr>
        <w:rPr>
          <w:lang w:eastAsia="nl-NL"/>
        </w:rPr>
      </w:pPr>
      <w:r>
        <w:rPr>
          <w:lang w:eastAsia="nl-NL"/>
        </w:rPr>
        <w:t>De tekst is aangepast naar</w:t>
      </w:r>
      <w:r w:rsidR="0056559F">
        <w:rPr>
          <w:lang w:eastAsia="nl-NL"/>
        </w:rPr>
        <w:t>:</w:t>
      </w:r>
    </w:p>
    <w:p w14:paraId="3CEA6391" w14:textId="392890F2" w:rsidR="002659C4" w:rsidRPr="00FA29C0" w:rsidRDefault="0056559F" w:rsidP="00FA29C0">
      <w:pPr>
        <w:spacing w:before="60"/>
        <w:rPr>
          <w:lang w:eastAsia="nl-NL"/>
        </w:rPr>
      </w:pPr>
      <w:r w:rsidRPr="00FA29C0">
        <w:rPr>
          <w:i/>
          <w:iCs w:val="0"/>
          <w:sz w:val="18"/>
          <w:szCs w:val="18"/>
        </w:rPr>
        <w:t>Deze mail bevat het wachtwoord waarmee het SSH certificaat binnen de Xpert Suite versleuteld is. Je hebt het certificaat en wachtwoord nodig om in te loggen op de SFTP-server.</w:t>
      </w:r>
    </w:p>
    <w:p w14:paraId="5BB2E5CF" w14:textId="77777777" w:rsidR="00FA29C0" w:rsidRPr="00782D0A" w:rsidRDefault="00FA29C0" w:rsidP="0027188C"/>
    <w:p w14:paraId="14F89DEE" w14:textId="36B47FA2" w:rsidR="00826FBA" w:rsidRPr="00826FBA" w:rsidRDefault="008E4816" w:rsidP="00826FBA">
      <w:pPr>
        <w:pStyle w:val="Kop1"/>
      </w:pPr>
      <w:bookmarkStart w:id="24" w:name="_Toc157760529"/>
      <w:r>
        <w:t xml:space="preserve">XS </w:t>
      </w:r>
      <w:r w:rsidR="00B5699B">
        <w:t>Modules</w:t>
      </w:r>
      <w:bookmarkStart w:id="25" w:name="_Verwijderen_van_gebruiker"/>
      <w:bookmarkEnd w:id="24"/>
      <w:bookmarkEnd w:id="25"/>
    </w:p>
    <w:p w14:paraId="52218B71" w14:textId="77777777" w:rsidR="00781254" w:rsidRDefault="00781254" w:rsidP="00781254">
      <w:pPr>
        <w:pStyle w:val="Kop2"/>
      </w:pPr>
      <w:bookmarkStart w:id="26" w:name="_Toc157760530"/>
      <w:r>
        <w:t>Contracts</w:t>
      </w:r>
      <w:bookmarkEnd w:id="26"/>
    </w:p>
    <w:p w14:paraId="0C082A8F" w14:textId="520E32E5" w:rsidR="00F52451" w:rsidRDefault="00F52451" w:rsidP="00F52451">
      <w:pPr>
        <w:pStyle w:val="Kop3"/>
      </w:pPr>
      <w:bookmarkStart w:id="27" w:name="_Toc157760531"/>
      <w:r>
        <w:t>Verbeteringen in de nieuwe Contractmodellen</w:t>
      </w:r>
      <w:bookmarkEnd w:id="27"/>
    </w:p>
    <w:p w14:paraId="3CEDE3F7" w14:textId="77777777" w:rsidR="00714A14" w:rsidRDefault="00714A14" w:rsidP="00714A14">
      <w:pPr>
        <w:rPr>
          <w:u w:val="single"/>
        </w:rPr>
      </w:pPr>
      <w:r>
        <w:rPr>
          <w:u w:val="single"/>
        </w:rPr>
        <w:t>Waarom deze wijziging?</w:t>
      </w:r>
    </w:p>
    <w:p w14:paraId="38522C5E" w14:textId="755ECDBA" w:rsidR="00714A14" w:rsidRDefault="002354B3" w:rsidP="00714A14">
      <w:pPr>
        <w:rPr>
          <w:lang w:eastAsia="nl-NL"/>
        </w:rPr>
      </w:pPr>
      <w:r w:rsidRPr="3D709449">
        <w:rPr>
          <w:lang w:eastAsia="nl-NL"/>
        </w:rPr>
        <w:t xml:space="preserve">Naar aanleiding </w:t>
      </w:r>
      <w:r w:rsidR="00922405" w:rsidRPr="3D709449">
        <w:rPr>
          <w:lang w:eastAsia="nl-NL"/>
        </w:rPr>
        <w:t xml:space="preserve">van </w:t>
      </w:r>
      <w:r w:rsidR="00780D3C" w:rsidRPr="3D709449">
        <w:rPr>
          <w:lang w:eastAsia="nl-NL"/>
        </w:rPr>
        <w:t>het eerste gebruik van het nieuwe contractmodellenbeheer, zijn er een aantal meldingen binnen gekomen</w:t>
      </w:r>
      <w:r w:rsidR="004A0F00" w:rsidRPr="3D709449">
        <w:rPr>
          <w:lang w:eastAsia="nl-NL"/>
        </w:rPr>
        <w:t>. Een deel van deze meldingen hebben we deze release opgelost.</w:t>
      </w:r>
    </w:p>
    <w:p w14:paraId="47A81A74" w14:textId="77777777" w:rsidR="004A0F00" w:rsidRPr="00714A14" w:rsidRDefault="004A0F00" w:rsidP="00714A14">
      <w:pPr>
        <w:rPr>
          <w:lang w:eastAsia="nl-NL"/>
        </w:rPr>
      </w:pPr>
    </w:p>
    <w:p w14:paraId="437CD4C3" w14:textId="77777777" w:rsidR="00714A14" w:rsidRDefault="00714A14" w:rsidP="00714A14">
      <w:pPr>
        <w:rPr>
          <w:rFonts w:eastAsia="FuturaBT Light" w:cs="FuturaBT Light"/>
          <w:u w:val="single"/>
          <w:lang w:val="nl"/>
        </w:rPr>
      </w:pPr>
      <w:r w:rsidRPr="0CA6076D">
        <w:rPr>
          <w:rFonts w:eastAsia="FuturaBT Light" w:cs="FuturaBT Light"/>
          <w:u w:val="single"/>
          <w:lang w:val="nl"/>
        </w:rPr>
        <w:t>Wat is er gewijzigd?</w:t>
      </w:r>
    </w:p>
    <w:p w14:paraId="6E33310E" w14:textId="368FA879" w:rsidR="00714A14" w:rsidRDefault="00461A3D" w:rsidP="00714A14">
      <w:r>
        <w:t>Er zijn een aantal verbeteringen doorgevoerd:</w:t>
      </w:r>
    </w:p>
    <w:p w14:paraId="4ED7483E" w14:textId="2022CEFC" w:rsidR="00461A3D" w:rsidRDefault="2D132194" w:rsidP="00A56391">
      <w:pPr>
        <w:pStyle w:val="Lijstalinea"/>
        <w:numPr>
          <w:ilvl w:val="0"/>
          <w:numId w:val="40"/>
        </w:numPr>
        <w:spacing w:before="0" w:after="0" w:line="276" w:lineRule="auto"/>
        <w:ind w:left="714" w:hanging="357"/>
      </w:pPr>
      <w:r>
        <w:t xml:space="preserve">Er zat een beperking in het scherm waardoor je bestaande contractmodellen die niet meer selecteerbaar zijn voor nieuw </w:t>
      </w:r>
      <w:r w:rsidR="6E78D87A">
        <w:t>af te sluiten contracten,</w:t>
      </w:r>
      <w:r>
        <w:t xml:space="preserve"> niet meer </w:t>
      </w:r>
      <w:r w:rsidR="33F867D8">
        <w:t xml:space="preserve">inzichtelijk </w:t>
      </w:r>
      <w:r>
        <w:t>waren bij</w:t>
      </w:r>
      <w:r w:rsidR="731A4ECD">
        <w:t xml:space="preserve"> het werkgeverdossier waarbij dit contractmodel wel </w:t>
      </w:r>
      <w:r w:rsidR="4DFC9F92">
        <w:t>in het verleden toegekend is.</w:t>
      </w:r>
      <w:r>
        <w:t xml:space="preserve"> </w:t>
      </w:r>
      <w:r w:rsidR="292B85DE">
        <w:t>Deze bevinding is opgelost.</w:t>
      </w:r>
    </w:p>
    <w:p w14:paraId="134A7C39" w14:textId="0159BFF8" w:rsidR="00FF2F7A" w:rsidRDefault="00FF2F7A" w:rsidP="00A56391">
      <w:pPr>
        <w:pStyle w:val="Lijstalinea"/>
        <w:numPr>
          <w:ilvl w:val="0"/>
          <w:numId w:val="40"/>
        </w:numPr>
        <w:spacing w:before="0" w:after="0" w:line="276" w:lineRule="auto"/>
        <w:ind w:left="714" w:hanging="357"/>
      </w:pPr>
      <w:r>
        <w:t xml:space="preserve">Performance van het </w:t>
      </w:r>
      <w:r w:rsidR="00BA0519">
        <w:t>openen van contractmodelversies is verbeterd</w:t>
      </w:r>
    </w:p>
    <w:p w14:paraId="613BFAC2" w14:textId="77777777" w:rsidR="00781254" w:rsidRDefault="00781254" w:rsidP="00781254">
      <w:pPr>
        <w:pStyle w:val="Kop2"/>
      </w:pPr>
      <w:bookmarkStart w:id="28" w:name="_Toc157760532"/>
      <w:r>
        <w:t>Forms</w:t>
      </w:r>
      <w:bookmarkEnd w:id="28"/>
    </w:p>
    <w:p w14:paraId="5FC304EC" w14:textId="4B3770F8" w:rsidR="00510E41" w:rsidRPr="00510E41" w:rsidRDefault="004E21A3" w:rsidP="00510E41">
      <w:pPr>
        <w:pStyle w:val="Kop3"/>
      </w:pPr>
      <w:bookmarkStart w:id="29" w:name="_Toc157760533"/>
      <w:r>
        <w:t xml:space="preserve">Triggervoorwaarde: </w:t>
      </w:r>
      <w:r w:rsidR="001D5025" w:rsidRPr="001D5025">
        <w:t>vragenlijst antwoord is geboortedatum</w:t>
      </w:r>
      <w:bookmarkEnd w:id="29"/>
    </w:p>
    <w:p w14:paraId="2B74369A" w14:textId="77777777" w:rsidR="00510E41" w:rsidRDefault="00510E41" w:rsidP="00510E41">
      <w:pPr>
        <w:rPr>
          <w:u w:val="single"/>
        </w:rPr>
      </w:pPr>
      <w:r>
        <w:rPr>
          <w:u w:val="single"/>
        </w:rPr>
        <w:t>Waarom deze wijziging?</w:t>
      </w:r>
    </w:p>
    <w:p w14:paraId="245F7B9A" w14:textId="25BF3493" w:rsidR="00510E41" w:rsidRDefault="005342C6" w:rsidP="00510E41">
      <w:r>
        <w:t>Vaak wordt er als checkvraag in een vragenlijst gevraagd wat de geboortedatum is van de werknemer, deze moet dan met de hand gecheckt worden.</w:t>
      </w:r>
    </w:p>
    <w:p w14:paraId="7E158B9F" w14:textId="77777777" w:rsidR="00510E41" w:rsidRPr="00125F56" w:rsidRDefault="00510E41" w:rsidP="00510E41"/>
    <w:p w14:paraId="1B9A5A4F" w14:textId="77777777" w:rsidR="00510E41" w:rsidRDefault="00510E41" w:rsidP="00510E41">
      <w:pPr>
        <w:rPr>
          <w:rFonts w:eastAsia="FuturaBT Light" w:cs="FuturaBT Light"/>
          <w:u w:val="single"/>
          <w:lang w:val="nl"/>
        </w:rPr>
      </w:pPr>
      <w:r w:rsidRPr="0CA6076D">
        <w:rPr>
          <w:rFonts w:eastAsia="FuturaBT Light" w:cs="FuturaBT Light"/>
          <w:u w:val="single"/>
          <w:lang w:val="nl"/>
        </w:rPr>
        <w:t>Wat is er gewijzigd?</w:t>
      </w:r>
    </w:p>
    <w:p w14:paraId="0B8752CF" w14:textId="06B2B5F7" w:rsidR="00510E41" w:rsidRPr="00125F56" w:rsidRDefault="005342C6" w:rsidP="00510E41">
      <w:pPr>
        <w:rPr>
          <w:lang w:val="nl"/>
        </w:rPr>
      </w:pPr>
      <w:r>
        <w:rPr>
          <w:lang w:val="nl"/>
        </w:rPr>
        <w:t>We hebben een voorwaarde toegevoegd waarin de code van de vraag gebruikt kan worden om te checken of de datum die ingevuld wordt overeenkomt met de opgeslagen geboortedatum van de werknemer. Net zoals de andere vraa</w:t>
      </w:r>
      <w:r w:rsidR="009A32ED">
        <w:rPr>
          <w:lang w:val="nl"/>
        </w:rPr>
        <w:t>g voorwaarde, werkt deze voorwaarde alleen wanneer de vragenlijst niet met encryptie wordt opgeslagen.</w:t>
      </w:r>
    </w:p>
    <w:p w14:paraId="550FC176" w14:textId="77777777" w:rsidR="00781254" w:rsidRPr="00510E41" w:rsidRDefault="00781254" w:rsidP="00781254">
      <w:pPr>
        <w:rPr>
          <w:lang w:val="nl"/>
        </w:rPr>
      </w:pPr>
    </w:p>
    <w:sectPr w:rsidR="00781254" w:rsidRPr="00510E41" w:rsidSect="00B2697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8BFF" w14:textId="77777777" w:rsidR="00B26978" w:rsidRDefault="00B26978" w:rsidP="005419E9">
      <w:pPr>
        <w:spacing w:line="240" w:lineRule="auto"/>
      </w:pPr>
      <w:r>
        <w:separator/>
      </w:r>
    </w:p>
  </w:endnote>
  <w:endnote w:type="continuationSeparator" w:id="0">
    <w:p w14:paraId="11183881" w14:textId="77777777" w:rsidR="00B26978" w:rsidRDefault="00B26978" w:rsidP="005419E9">
      <w:pPr>
        <w:spacing w:line="240" w:lineRule="auto"/>
      </w:pPr>
      <w:r>
        <w:continuationSeparator/>
      </w:r>
    </w:p>
  </w:endnote>
  <w:endnote w:type="continuationNotice" w:id="1">
    <w:p w14:paraId="4F7076F0" w14:textId="77777777" w:rsidR="00B26978" w:rsidRDefault="00B26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29A" w14:textId="77777777" w:rsidR="00761C6F" w:rsidRDefault="00761C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3D1C72C"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9B195F">
            <w:rPr>
              <w:rStyle w:val="Subtieleverwijzing"/>
              <w:caps w:val="0"/>
              <w:noProof/>
              <w:color w:val="404040" w:themeColor="text1" w:themeTint="BF"/>
              <w:sz w:val="14"/>
              <w:szCs w:val="14"/>
              <w:lang w:val="en-US"/>
            </w:rPr>
            <w:t>Aankondiging Xpert Suite for Health &amp; Well-Being release Lead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D8DB" w14:textId="77777777" w:rsidR="00B26978" w:rsidRDefault="00B26978" w:rsidP="005419E9">
      <w:pPr>
        <w:spacing w:line="240" w:lineRule="auto"/>
      </w:pPr>
      <w:r>
        <w:separator/>
      </w:r>
    </w:p>
  </w:footnote>
  <w:footnote w:type="continuationSeparator" w:id="0">
    <w:p w14:paraId="328345E3" w14:textId="77777777" w:rsidR="00B26978" w:rsidRDefault="00B26978" w:rsidP="005419E9">
      <w:pPr>
        <w:spacing w:line="240" w:lineRule="auto"/>
      </w:pPr>
      <w:r>
        <w:continuationSeparator/>
      </w:r>
    </w:p>
  </w:footnote>
  <w:footnote w:type="continuationNotice" w:id="1">
    <w:p w14:paraId="7BA2B133" w14:textId="77777777" w:rsidR="00B26978" w:rsidRDefault="00B269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A1F" w14:textId="77777777" w:rsidR="00761C6F" w:rsidRDefault="00761C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D19E7"/>
    <w:multiLevelType w:val="hybridMultilevel"/>
    <w:tmpl w:val="9E7EE5D2"/>
    <w:lvl w:ilvl="0" w:tplc="082250C8">
      <w:start w:val="1024"/>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EA10D1"/>
    <w:multiLevelType w:val="hybridMultilevel"/>
    <w:tmpl w:val="E8DE402E"/>
    <w:lvl w:ilvl="0" w:tplc="14C2AC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321318"/>
    <w:multiLevelType w:val="multilevel"/>
    <w:tmpl w:val="5282B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7"/>
  </w:num>
  <w:num w:numId="10" w16cid:durableId="43985450">
    <w:abstractNumId w:val="5"/>
  </w:num>
  <w:num w:numId="11" w16cid:durableId="160854026">
    <w:abstractNumId w:val="33"/>
  </w:num>
  <w:num w:numId="12" w16cid:durableId="774836258">
    <w:abstractNumId w:val="11"/>
  </w:num>
  <w:num w:numId="13" w16cid:durableId="186719555">
    <w:abstractNumId w:val="18"/>
  </w:num>
  <w:num w:numId="14" w16cid:durableId="617562846">
    <w:abstractNumId w:val="7"/>
  </w:num>
  <w:num w:numId="15" w16cid:durableId="2076858996">
    <w:abstractNumId w:val="30"/>
  </w:num>
  <w:num w:numId="16" w16cid:durableId="1743790882">
    <w:abstractNumId w:val="24"/>
  </w:num>
  <w:num w:numId="17" w16cid:durableId="649483315">
    <w:abstractNumId w:val="12"/>
  </w:num>
  <w:num w:numId="18" w16cid:durableId="680015132">
    <w:abstractNumId w:val="6"/>
  </w:num>
  <w:num w:numId="19" w16cid:durableId="2125031478">
    <w:abstractNumId w:val="34"/>
  </w:num>
  <w:num w:numId="20" w16cid:durableId="1719931673">
    <w:abstractNumId w:val="25"/>
  </w:num>
  <w:num w:numId="21" w16cid:durableId="1993177623">
    <w:abstractNumId w:val="14"/>
  </w:num>
  <w:num w:numId="22" w16cid:durableId="646590268">
    <w:abstractNumId w:val="29"/>
  </w:num>
  <w:num w:numId="23" w16cid:durableId="1545214853">
    <w:abstractNumId w:val="9"/>
  </w:num>
  <w:num w:numId="24" w16cid:durableId="1968121391">
    <w:abstractNumId w:val="10"/>
  </w:num>
  <w:num w:numId="25" w16cid:durableId="1014267691">
    <w:abstractNumId w:val="3"/>
  </w:num>
  <w:num w:numId="26" w16cid:durableId="70664767">
    <w:abstractNumId w:val="17"/>
  </w:num>
  <w:num w:numId="27" w16cid:durableId="891037571">
    <w:abstractNumId w:val="23"/>
  </w:num>
  <w:num w:numId="28" w16cid:durableId="53507813">
    <w:abstractNumId w:val="32"/>
  </w:num>
  <w:num w:numId="29" w16cid:durableId="80764475">
    <w:abstractNumId w:val="20"/>
  </w:num>
  <w:num w:numId="30" w16cid:durableId="1074553016">
    <w:abstractNumId w:val="2"/>
  </w:num>
  <w:num w:numId="31" w16cid:durableId="1111123940">
    <w:abstractNumId w:val="22"/>
  </w:num>
  <w:num w:numId="32" w16cid:durableId="1978216088">
    <w:abstractNumId w:val="27"/>
  </w:num>
  <w:num w:numId="33" w16cid:durableId="1199707114">
    <w:abstractNumId w:val="29"/>
  </w:num>
  <w:num w:numId="34" w16cid:durableId="1292321978">
    <w:abstractNumId w:val="31"/>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7"/>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0668139">
    <w:abstractNumId w:val="28"/>
  </w:num>
  <w:num w:numId="39" w16cid:durableId="326323168">
    <w:abstractNumId w:val="26"/>
  </w:num>
  <w:num w:numId="40" w16cid:durableId="28943898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74E9"/>
    <w:rsid w:val="0001154B"/>
    <w:rsid w:val="00013EE3"/>
    <w:rsid w:val="00014D21"/>
    <w:rsid w:val="00015AEF"/>
    <w:rsid w:val="0001627B"/>
    <w:rsid w:val="00020527"/>
    <w:rsid w:val="00020ECC"/>
    <w:rsid w:val="00022428"/>
    <w:rsid w:val="000229A0"/>
    <w:rsid w:val="00023951"/>
    <w:rsid w:val="000246D7"/>
    <w:rsid w:val="000268DB"/>
    <w:rsid w:val="00030AF6"/>
    <w:rsid w:val="000313EB"/>
    <w:rsid w:val="0003176D"/>
    <w:rsid w:val="000335CC"/>
    <w:rsid w:val="000358F1"/>
    <w:rsid w:val="00036AA4"/>
    <w:rsid w:val="00037C15"/>
    <w:rsid w:val="00041574"/>
    <w:rsid w:val="00041A29"/>
    <w:rsid w:val="000453FC"/>
    <w:rsid w:val="000504A6"/>
    <w:rsid w:val="000506E4"/>
    <w:rsid w:val="00051E3C"/>
    <w:rsid w:val="00055AE7"/>
    <w:rsid w:val="000569A6"/>
    <w:rsid w:val="000606BE"/>
    <w:rsid w:val="00067072"/>
    <w:rsid w:val="00067EDC"/>
    <w:rsid w:val="00071A98"/>
    <w:rsid w:val="00072A28"/>
    <w:rsid w:val="0007444A"/>
    <w:rsid w:val="00081C05"/>
    <w:rsid w:val="00083CF1"/>
    <w:rsid w:val="000843B5"/>
    <w:rsid w:val="00084868"/>
    <w:rsid w:val="00085CDA"/>
    <w:rsid w:val="00086070"/>
    <w:rsid w:val="00087C92"/>
    <w:rsid w:val="00091F38"/>
    <w:rsid w:val="0009238A"/>
    <w:rsid w:val="00095DA9"/>
    <w:rsid w:val="00095EB8"/>
    <w:rsid w:val="000A10D6"/>
    <w:rsid w:val="000A2840"/>
    <w:rsid w:val="000A31BF"/>
    <w:rsid w:val="000A67B0"/>
    <w:rsid w:val="000B0402"/>
    <w:rsid w:val="000B09B4"/>
    <w:rsid w:val="000B3D83"/>
    <w:rsid w:val="000B3FB7"/>
    <w:rsid w:val="000B5ADD"/>
    <w:rsid w:val="000C1A67"/>
    <w:rsid w:val="000C1E6E"/>
    <w:rsid w:val="000C5EF5"/>
    <w:rsid w:val="000C6831"/>
    <w:rsid w:val="000C74BB"/>
    <w:rsid w:val="000C7AED"/>
    <w:rsid w:val="000D0D59"/>
    <w:rsid w:val="000D46E9"/>
    <w:rsid w:val="000D4C26"/>
    <w:rsid w:val="000D75C2"/>
    <w:rsid w:val="000E4B62"/>
    <w:rsid w:val="000E4F4D"/>
    <w:rsid w:val="000E50F7"/>
    <w:rsid w:val="000E550B"/>
    <w:rsid w:val="000F1ECC"/>
    <w:rsid w:val="000F3287"/>
    <w:rsid w:val="000F3781"/>
    <w:rsid w:val="00100D4B"/>
    <w:rsid w:val="00104082"/>
    <w:rsid w:val="0010449D"/>
    <w:rsid w:val="0010743F"/>
    <w:rsid w:val="001101F8"/>
    <w:rsid w:val="00115A3A"/>
    <w:rsid w:val="00116291"/>
    <w:rsid w:val="00116C47"/>
    <w:rsid w:val="00117B27"/>
    <w:rsid w:val="0012019D"/>
    <w:rsid w:val="0012402A"/>
    <w:rsid w:val="00125F56"/>
    <w:rsid w:val="00127461"/>
    <w:rsid w:val="00131DEF"/>
    <w:rsid w:val="001336ED"/>
    <w:rsid w:val="00134BB9"/>
    <w:rsid w:val="001350F8"/>
    <w:rsid w:val="00135C14"/>
    <w:rsid w:val="00137FF4"/>
    <w:rsid w:val="0014025C"/>
    <w:rsid w:val="00143144"/>
    <w:rsid w:val="001445B6"/>
    <w:rsid w:val="00144F76"/>
    <w:rsid w:val="00145944"/>
    <w:rsid w:val="0014673D"/>
    <w:rsid w:val="0014717B"/>
    <w:rsid w:val="001506E9"/>
    <w:rsid w:val="00153A7F"/>
    <w:rsid w:val="001546C5"/>
    <w:rsid w:val="0015473B"/>
    <w:rsid w:val="00155617"/>
    <w:rsid w:val="00160F81"/>
    <w:rsid w:val="00162A35"/>
    <w:rsid w:val="00163EC7"/>
    <w:rsid w:val="00165EFC"/>
    <w:rsid w:val="00167864"/>
    <w:rsid w:val="001747BB"/>
    <w:rsid w:val="0017508D"/>
    <w:rsid w:val="00177710"/>
    <w:rsid w:val="00177885"/>
    <w:rsid w:val="0018027D"/>
    <w:rsid w:val="00192649"/>
    <w:rsid w:val="00193A9D"/>
    <w:rsid w:val="00193CF7"/>
    <w:rsid w:val="00195132"/>
    <w:rsid w:val="0019573C"/>
    <w:rsid w:val="00197DCF"/>
    <w:rsid w:val="001A0A49"/>
    <w:rsid w:val="001A3978"/>
    <w:rsid w:val="001A5A40"/>
    <w:rsid w:val="001A5EF5"/>
    <w:rsid w:val="001A6020"/>
    <w:rsid w:val="001A7820"/>
    <w:rsid w:val="001B0083"/>
    <w:rsid w:val="001B078C"/>
    <w:rsid w:val="001B2D14"/>
    <w:rsid w:val="001B44C6"/>
    <w:rsid w:val="001C001D"/>
    <w:rsid w:val="001C1F31"/>
    <w:rsid w:val="001C33DC"/>
    <w:rsid w:val="001C3E9C"/>
    <w:rsid w:val="001C515E"/>
    <w:rsid w:val="001C7546"/>
    <w:rsid w:val="001D2194"/>
    <w:rsid w:val="001D3EF3"/>
    <w:rsid w:val="001D5025"/>
    <w:rsid w:val="001D6EAE"/>
    <w:rsid w:val="001D70C6"/>
    <w:rsid w:val="001D7495"/>
    <w:rsid w:val="001E3CAB"/>
    <w:rsid w:val="001E41E2"/>
    <w:rsid w:val="001E633B"/>
    <w:rsid w:val="001F67A4"/>
    <w:rsid w:val="0020049B"/>
    <w:rsid w:val="00202A38"/>
    <w:rsid w:val="00206C19"/>
    <w:rsid w:val="00211B93"/>
    <w:rsid w:val="00212846"/>
    <w:rsid w:val="00215C3B"/>
    <w:rsid w:val="00215D9D"/>
    <w:rsid w:val="00217CF7"/>
    <w:rsid w:val="00222D65"/>
    <w:rsid w:val="0022575F"/>
    <w:rsid w:val="002265F5"/>
    <w:rsid w:val="002354B3"/>
    <w:rsid w:val="0023700B"/>
    <w:rsid w:val="0024385C"/>
    <w:rsid w:val="00245F2E"/>
    <w:rsid w:val="0024663E"/>
    <w:rsid w:val="00255608"/>
    <w:rsid w:val="002561F1"/>
    <w:rsid w:val="002573AC"/>
    <w:rsid w:val="00260A46"/>
    <w:rsid w:val="002623FC"/>
    <w:rsid w:val="002645DA"/>
    <w:rsid w:val="00264708"/>
    <w:rsid w:val="002659C4"/>
    <w:rsid w:val="0027188C"/>
    <w:rsid w:val="002735B5"/>
    <w:rsid w:val="002739E4"/>
    <w:rsid w:val="00274E35"/>
    <w:rsid w:val="00275A26"/>
    <w:rsid w:val="00275B4A"/>
    <w:rsid w:val="00275E3A"/>
    <w:rsid w:val="0027795B"/>
    <w:rsid w:val="002837EE"/>
    <w:rsid w:val="002838AF"/>
    <w:rsid w:val="00283A08"/>
    <w:rsid w:val="00285C2B"/>
    <w:rsid w:val="00286901"/>
    <w:rsid w:val="00287427"/>
    <w:rsid w:val="00293B58"/>
    <w:rsid w:val="002972FA"/>
    <w:rsid w:val="002A25AE"/>
    <w:rsid w:val="002A6091"/>
    <w:rsid w:val="002B0963"/>
    <w:rsid w:val="002C0700"/>
    <w:rsid w:val="002C3AF4"/>
    <w:rsid w:val="002C475C"/>
    <w:rsid w:val="002D1B79"/>
    <w:rsid w:val="002E06AF"/>
    <w:rsid w:val="002E15C4"/>
    <w:rsid w:val="002E53A7"/>
    <w:rsid w:val="002E5590"/>
    <w:rsid w:val="002E7E29"/>
    <w:rsid w:val="002F19CD"/>
    <w:rsid w:val="002F21B8"/>
    <w:rsid w:val="002F3415"/>
    <w:rsid w:val="002F492C"/>
    <w:rsid w:val="002F6E7A"/>
    <w:rsid w:val="002F776B"/>
    <w:rsid w:val="00301610"/>
    <w:rsid w:val="0030161D"/>
    <w:rsid w:val="0030719D"/>
    <w:rsid w:val="00310492"/>
    <w:rsid w:val="00310DD2"/>
    <w:rsid w:val="00312AE8"/>
    <w:rsid w:val="00313C3C"/>
    <w:rsid w:val="00314060"/>
    <w:rsid w:val="0031567B"/>
    <w:rsid w:val="00317618"/>
    <w:rsid w:val="0032186B"/>
    <w:rsid w:val="00322053"/>
    <w:rsid w:val="003221E9"/>
    <w:rsid w:val="003236FB"/>
    <w:rsid w:val="00323703"/>
    <w:rsid w:val="0032496F"/>
    <w:rsid w:val="00332EA2"/>
    <w:rsid w:val="003332A4"/>
    <w:rsid w:val="00342896"/>
    <w:rsid w:val="00342A72"/>
    <w:rsid w:val="00343226"/>
    <w:rsid w:val="00343851"/>
    <w:rsid w:val="00344987"/>
    <w:rsid w:val="0034714F"/>
    <w:rsid w:val="003506EC"/>
    <w:rsid w:val="00350796"/>
    <w:rsid w:val="0035160B"/>
    <w:rsid w:val="00352C14"/>
    <w:rsid w:val="00353D42"/>
    <w:rsid w:val="00353FAA"/>
    <w:rsid w:val="00355674"/>
    <w:rsid w:val="003565FD"/>
    <w:rsid w:val="0035674E"/>
    <w:rsid w:val="003567B1"/>
    <w:rsid w:val="003665D1"/>
    <w:rsid w:val="00367F20"/>
    <w:rsid w:val="00373BC6"/>
    <w:rsid w:val="00374209"/>
    <w:rsid w:val="00374C16"/>
    <w:rsid w:val="00375660"/>
    <w:rsid w:val="00380636"/>
    <w:rsid w:val="00381EB8"/>
    <w:rsid w:val="00383519"/>
    <w:rsid w:val="00383AEC"/>
    <w:rsid w:val="00383FF4"/>
    <w:rsid w:val="003924E6"/>
    <w:rsid w:val="00393794"/>
    <w:rsid w:val="003976D8"/>
    <w:rsid w:val="003A1558"/>
    <w:rsid w:val="003A4354"/>
    <w:rsid w:val="003A596C"/>
    <w:rsid w:val="003A6615"/>
    <w:rsid w:val="003A76F9"/>
    <w:rsid w:val="003B4C7F"/>
    <w:rsid w:val="003B5DF4"/>
    <w:rsid w:val="003B72D0"/>
    <w:rsid w:val="003B75C8"/>
    <w:rsid w:val="003B7B1E"/>
    <w:rsid w:val="003C00F7"/>
    <w:rsid w:val="003C0B89"/>
    <w:rsid w:val="003C43E9"/>
    <w:rsid w:val="003C4416"/>
    <w:rsid w:val="003C5266"/>
    <w:rsid w:val="003C64DC"/>
    <w:rsid w:val="003D39E5"/>
    <w:rsid w:val="003D5A89"/>
    <w:rsid w:val="003D7F09"/>
    <w:rsid w:val="003D7F4C"/>
    <w:rsid w:val="003E1514"/>
    <w:rsid w:val="003E2298"/>
    <w:rsid w:val="003E6629"/>
    <w:rsid w:val="003E6D52"/>
    <w:rsid w:val="003F1BF2"/>
    <w:rsid w:val="003F4B56"/>
    <w:rsid w:val="00401743"/>
    <w:rsid w:val="004041FA"/>
    <w:rsid w:val="0041040B"/>
    <w:rsid w:val="00410C19"/>
    <w:rsid w:val="004118DF"/>
    <w:rsid w:val="00411C61"/>
    <w:rsid w:val="00416238"/>
    <w:rsid w:val="00417DAF"/>
    <w:rsid w:val="00421929"/>
    <w:rsid w:val="00424E17"/>
    <w:rsid w:val="004259D0"/>
    <w:rsid w:val="00433884"/>
    <w:rsid w:val="00437FEA"/>
    <w:rsid w:val="0044173D"/>
    <w:rsid w:val="004465BE"/>
    <w:rsid w:val="004477BE"/>
    <w:rsid w:val="0045433C"/>
    <w:rsid w:val="0046018A"/>
    <w:rsid w:val="00461A3D"/>
    <w:rsid w:val="004701D1"/>
    <w:rsid w:val="004720BF"/>
    <w:rsid w:val="00472756"/>
    <w:rsid w:val="004746E4"/>
    <w:rsid w:val="00474CEC"/>
    <w:rsid w:val="004906D6"/>
    <w:rsid w:val="00492159"/>
    <w:rsid w:val="004944FC"/>
    <w:rsid w:val="004948C9"/>
    <w:rsid w:val="004A0F00"/>
    <w:rsid w:val="004A1B30"/>
    <w:rsid w:val="004A27A0"/>
    <w:rsid w:val="004A3066"/>
    <w:rsid w:val="004A3C8D"/>
    <w:rsid w:val="004A469D"/>
    <w:rsid w:val="004A5923"/>
    <w:rsid w:val="004B2C74"/>
    <w:rsid w:val="004C2A27"/>
    <w:rsid w:val="004C2A93"/>
    <w:rsid w:val="004C4BE8"/>
    <w:rsid w:val="004C4FDE"/>
    <w:rsid w:val="004C670E"/>
    <w:rsid w:val="004C7352"/>
    <w:rsid w:val="004D1A08"/>
    <w:rsid w:val="004D4F0D"/>
    <w:rsid w:val="004E21A3"/>
    <w:rsid w:val="004E7DA3"/>
    <w:rsid w:val="004F00EB"/>
    <w:rsid w:val="004F0799"/>
    <w:rsid w:val="004F33C8"/>
    <w:rsid w:val="004F4FE9"/>
    <w:rsid w:val="004F5148"/>
    <w:rsid w:val="004F7C09"/>
    <w:rsid w:val="004F7CD0"/>
    <w:rsid w:val="0050066C"/>
    <w:rsid w:val="00502C6C"/>
    <w:rsid w:val="005046D3"/>
    <w:rsid w:val="0050760A"/>
    <w:rsid w:val="00510E41"/>
    <w:rsid w:val="00512D47"/>
    <w:rsid w:val="00513309"/>
    <w:rsid w:val="00516C5E"/>
    <w:rsid w:val="00523894"/>
    <w:rsid w:val="00523EE9"/>
    <w:rsid w:val="00525684"/>
    <w:rsid w:val="00526B21"/>
    <w:rsid w:val="0052756B"/>
    <w:rsid w:val="005342C6"/>
    <w:rsid w:val="00536499"/>
    <w:rsid w:val="005367A3"/>
    <w:rsid w:val="00536B91"/>
    <w:rsid w:val="005419E9"/>
    <w:rsid w:val="005439A2"/>
    <w:rsid w:val="00543B1E"/>
    <w:rsid w:val="005447FF"/>
    <w:rsid w:val="00544D6C"/>
    <w:rsid w:val="00551E5B"/>
    <w:rsid w:val="005521DD"/>
    <w:rsid w:val="00552C58"/>
    <w:rsid w:val="00553FE2"/>
    <w:rsid w:val="00561164"/>
    <w:rsid w:val="00562A4F"/>
    <w:rsid w:val="00563910"/>
    <w:rsid w:val="00564DEE"/>
    <w:rsid w:val="0056559F"/>
    <w:rsid w:val="00565880"/>
    <w:rsid w:val="005659F6"/>
    <w:rsid w:val="005766C8"/>
    <w:rsid w:val="005767CA"/>
    <w:rsid w:val="00576DAA"/>
    <w:rsid w:val="00584BEF"/>
    <w:rsid w:val="005922C1"/>
    <w:rsid w:val="00593F51"/>
    <w:rsid w:val="005946A3"/>
    <w:rsid w:val="005A4810"/>
    <w:rsid w:val="005A4D9B"/>
    <w:rsid w:val="005A73CA"/>
    <w:rsid w:val="005A7E59"/>
    <w:rsid w:val="005B2DFF"/>
    <w:rsid w:val="005B4757"/>
    <w:rsid w:val="005B6063"/>
    <w:rsid w:val="005C165B"/>
    <w:rsid w:val="005C4766"/>
    <w:rsid w:val="005D0CF7"/>
    <w:rsid w:val="005D35C0"/>
    <w:rsid w:val="005D4C2D"/>
    <w:rsid w:val="005D66DC"/>
    <w:rsid w:val="005D6B3E"/>
    <w:rsid w:val="005E0B1C"/>
    <w:rsid w:val="005E1278"/>
    <w:rsid w:val="005E397A"/>
    <w:rsid w:val="005E3A74"/>
    <w:rsid w:val="005E49F7"/>
    <w:rsid w:val="005E6407"/>
    <w:rsid w:val="005E6D06"/>
    <w:rsid w:val="005E7FC8"/>
    <w:rsid w:val="005F18DF"/>
    <w:rsid w:val="005F1BB2"/>
    <w:rsid w:val="005F2418"/>
    <w:rsid w:val="005F319B"/>
    <w:rsid w:val="005F4144"/>
    <w:rsid w:val="005F4857"/>
    <w:rsid w:val="005F4D92"/>
    <w:rsid w:val="00602502"/>
    <w:rsid w:val="0060287C"/>
    <w:rsid w:val="00603468"/>
    <w:rsid w:val="00607561"/>
    <w:rsid w:val="00607A3C"/>
    <w:rsid w:val="00611E39"/>
    <w:rsid w:val="006124CE"/>
    <w:rsid w:val="006127EF"/>
    <w:rsid w:val="00613778"/>
    <w:rsid w:val="00613F8F"/>
    <w:rsid w:val="00614681"/>
    <w:rsid w:val="00614986"/>
    <w:rsid w:val="00615430"/>
    <w:rsid w:val="0061798A"/>
    <w:rsid w:val="00617AF1"/>
    <w:rsid w:val="00617AF2"/>
    <w:rsid w:val="006208B0"/>
    <w:rsid w:val="006220A7"/>
    <w:rsid w:val="006262B4"/>
    <w:rsid w:val="006273AF"/>
    <w:rsid w:val="00632854"/>
    <w:rsid w:val="00637CFE"/>
    <w:rsid w:val="006420A6"/>
    <w:rsid w:val="00644ECD"/>
    <w:rsid w:val="006459AF"/>
    <w:rsid w:val="00650F5B"/>
    <w:rsid w:val="00652317"/>
    <w:rsid w:val="00652888"/>
    <w:rsid w:val="00656389"/>
    <w:rsid w:val="00662E2F"/>
    <w:rsid w:val="00664D2C"/>
    <w:rsid w:val="0066502C"/>
    <w:rsid w:val="00674C15"/>
    <w:rsid w:val="00674CAE"/>
    <w:rsid w:val="00681BA5"/>
    <w:rsid w:val="006853FE"/>
    <w:rsid w:val="0068632B"/>
    <w:rsid w:val="0068632C"/>
    <w:rsid w:val="00694376"/>
    <w:rsid w:val="0069713A"/>
    <w:rsid w:val="006975D3"/>
    <w:rsid w:val="006979ED"/>
    <w:rsid w:val="006A02F8"/>
    <w:rsid w:val="006A7924"/>
    <w:rsid w:val="006B1FC1"/>
    <w:rsid w:val="006B410A"/>
    <w:rsid w:val="006B4AFE"/>
    <w:rsid w:val="006B5B48"/>
    <w:rsid w:val="006C0C59"/>
    <w:rsid w:val="006C1993"/>
    <w:rsid w:val="006C387F"/>
    <w:rsid w:val="006C3A27"/>
    <w:rsid w:val="006D1336"/>
    <w:rsid w:val="006D2A3E"/>
    <w:rsid w:val="006D42E6"/>
    <w:rsid w:val="006D690C"/>
    <w:rsid w:val="006E1A04"/>
    <w:rsid w:val="006E500D"/>
    <w:rsid w:val="006F52E2"/>
    <w:rsid w:val="006F6B63"/>
    <w:rsid w:val="00701306"/>
    <w:rsid w:val="00703A8C"/>
    <w:rsid w:val="00706AE2"/>
    <w:rsid w:val="0070719D"/>
    <w:rsid w:val="00710D67"/>
    <w:rsid w:val="00711D03"/>
    <w:rsid w:val="0071357D"/>
    <w:rsid w:val="00714A14"/>
    <w:rsid w:val="00714AC2"/>
    <w:rsid w:val="00715DB4"/>
    <w:rsid w:val="00717A4B"/>
    <w:rsid w:val="00722297"/>
    <w:rsid w:val="00722F1F"/>
    <w:rsid w:val="00724F49"/>
    <w:rsid w:val="0072729C"/>
    <w:rsid w:val="007326E5"/>
    <w:rsid w:val="00736EFE"/>
    <w:rsid w:val="00737B2C"/>
    <w:rsid w:val="00740A76"/>
    <w:rsid w:val="007439A7"/>
    <w:rsid w:val="007460C5"/>
    <w:rsid w:val="007509DF"/>
    <w:rsid w:val="00751132"/>
    <w:rsid w:val="00753C1F"/>
    <w:rsid w:val="0075528F"/>
    <w:rsid w:val="00755A90"/>
    <w:rsid w:val="007602D9"/>
    <w:rsid w:val="00761C6F"/>
    <w:rsid w:val="00763610"/>
    <w:rsid w:val="00763F19"/>
    <w:rsid w:val="00770793"/>
    <w:rsid w:val="0077441C"/>
    <w:rsid w:val="007752A9"/>
    <w:rsid w:val="00775AD8"/>
    <w:rsid w:val="00777FC8"/>
    <w:rsid w:val="00780D3C"/>
    <w:rsid w:val="00781254"/>
    <w:rsid w:val="00781313"/>
    <w:rsid w:val="00782D0A"/>
    <w:rsid w:val="00783ED8"/>
    <w:rsid w:val="00784ECB"/>
    <w:rsid w:val="00790C16"/>
    <w:rsid w:val="00792DF5"/>
    <w:rsid w:val="00793502"/>
    <w:rsid w:val="00795A0B"/>
    <w:rsid w:val="007A5D34"/>
    <w:rsid w:val="007A67CA"/>
    <w:rsid w:val="007A683A"/>
    <w:rsid w:val="007A7EEA"/>
    <w:rsid w:val="007B115A"/>
    <w:rsid w:val="007B6279"/>
    <w:rsid w:val="007C00EB"/>
    <w:rsid w:val="007C1552"/>
    <w:rsid w:val="007C3B16"/>
    <w:rsid w:val="007C3BB9"/>
    <w:rsid w:val="007C5211"/>
    <w:rsid w:val="007C63A4"/>
    <w:rsid w:val="007D321C"/>
    <w:rsid w:val="007D78CE"/>
    <w:rsid w:val="007E32B2"/>
    <w:rsid w:val="007E4063"/>
    <w:rsid w:val="007E4218"/>
    <w:rsid w:val="007E4C06"/>
    <w:rsid w:val="007E5B7C"/>
    <w:rsid w:val="007E5FB4"/>
    <w:rsid w:val="007E5FE1"/>
    <w:rsid w:val="007E63E3"/>
    <w:rsid w:val="007E7E64"/>
    <w:rsid w:val="007F2D31"/>
    <w:rsid w:val="007F5280"/>
    <w:rsid w:val="007F52FD"/>
    <w:rsid w:val="007F6161"/>
    <w:rsid w:val="007F7AF1"/>
    <w:rsid w:val="007F7B31"/>
    <w:rsid w:val="007F7D94"/>
    <w:rsid w:val="00804169"/>
    <w:rsid w:val="008041A7"/>
    <w:rsid w:val="00810D25"/>
    <w:rsid w:val="0081259D"/>
    <w:rsid w:val="00814D6C"/>
    <w:rsid w:val="008170B5"/>
    <w:rsid w:val="00817735"/>
    <w:rsid w:val="008219F8"/>
    <w:rsid w:val="00826FBA"/>
    <w:rsid w:val="00835D88"/>
    <w:rsid w:val="00840C35"/>
    <w:rsid w:val="0084201C"/>
    <w:rsid w:val="00844DD9"/>
    <w:rsid w:val="008469A4"/>
    <w:rsid w:val="00846F1D"/>
    <w:rsid w:val="0085123A"/>
    <w:rsid w:val="0085265A"/>
    <w:rsid w:val="00852767"/>
    <w:rsid w:val="008571C5"/>
    <w:rsid w:val="00861418"/>
    <w:rsid w:val="0086222A"/>
    <w:rsid w:val="008666A8"/>
    <w:rsid w:val="00866C3C"/>
    <w:rsid w:val="0087315C"/>
    <w:rsid w:val="008735E6"/>
    <w:rsid w:val="0087684D"/>
    <w:rsid w:val="008774D7"/>
    <w:rsid w:val="00877804"/>
    <w:rsid w:val="00877EF2"/>
    <w:rsid w:val="00881370"/>
    <w:rsid w:val="00883C73"/>
    <w:rsid w:val="00892CE0"/>
    <w:rsid w:val="00895FD4"/>
    <w:rsid w:val="00896630"/>
    <w:rsid w:val="00897CD2"/>
    <w:rsid w:val="008A0AB1"/>
    <w:rsid w:val="008A0DC6"/>
    <w:rsid w:val="008A252E"/>
    <w:rsid w:val="008A2A76"/>
    <w:rsid w:val="008A486D"/>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C6850"/>
    <w:rsid w:val="008D7C63"/>
    <w:rsid w:val="008E4816"/>
    <w:rsid w:val="008F1A73"/>
    <w:rsid w:val="008F6FD4"/>
    <w:rsid w:val="008F78D5"/>
    <w:rsid w:val="008F7C94"/>
    <w:rsid w:val="009037E8"/>
    <w:rsid w:val="00903896"/>
    <w:rsid w:val="00911B99"/>
    <w:rsid w:val="00911C2F"/>
    <w:rsid w:val="00915C77"/>
    <w:rsid w:val="00916432"/>
    <w:rsid w:val="0091656B"/>
    <w:rsid w:val="0091677E"/>
    <w:rsid w:val="0092025C"/>
    <w:rsid w:val="009205D8"/>
    <w:rsid w:val="009207B8"/>
    <w:rsid w:val="00921CAA"/>
    <w:rsid w:val="00922405"/>
    <w:rsid w:val="00922F14"/>
    <w:rsid w:val="00923E15"/>
    <w:rsid w:val="00924261"/>
    <w:rsid w:val="00925EEC"/>
    <w:rsid w:val="009350D1"/>
    <w:rsid w:val="00935906"/>
    <w:rsid w:val="00940995"/>
    <w:rsid w:val="009419C3"/>
    <w:rsid w:val="00945235"/>
    <w:rsid w:val="00945E1C"/>
    <w:rsid w:val="00946A7F"/>
    <w:rsid w:val="00951246"/>
    <w:rsid w:val="009513A1"/>
    <w:rsid w:val="00951D96"/>
    <w:rsid w:val="009540FD"/>
    <w:rsid w:val="00955039"/>
    <w:rsid w:val="009555AD"/>
    <w:rsid w:val="00955EA6"/>
    <w:rsid w:val="0095632A"/>
    <w:rsid w:val="00956C02"/>
    <w:rsid w:val="0096070F"/>
    <w:rsid w:val="009621DA"/>
    <w:rsid w:val="009644DB"/>
    <w:rsid w:val="009672B1"/>
    <w:rsid w:val="009712A4"/>
    <w:rsid w:val="00971C78"/>
    <w:rsid w:val="009731A4"/>
    <w:rsid w:val="009738F8"/>
    <w:rsid w:val="00974680"/>
    <w:rsid w:val="00976C6B"/>
    <w:rsid w:val="00977164"/>
    <w:rsid w:val="0098547E"/>
    <w:rsid w:val="00990C1A"/>
    <w:rsid w:val="009931C5"/>
    <w:rsid w:val="009A2580"/>
    <w:rsid w:val="009A2C5C"/>
    <w:rsid w:val="009A32ED"/>
    <w:rsid w:val="009A4A39"/>
    <w:rsid w:val="009A68B8"/>
    <w:rsid w:val="009A711C"/>
    <w:rsid w:val="009B195F"/>
    <w:rsid w:val="009B3492"/>
    <w:rsid w:val="009B6EF3"/>
    <w:rsid w:val="009B717E"/>
    <w:rsid w:val="009B7362"/>
    <w:rsid w:val="009C1737"/>
    <w:rsid w:val="009C3D07"/>
    <w:rsid w:val="009C78F2"/>
    <w:rsid w:val="009D22E9"/>
    <w:rsid w:val="009D2532"/>
    <w:rsid w:val="009D5E88"/>
    <w:rsid w:val="009D781C"/>
    <w:rsid w:val="009E1132"/>
    <w:rsid w:val="009E21FB"/>
    <w:rsid w:val="009E3D8A"/>
    <w:rsid w:val="009F793F"/>
    <w:rsid w:val="00A002AE"/>
    <w:rsid w:val="00A01BB4"/>
    <w:rsid w:val="00A10064"/>
    <w:rsid w:val="00A1029E"/>
    <w:rsid w:val="00A117E7"/>
    <w:rsid w:val="00A173F3"/>
    <w:rsid w:val="00A22541"/>
    <w:rsid w:val="00A2336F"/>
    <w:rsid w:val="00A23B17"/>
    <w:rsid w:val="00A23FE7"/>
    <w:rsid w:val="00A34169"/>
    <w:rsid w:val="00A36D8F"/>
    <w:rsid w:val="00A417DB"/>
    <w:rsid w:val="00A41E53"/>
    <w:rsid w:val="00A428E1"/>
    <w:rsid w:val="00A45232"/>
    <w:rsid w:val="00A47EAA"/>
    <w:rsid w:val="00A50B32"/>
    <w:rsid w:val="00A51A96"/>
    <w:rsid w:val="00A52915"/>
    <w:rsid w:val="00A52C48"/>
    <w:rsid w:val="00A52CC2"/>
    <w:rsid w:val="00A53066"/>
    <w:rsid w:val="00A56391"/>
    <w:rsid w:val="00A56E5E"/>
    <w:rsid w:val="00A60F17"/>
    <w:rsid w:val="00A637D3"/>
    <w:rsid w:val="00A66E28"/>
    <w:rsid w:val="00A72BB0"/>
    <w:rsid w:val="00A734FD"/>
    <w:rsid w:val="00A7546C"/>
    <w:rsid w:val="00A772C7"/>
    <w:rsid w:val="00A77EB7"/>
    <w:rsid w:val="00A80F08"/>
    <w:rsid w:val="00A838D9"/>
    <w:rsid w:val="00A865E4"/>
    <w:rsid w:val="00A931E6"/>
    <w:rsid w:val="00A95117"/>
    <w:rsid w:val="00AA034F"/>
    <w:rsid w:val="00AA1448"/>
    <w:rsid w:val="00AA3E36"/>
    <w:rsid w:val="00AA6E49"/>
    <w:rsid w:val="00AA71E5"/>
    <w:rsid w:val="00AB1AB3"/>
    <w:rsid w:val="00AB4C41"/>
    <w:rsid w:val="00AB55EA"/>
    <w:rsid w:val="00AB5C03"/>
    <w:rsid w:val="00AC12CD"/>
    <w:rsid w:val="00AD14AC"/>
    <w:rsid w:val="00AD4A2B"/>
    <w:rsid w:val="00AD5691"/>
    <w:rsid w:val="00AD7CCB"/>
    <w:rsid w:val="00AE0C06"/>
    <w:rsid w:val="00AE3034"/>
    <w:rsid w:val="00AE4B91"/>
    <w:rsid w:val="00AF1E10"/>
    <w:rsid w:val="00AF520E"/>
    <w:rsid w:val="00AF5483"/>
    <w:rsid w:val="00AF68E3"/>
    <w:rsid w:val="00AF7BA2"/>
    <w:rsid w:val="00B01174"/>
    <w:rsid w:val="00B030C2"/>
    <w:rsid w:val="00B05DE9"/>
    <w:rsid w:val="00B05FCF"/>
    <w:rsid w:val="00B07BC0"/>
    <w:rsid w:val="00B1254F"/>
    <w:rsid w:val="00B14083"/>
    <w:rsid w:val="00B17974"/>
    <w:rsid w:val="00B24718"/>
    <w:rsid w:val="00B25DB2"/>
    <w:rsid w:val="00B262E9"/>
    <w:rsid w:val="00B26978"/>
    <w:rsid w:val="00B26A33"/>
    <w:rsid w:val="00B321C1"/>
    <w:rsid w:val="00B34E0E"/>
    <w:rsid w:val="00B35C99"/>
    <w:rsid w:val="00B41BF2"/>
    <w:rsid w:val="00B46174"/>
    <w:rsid w:val="00B5092B"/>
    <w:rsid w:val="00B5699B"/>
    <w:rsid w:val="00B619E2"/>
    <w:rsid w:val="00B62386"/>
    <w:rsid w:val="00B629F5"/>
    <w:rsid w:val="00B63494"/>
    <w:rsid w:val="00B64000"/>
    <w:rsid w:val="00B653C3"/>
    <w:rsid w:val="00B65567"/>
    <w:rsid w:val="00B729A3"/>
    <w:rsid w:val="00B8125A"/>
    <w:rsid w:val="00B8382E"/>
    <w:rsid w:val="00B83BCE"/>
    <w:rsid w:val="00B84D23"/>
    <w:rsid w:val="00B95714"/>
    <w:rsid w:val="00B96361"/>
    <w:rsid w:val="00B96F53"/>
    <w:rsid w:val="00B974CD"/>
    <w:rsid w:val="00BA0223"/>
    <w:rsid w:val="00BA0519"/>
    <w:rsid w:val="00BA4D8C"/>
    <w:rsid w:val="00BA51FE"/>
    <w:rsid w:val="00BA5E86"/>
    <w:rsid w:val="00BB1CE0"/>
    <w:rsid w:val="00BB695C"/>
    <w:rsid w:val="00BB6B7E"/>
    <w:rsid w:val="00BB7760"/>
    <w:rsid w:val="00BB78B0"/>
    <w:rsid w:val="00BC0218"/>
    <w:rsid w:val="00BC3FDC"/>
    <w:rsid w:val="00BC5FC0"/>
    <w:rsid w:val="00BC68F1"/>
    <w:rsid w:val="00BC699B"/>
    <w:rsid w:val="00BC7190"/>
    <w:rsid w:val="00BC7762"/>
    <w:rsid w:val="00BD0AB7"/>
    <w:rsid w:val="00BD0F53"/>
    <w:rsid w:val="00BD2948"/>
    <w:rsid w:val="00BD33D7"/>
    <w:rsid w:val="00BD3A40"/>
    <w:rsid w:val="00BD44E4"/>
    <w:rsid w:val="00BD693E"/>
    <w:rsid w:val="00BD756C"/>
    <w:rsid w:val="00BE0C9B"/>
    <w:rsid w:val="00BE3388"/>
    <w:rsid w:val="00BE39DE"/>
    <w:rsid w:val="00BF00D4"/>
    <w:rsid w:val="00BF2C91"/>
    <w:rsid w:val="00BF43BE"/>
    <w:rsid w:val="00BF46BB"/>
    <w:rsid w:val="00BF54A4"/>
    <w:rsid w:val="00C02083"/>
    <w:rsid w:val="00C02348"/>
    <w:rsid w:val="00C0443C"/>
    <w:rsid w:val="00C10B53"/>
    <w:rsid w:val="00C12888"/>
    <w:rsid w:val="00C1290C"/>
    <w:rsid w:val="00C13640"/>
    <w:rsid w:val="00C13A8B"/>
    <w:rsid w:val="00C1550E"/>
    <w:rsid w:val="00C1579E"/>
    <w:rsid w:val="00C157DB"/>
    <w:rsid w:val="00C20EF9"/>
    <w:rsid w:val="00C21350"/>
    <w:rsid w:val="00C2152B"/>
    <w:rsid w:val="00C21A59"/>
    <w:rsid w:val="00C26A80"/>
    <w:rsid w:val="00C37A02"/>
    <w:rsid w:val="00C40471"/>
    <w:rsid w:val="00C4273E"/>
    <w:rsid w:val="00C4567D"/>
    <w:rsid w:val="00C46C71"/>
    <w:rsid w:val="00C50C46"/>
    <w:rsid w:val="00C5139D"/>
    <w:rsid w:val="00C533FE"/>
    <w:rsid w:val="00C53BD6"/>
    <w:rsid w:val="00C56296"/>
    <w:rsid w:val="00C6280A"/>
    <w:rsid w:val="00C6377E"/>
    <w:rsid w:val="00C641B1"/>
    <w:rsid w:val="00C65395"/>
    <w:rsid w:val="00C671E6"/>
    <w:rsid w:val="00C71B32"/>
    <w:rsid w:val="00C7299E"/>
    <w:rsid w:val="00C736F5"/>
    <w:rsid w:val="00C73FF7"/>
    <w:rsid w:val="00C74213"/>
    <w:rsid w:val="00C74342"/>
    <w:rsid w:val="00C74530"/>
    <w:rsid w:val="00C74921"/>
    <w:rsid w:val="00C80A39"/>
    <w:rsid w:val="00C82B9D"/>
    <w:rsid w:val="00C8425B"/>
    <w:rsid w:val="00C867C0"/>
    <w:rsid w:val="00C97666"/>
    <w:rsid w:val="00CA246D"/>
    <w:rsid w:val="00CA6892"/>
    <w:rsid w:val="00CA74C0"/>
    <w:rsid w:val="00CB0391"/>
    <w:rsid w:val="00CC2883"/>
    <w:rsid w:val="00CC2F95"/>
    <w:rsid w:val="00CC347C"/>
    <w:rsid w:val="00CC348F"/>
    <w:rsid w:val="00CC42E6"/>
    <w:rsid w:val="00CC5381"/>
    <w:rsid w:val="00CC5ACB"/>
    <w:rsid w:val="00CD149E"/>
    <w:rsid w:val="00CD39A4"/>
    <w:rsid w:val="00CD5F7D"/>
    <w:rsid w:val="00CD78EB"/>
    <w:rsid w:val="00CE0338"/>
    <w:rsid w:val="00CE293D"/>
    <w:rsid w:val="00CE30EF"/>
    <w:rsid w:val="00CE3DAB"/>
    <w:rsid w:val="00CF02B8"/>
    <w:rsid w:val="00CF0C70"/>
    <w:rsid w:val="00CF3084"/>
    <w:rsid w:val="00CF311F"/>
    <w:rsid w:val="00CF3665"/>
    <w:rsid w:val="00CF4EA6"/>
    <w:rsid w:val="00D0095F"/>
    <w:rsid w:val="00D030E4"/>
    <w:rsid w:val="00D0599A"/>
    <w:rsid w:val="00D05D65"/>
    <w:rsid w:val="00D06A0C"/>
    <w:rsid w:val="00D06E61"/>
    <w:rsid w:val="00D07557"/>
    <w:rsid w:val="00D14569"/>
    <w:rsid w:val="00D16B82"/>
    <w:rsid w:val="00D20405"/>
    <w:rsid w:val="00D2439B"/>
    <w:rsid w:val="00D31391"/>
    <w:rsid w:val="00D319E8"/>
    <w:rsid w:val="00D33B52"/>
    <w:rsid w:val="00D33BE2"/>
    <w:rsid w:val="00D35074"/>
    <w:rsid w:val="00D3528C"/>
    <w:rsid w:val="00D41BD1"/>
    <w:rsid w:val="00D501A4"/>
    <w:rsid w:val="00D50805"/>
    <w:rsid w:val="00D51290"/>
    <w:rsid w:val="00D572DF"/>
    <w:rsid w:val="00D76271"/>
    <w:rsid w:val="00D77CE6"/>
    <w:rsid w:val="00D85B36"/>
    <w:rsid w:val="00D94635"/>
    <w:rsid w:val="00D9532E"/>
    <w:rsid w:val="00DA451E"/>
    <w:rsid w:val="00DB3F5C"/>
    <w:rsid w:val="00DB44E6"/>
    <w:rsid w:val="00DC4B75"/>
    <w:rsid w:val="00DC6BE0"/>
    <w:rsid w:val="00DC7610"/>
    <w:rsid w:val="00DC7A46"/>
    <w:rsid w:val="00DD275B"/>
    <w:rsid w:val="00DE3432"/>
    <w:rsid w:val="00DE53C4"/>
    <w:rsid w:val="00DF1DA3"/>
    <w:rsid w:val="00DF3661"/>
    <w:rsid w:val="00DF5366"/>
    <w:rsid w:val="00DF7564"/>
    <w:rsid w:val="00E0006A"/>
    <w:rsid w:val="00E00F16"/>
    <w:rsid w:val="00E01B82"/>
    <w:rsid w:val="00E01E09"/>
    <w:rsid w:val="00E021C6"/>
    <w:rsid w:val="00E0264C"/>
    <w:rsid w:val="00E070A6"/>
    <w:rsid w:val="00E112C0"/>
    <w:rsid w:val="00E12200"/>
    <w:rsid w:val="00E2263A"/>
    <w:rsid w:val="00E33DA4"/>
    <w:rsid w:val="00E35E0C"/>
    <w:rsid w:val="00E367FF"/>
    <w:rsid w:val="00E47C52"/>
    <w:rsid w:val="00E52ECC"/>
    <w:rsid w:val="00E53718"/>
    <w:rsid w:val="00E55E43"/>
    <w:rsid w:val="00E608DE"/>
    <w:rsid w:val="00E62F7F"/>
    <w:rsid w:val="00E630BF"/>
    <w:rsid w:val="00E64B33"/>
    <w:rsid w:val="00E66453"/>
    <w:rsid w:val="00E66B5C"/>
    <w:rsid w:val="00E67B50"/>
    <w:rsid w:val="00E711B7"/>
    <w:rsid w:val="00E72FDB"/>
    <w:rsid w:val="00E7521C"/>
    <w:rsid w:val="00E8035F"/>
    <w:rsid w:val="00E82503"/>
    <w:rsid w:val="00E83BAE"/>
    <w:rsid w:val="00E908E7"/>
    <w:rsid w:val="00E923C9"/>
    <w:rsid w:val="00E94320"/>
    <w:rsid w:val="00E97D80"/>
    <w:rsid w:val="00EA1395"/>
    <w:rsid w:val="00EA1AB8"/>
    <w:rsid w:val="00EA1E2B"/>
    <w:rsid w:val="00EB1717"/>
    <w:rsid w:val="00EB4CF2"/>
    <w:rsid w:val="00EB5DCE"/>
    <w:rsid w:val="00EB6AD7"/>
    <w:rsid w:val="00EC09B6"/>
    <w:rsid w:val="00EC27B9"/>
    <w:rsid w:val="00EC4B83"/>
    <w:rsid w:val="00EC54DE"/>
    <w:rsid w:val="00ED0DC6"/>
    <w:rsid w:val="00ED0F5F"/>
    <w:rsid w:val="00ED1971"/>
    <w:rsid w:val="00ED33EF"/>
    <w:rsid w:val="00ED3E33"/>
    <w:rsid w:val="00ED4C13"/>
    <w:rsid w:val="00ED556A"/>
    <w:rsid w:val="00ED5F93"/>
    <w:rsid w:val="00ED671B"/>
    <w:rsid w:val="00EE0932"/>
    <w:rsid w:val="00EE28D0"/>
    <w:rsid w:val="00EF3826"/>
    <w:rsid w:val="00EF4AC9"/>
    <w:rsid w:val="00F0053C"/>
    <w:rsid w:val="00F0141B"/>
    <w:rsid w:val="00F02BB1"/>
    <w:rsid w:val="00F032CF"/>
    <w:rsid w:val="00F03D16"/>
    <w:rsid w:val="00F054DF"/>
    <w:rsid w:val="00F05613"/>
    <w:rsid w:val="00F05B73"/>
    <w:rsid w:val="00F21542"/>
    <w:rsid w:val="00F215E6"/>
    <w:rsid w:val="00F23939"/>
    <w:rsid w:val="00F3009F"/>
    <w:rsid w:val="00F35D45"/>
    <w:rsid w:val="00F3768D"/>
    <w:rsid w:val="00F42DE2"/>
    <w:rsid w:val="00F436CD"/>
    <w:rsid w:val="00F46A4C"/>
    <w:rsid w:val="00F52451"/>
    <w:rsid w:val="00F53B6B"/>
    <w:rsid w:val="00F56D25"/>
    <w:rsid w:val="00F61143"/>
    <w:rsid w:val="00F64AF6"/>
    <w:rsid w:val="00F65BC0"/>
    <w:rsid w:val="00F76A40"/>
    <w:rsid w:val="00F80759"/>
    <w:rsid w:val="00F808C0"/>
    <w:rsid w:val="00F80A72"/>
    <w:rsid w:val="00F8572A"/>
    <w:rsid w:val="00F90E98"/>
    <w:rsid w:val="00F91CD3"/>
    <w:rsid w:val="00F93165"/>
    <w:rsid w:val="00F937A8"/>
    <w:rsid w:val="00F97995"/>
    <w:rsid w:val="00FA003E"/>
    <w:rsid w:val="00FA10C1"/>
    <w:rsid w:val="00FA2240"/>
    <w:rsid w:val="00FA29C0"/>
    <w:rsid w:val="00FA36FD"/>
    <w:rsid w:val="00FB05FF"/>
    <w:rsid w:val="00FB09B6"/>
    <w:rsid w:val="00FB14D5"/>
    <w:rsid w:val="00FB2780"/>
    <w:rsid w:val="00FB75F3"/>
    <w:rsid w:val="00FC2B04"/>
    <w:rsid w:val="00FC3A20"/>
    <w:rsid w:val="00FC5436"/>
    <w:rsid w:val="00FC61E9"/>
    <w:rsid w:val="00FC668C"/>
    <w:rsid w:val="00FC6929"/>
    <w:rsid w:val="00FD576D"/>
    <w:rsid w:val="00FD6679"/>
    <w:rsid w:val="00FD6B8E"/>
    <w:rsid w:val="00FE10E9"/>
    <w:rsid w:val="00FE1549"/>
    <w:rsid w:val="00FE1769"/>
    <w:rsid w:val="00FE1C5D"/>
    <w:rsid w:val="00FE1D1D"/>
    <w:rsid w:val="00FE30A3"/>
    <w:rsid w:val="00FE3F78"/>
    <w:rsid w:val="00FE52A7"/>
    <w:rsid w:val="00FE539C"/>
    <w:rsid w:val="00FE6BFC"/>
    <w:rsid w:val="00FF11A8"/>
    <w:rsid w:val="00FF28B8"/>
    <w:rsid w:val="00FF2F7A"/>
    <w:rsid w:val="00FF4BF4"/>
    <w:rsid w:val="00FF4EBD"/>
    <w:rsid w:val="05B05EE3"/>
    <w:rsid w:val="062E7CED"/>
    <w:rsid w:val="07EF42CD"/>
    <w:rsid w:val="0933B42F"/>
    <w:rsid w:val="0B567D16"/>
    <w:rsid w:val="10BB63FB"/>
    <w:rsid w:val="169EB572"/>
    <w:rsid w:val="170A8B72"/>
    <w:rsid w:val="1A4D74FD"/>
    <w:rsid w:val="1AEB6B87"/>
    <w:rsid w:val="1C38E646"/>
    <w:rsid w:val="1FDED871"/>
    <w:rsid w:val="20AD6CD2"/>
    <w:rsid w:val="25760328"/>
    <w:rsid w:val="292B85DE"/>
    <w:rsid w:val="2BA1B8D4"/>
    <w:rsid w:val="2D132194"/>
    <w:rsid w:val="30CC3933"/>
    <w:rsid w:val="33F867D8"/>
    <w:rsid w:val="35327544"/>
    <w:rsid w:val="38F0F807"/>
    <w:rsid w:val="3CBA7332"/>
    <w:rsid w:val="3D709449"/>
    <w:rsid w:val="40E03584"/>
    <w:rsid w:val="421C3850"/>
    <w:rsid w:val="460497ED"/>
    <w:rsid w:val="4A0FE38F"/>
    <w:rsid w:val="4DFC9F92"/>
    <w:rsid w:val="527CDC4D"/>
    <w:rsid w:val="52FB56B4"/>
    <w:rsid w:val="53D64670"/>
    <w:rsid w:val="569A5F2A"/>
    <w:rsid w:val="58356542"/>
    <w:rsid w:val="608B95EA"/>
    <w:rsid w:val="613EA8C8"/>
    <w:rsid w:val="698A9BE2"/>
    <w:rsid w:val="69B79964"/>
    <w:rsid w:val="6D37EA8B"/>
    <w:rsid w:val="6E78D87A"/>
    <w:rsid w:val="7271135C"/>
    <w:rsid w:val="731A4ECD"/>
    <w:rsid w:val="74501D1F"/>
    <w:rsid w:val="78ACE168"/>
    <w:rsid w:val="78CFB5B4"/>
    <w:rsid w:val="7A6B8615"/>
    <w:rsid w:val="7DAB7320"/>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C187A71-C9DE-45DD-931B-822B117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paragraph" w:customStyle="1" w:styleId="paragraph">
    <w:name w:val="paragraph"/>
    <w:basedOn w:val="Standaard"/>
    <w:rsid w:val="00B17974"/>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customStyle="1" w:styleId="normaltextrun">
    <w:name w:val="normaltextrun"/>
    <w:basedOn w:val="Standaardalinea-lettertype"/>
    <w:rsid w:val="00B17974"/>
  </w:style>
  <w:style w:type="character" w:customStyle="1" w:styleId="eop">
    <w:name w:val="eop"/>
    <w:basedOn w:val="Standaardalinea-lettertype"/>
    <w:rsid w:val="00B17974"/>
  </w:style>
  <w:style w:type="character" w:styleId="Verwijzingopmerking">
    <w:name w:val="annotation reference"/>
    <w:basedOn w:val="Standaardalinea-lettertype"/>
    <w:uiPriority w:val="99"/>
    <w:semiHidden/>
    <w:unhideWhenUsed/>
    <w:rsid w:val="00B17974"/>
    <w:rPr>
      <w:sz w:val="16"/>
      <w:szCs w:val="16"/>
    </w:rPr>
  </w:style>
  <w:style w:type="paragraph" w:styleId="Tekstopmerking">
    <w:name w:val="annotation text"/>
    <w:basedOn w:val="Standaard"/>
    <w:link w:val="TekstopmerkingChar"/>
    <w:uiPriority w:val="99"/>
    <w:unhideWhenUsed/>
    <w:rsid w:val="00B17974"/>
    <w:pPr>
      <w:spacing w:line="240" w:lineRule="auto"/>
    </w:pPr>
  </w:style>
  <w:style w:type="character" w:customStyle="1" w:styleId="TekstopmerkingChar">
    <w:name w:val="Tekst opmerking Char"/>
    <w:basedOn w:val="Standaardalinea-lettertype"/>
    <w:link w:val="Tekstopmerking"/>
    <w:uiPriority w:val="99"/>
    <w:rsid w:val="00B17974"/>
  </w:style>
  <w:style w:type="paragraph" w:styleId="Onderwerpvanopmerking">
    <w:name w:val="annotation subject"/>
    <w:basedOn w:val="Tekstopmerking"/>
    <w:next w:val="Tekstopmerking"/>
    <w:link w:val="OnderwerpvanopmerkingChar"/>
    <w:uiPriority w:val="99"/>
    <w:semiHidden/>
    <w:unhideWhenUsed/>
    <w:rsid w:val="00B17974"/>
    <w:rPr>
      <w:b/>
      <w:bCs/>
    </w:rPr>
  </w:style>
  <w:style w:type="character" w:customStyle="1" w:styleId="OnderwerpvanopmerkingChar">
    <w:name w:val="Onderwerp van opmerking Char"/>
    <w:basedOn w:val="TekstopmerkingChar"/>
    <w:link w:val="Onderwerpvanopmerking"/>
    <w:uiPriority w:val="99"/>
    <w:semiHidden/>
    <w:rsid w:val="00B17974"/>
    <w:rPr>
      <w:b/>
      <w:bCs/>
    </w:rPr>
  </w:style>
  <w:style w:type="paragraph" w:styleId="Geenafstand">
    <w:name w:val="No Spacing"/>
    <w:uiPriority w:val="1"/>
    <w:qFormat/>
    <w:rsid w:val="00B17974"/>
    <w:pPr>
      <w:spacing w:after="0" w:line="240" w:lineRule="auto"/>
    </w:pPr>
    <w:rPr>
      <w:rFonts w:asciiTheme="minorHAnsi" w:hAnsiTheme="minorHAnsi" w:cstheme="minorBidi"/>
      <w:iCs w:val="0"/>
      <w:kern w:val="2"/>
      <w:sz w:val="22"/>
      <w:szCs w:val="22"/>
      <w14:ligatures w14:val="standardContextual"/>
    </w:rPr>
  </w:style>
  <w:style w:type="character" w:styleId="Vermelding">
    <w:name w:val="Mention"/>
    <w:basedOn w:val="Standaardalinea-lettertype"/>
    <w:uiPriority w:val="99"/>
    <w:unhideWhenUsed/>
    <w:rsid w:val="00B179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23766621">
      <w:bodyDiv w:val="1"/>
      <w:marLeft w:val="0"/>
      <w:marRight w:val="0"/>
      <w:marTop w:val="0"/>
      <w:marBottom w:val="0"/>
      <w:divBdr>
        <w:top w:val="none" w:sz="0" w:space="0" w:color="auto"/>
        <w:left w:val="none" w:sz="0" w:space="0" w:color="auto"/>
        <w:bottom w:val="none" w:sz="0" w:space="0" w:color="auto"/>
        <w:right w:val="none" w:sz="0" w:space="0" w:color="auto"/>
      </w:divBdr>
      <w:divsChild>
        <w:div w:id="7172516">
          <w:marLeft w:val="0"/>
          <w:marRight w:val="0"/>
          <w:marTop w:val="0"/>
          <w:marBottom w:val="0"/>
          <w:divBdr>
            <w:top w:val="none" w:sz="0" w:space="0" w:color="auto"/>
            <w:left w:val="none" w:sz="0" w:space="0" w:color="auto"/>
            <w:bottom w:val="none" w:sz="0" w:space="0" w:color="auto"/>
            <w:right w:val="none" w:sz="0" w:space="0" w:color="auto"/>
          </w:divBdr>
        </w:div>
        <w:div w:id="70782802">
          <w:marLeft w:val="0"/>
          <w:marRight w:val="0"/>
          <w:marTop w:val="0"/>
          <w:marBottom w:val="0"/>
          <w:divBdr>
            <w:top w:val="none" w:sz="0" w:space="0" w:color="auto"/>
            <w:left w:val="none" w:sz="0" w:space="0" w:color="auto"/>
            <w:bottom w:val="none" w:sz="0" w:space="0" w:color="auto"/>
            <w:right w:val="none" w:sz="0" w:space="0" w:color="auto"/>
          </w:divBdr>
        </w:div>
        <w:div w:id="151146483">
          <w:marLeft w:val="0"/>
          <w:marRight w:val="0"/>
          <w:marTop w:val="0"/>
          <w:marBottom w:val="0"/>
          <w:divBdr>
            <w:top w:val="none" w:sz="0" w:space="0" w:color="auto"/>
            <w:left w:val="none" w:sz="0" w:space="0" w:color="auto"/>
            <w:bottom w:val="none" w:sz="0" w:space="0" w:color="auto"/>
            <w:right w:val="none" w:sz="0" w:space="0" w:color="auto"/>
          </w:divBdr>
        </w:div>
        <w:div w:id="185562344">
          <w:marLeft w:val="0"/>
          <w:marRight w:val="0"/>
          <w:marTop w:val="0"/>
          <w:marBottom w:val="0"/>
          <w:divBdr>
            <w:top w:val="none" w:sz="0" w:space="0" w:color="auto"/>
            <w:left w:val="none" w:sz="0" w:space="0" w:color="auto"/>
            <w:bottom w:val="none" w:sz="0" w:space="0" w:color="auto"/>
            <w:right w:val="none" w:sz="0" w:space="0" w:color="auto"/>
          </w:divBdr>
        </w:div>
        <w:div w:id="370302295">
          <w:marLeft w:val="0"/>
          <w:marRight w:val="0"/>
          <w:marTop w:val="0"/>
          <w:marBottom w:val="0"/>
          <w:divBdr>
            <w:top w:val="none" w:sz="0" w:space="0" w:color="auto"/>
            <w:left w:val="none" w:sz="0" w:space="0" w:color="auto"/>
            <w:bottom w:val="none" w:sz="0" w:space="0" w:color="auto"/>
            <w:right w:val="none" w:sz="0" w:space="0" w:color="auto"/>
          </w:divBdr>
        </w:div>
        <w:div w:id="374962908">
          <w:marLeft w:val="0"/>
          <w:marRight w:val="0"/>
          <w:marTop w:val="0"/>
          <w:marBottom w:val="0"/>
          <w:divBdr>
            <w:top w:val="none" w:sz="0" w:space="0" w:color="auto"/>
            <w:left w:val="none" w:sz="0" w:space="0" w:color="auto"/>
            <w:bottom w:val="none" w:sz="0" w:space="0" w:color="auto"/>
            <w:right w:val="none" w:sz="0" w:space="0" w:color="auto"/>
          </w:divBdr>
        </w:div>
        <w:div w:id="387151910">
          <w:marLeft w:val="0"/>
          <w:marRight w:val="0"/>
          <w:marTop w:val="0"/>
          <w:marBottom w:val="0"/>
          <w:divBdr>
            <w:top w:val="none" w:sz="0" w:space="0" w:color="auto"/>
            <w:left w:val="none" w:sz="0" w:space="0" w:color="auto"/>
            <w:bottom w:val="none" w:sz="0" w:space="0" w:color="auto"/>
            <w:right w:val="none" w:sz="0" w:space="0" w:color="auto"/>
          </w:divBdr>
        </w:div>
        <w:div w:id="527836393">
          <w:marLeft w:val="0"/>
          <w:marRight w:val="0"/>
          <w:marTop w:val="0"/>
          <w:marBottom w:val="0"/>
          <w:divBdr>
            <w:top w:val="none" w:sz="0" w:space="0" w:color="auto"/>
            <w:left w:val="none" w:sz="0" w:space="0" w:color="auto"/>
            <w:bottom w:val="none" w:sz="0" w:space="0" w:color="auto"/>
            <w:right w:val="none" w:sz="0" w:space="0" w:color="auto"/>
          </w:divBdr>
        </w:div>
        <w:div w:id="877552961">
          <w:marLeft w:val="0"/>
          <w:marRight w:val="0"/>
          <w:marTop w:val="0"/>
          <w:marBottom w:val="0"/>
          <w:divBdr>
            <w:top w:val="none" w:sz="0" w:space="0" w:color="auto"/>
            <w:left w:val="none" w:sz="0" w:space="0" w:color="auto"/>
            <w:bottom w:val="none" w:sz="0" w:space="0" w:color="auto"/>
            <w:right w:val="none" w:sz="0" w:space="0" w:color="auto"/>
          </w:divBdr>
        </w:div>
        <w:div w:id="1076895708">
          <w:marLeft w:val="0"/>
          <w:marRight w:val="0"/>
          <w:marTop w:val="0"/>
          <w:marBottom w:val="0"/>
          <w:divBdr>
            <w:top w:val="none" w:sz="0" w:space="0" w:color="auto"/>
            <w:left w:val="none" w:sz="0" w:space="0" w:color="auto"/>
            <w:bottom w:val="none" w:sz="0" w:space="0" w:color="auto"/>
            <w:right w:val="none" w:sz="0" w:space="0" w:color="auto"/>
          </w:divBdr>
        </w:div>
        <w:div w:id="1184855074">
          <w:marLeft w:val="0"/>
          <w:marRight w:val="0"/>
          <w:marTop w:val="0"/>
          <w:marBottom w:val="0"/>
          <w:divBdr>
            <w:top w:val="none" w:sz="0" w:space="0" w:color="auto"/>
            <w:left w:val="none" w:sz="0" w:space="0" w:color="auto"/>
            <w:bottom w:val="none" w:sz="0" w:space="0" w:color="auto"/>
            <w:right w:val="none" w:sz="0" w:space="0" w:color="auto"/>
          </w:divBdr>
        </w:div>
        <w:div w:id="1233154943">
          <w:marLeft w:val="0"/>
          <w:marRight w:val="0"/>
          <w:marTop w:val="0"/>
          <w:marBottom w:val="0"/>
          <w:divBdr>
            <w:top w:val="none" w:sz="0" w:space="0" w:color="auto"/>
            <w:left w:val="none" w:sz="0" w:space="0" w:color="auto"/>
            <w:bottom w:val="none" w:sz="0" w:space="0" w:color="auto"/>
            <w:right w:val="none" w:sz="0" w:space="0" w:color="auto"/>
          </w:divBdr>
        </w:div>
        <w:div w:id="1279726616">
          <w:marLeft w:val="0"/>
          <w:marRight w:val="0"/>
          <w:marTop w:val="0"/>
          <w:marBottom w:val="0"/>
          <w:divBdr>
            <w:top w:val="none" w:sz="0" w:space="0" w:color="auto"/>
            <w:left w:val="none" w:sz="0" w:space="0" w:color="auto"/>
            <w:bottom w:val="none" w:sz="0" w:space="0" w:color="auto"/>
            <w:right w:val="none" w:sz="0" w:space="0" w:color="auto"/>
          </w:divBdr>
        </w:div>
        <w:div w:id="1641227471">
          <w:marLeft w:val="0"/>
          <w:marRight w:val="0"/>
          <w:marTop w:val="0"/>
          <w:marBottom w:val="0"/>
          <w:divBdr>
            <w:top w:val="none" w:sz="0" w:space="0" w:color="auto"/>
            <w:left w:val="none" w:sz="0" w:space="0" w:color="auto"/>
            <w:bottom w:val="none" w:sz="0" w:space="0" w:color="auto"/>
            <w:right w:val="none" w:sz="0" w:space="0" w:color="auto"/>
          </w:divBdr>
        </w:div>
        <w:div w:id="1783647625">
          <w:marLeft w:val="0"/>
          <w:marRight w:val="0"/>
          <w:marTop w:val="0"/>
          <w:marBottom w:val="0"/>
          <w:divBdr>
            <w:top w:val="none" w:sz="0" w:space="0" w:color="auto"/>
            <w:left w:val="none" w:sz="0" w:space="0" w:color="auto"/>
            <w:bottom w:val="none" w:sz="0" w:space="0" w:color="auto"/>
            <w:right w:val="none" w:sz="0" w:space="0" w:color="auto"/>
          </w:divBdr>
        </w:div>
        <w:div w:id="2079013512">
          <w:marLeft w:val="0"/>
          <w:marRight w:val="0"/>
          <w:marTop w:val="0"/>
          <w:marBottom w:val="0"/>
          <w:divBdr>
            <w:top w:val="none" w:sz="0" w:space="0" w:color="auto"/>
            <w:left w:val="none" w:sz="0" w:space="0" w:color="auto"/>
            <w:bottom w:val="none" w:sz="0" w:space="0" w:color="auto"/>
            <w:right w:val="none" w:sz="0" w:space="0" w:color="auto"/>
          </w:divBdr>
        </w:div>
      </w:divsChild>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thersideatwork.nl/support/home?utm_source=hs_email&amp;utm_medium=email&amp;_hsenc=p2ANqtz-8tYt1DQd1kURJ-CA5k0WQxvWdGtsSSH5uNp84igAHykVL4mzJaqCGfNnaBbakvY0wd-Cm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404FB856D4D9195B02248AE154FF1"/>
        <w:category>
          <w:name w:val="Algemeen"/>
          <w:gallery w:val="placeholder"/>
        </w:category>
        <w:types>
          <w:type w:val="bbPlcHdr"/>
        </w:types>
        <w:behaviors>
          <w:behavior w:val="content"/>
        </w:behaviors>
        <w:guid w:val="{93CDDBE5-5AB4-4FB9-ABCB-4E2B645DDFC6}"/>
      </w:docPartPr>
      <w:docPartBody>
        <w:p w:rsidR="001506E9" w:rsidRDefault="001506E9" w:rsidP="001506E9">
          <w:pPr>
            <w:pStyle w:val="17B404FB856D4D9195B02248AE154FF1"/>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A4C9C"/>
    <w:rsid w:val="001506E9"/>
    <w:rsid w:val="00177A4D"/>
    <w:rsid w:val="003E135A"/>
    <w:rsid w:val="00433788"/>
    <w:rsid w:val="004D6F3B"/>
    <w:rsid w:val="005764DA"/>
    <w:rsid w:val="005C12AC"/>
    <w:rsid w:val="00683E49"/>
    <w:rsid w:val="006B51ED"/>
    <w:rsid w:val="00715658"/>
    <w:rsid w:val="007855B4"/>
    <w:rsid w:val="007A07EF"/>
    <w:rsid w:val="009629C3"/>
    <w:rsid w:val="0098498A"/>
    <w:rsid w:val="009A5554"/>
    <w:rsid w:val="00A437ED"/>
    <w:rsid w:val="00B12222"/>
    <w:rsid w:val="00B809A6"/>
    <w:rsid w:val="00C56449"/>
    <w:rsid w:val="00D02EB2"/>
    <w:rsid w:val="00D313EE"/>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311C9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06E9"/>
    <w:rPr>
      <w:color w:val="808080"/>
    </w:rPr>
  </w:style>
  <w:style w:type="paragraph" w:customStyle="1" w:styleId="17B404FB856D4D9195B02248AE154FF1">
    <w:name w:val="17B404FB856D4D9195B02248AE154FF1"/>
    <w:rsid w:val="001506E9"/>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DADE90E2-22F9-405B-8FA3-853927E6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e011db46-043c-4261-902b-a37b91967800"/>
    <ds:schemaRef ds:uri="c99347cb-e28d-4dc3-82bb-593da1f0835c"/>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2202</Words>
  <Characters>12111</Characters>
  <Application>Microsoft Office Word</Application>
  <DocSecurity>0</DocSecurity>
  <Lines>100</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51</cp:revision>
  <cp:lastPrinted>2024-02-02T09:07:00Z</cp:lastPrinted>
  <dcterms:created xsi:type="dcterms:W3CDTF">2024-01-08T18:10:00Z</dcterms:created>
  <dcterms:modified xsi:type="dcterms:W3CDTF">2024-02-02T09:08:00Z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