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729F2" w:rsidRDefault="006D42E6" w:rsidP="006D42E6">
      <w:pPr>
        <w:pStyle w:val="Titel"/>
        <w:pBdr>
          <w:top w:val="single" w:sz="24" w:space="1" w:color="FFD700"/>
        </w:pBdr>
        <w:rPr>
          <w:sz w:val="16"/>
          <w:szCs w:val="16"/>
        </w:rPr>
      </w:pPr>
    </w:p>
    <w:p w14:paraId="2FE19B9E" w14:textId="77777777" w:rsidR="00285C2B" w:rsidRPr="008729F2" w:rsidRDefault="006D42E6" w:rsidP="006D42E6">
      <w:pPr>
        <w:pStyle w:val="Ondertitel"/>
        <w:spacing w:line="240" w:lineRule="auto"/>
        <w:jc w:val="center"/>
        <w:rPr>
          <w:rFonts w:eastAsiaTheme="majorEastAsia" w:cstheme="majorBidi"/>
          <w:color w:val="auto"/>
          <w:spacing w:val="-10"/>
          <w:kern w:val="28"/>
          <w:sz w:val="56"/>
          <w:szCs w:val="56"/>
          <w:lang w:val="en-US"/>
        </w:rPr>
      </w:pPr>
      <w:r w:rsidRPr="008729F2">
        <w:rPr>
          <w:rFonts w:eastAsiaTheme="majorEastAsia" w:cstheme="majorBidi"/>
          <w:color w:val="auto"/>
          <w:spacing w:val="-10"/>
          <w:kern w:val="28"/>
          <w:sz w:val="56"/>
          <w:szCs w:val="56"/>
          <w:lang w:val="en-US"/>
        </w:rPr>
        <w:t xml:space="preserve">Beschrijving </w:t>
      </w:r>
      <w:r w:rsidR="00A66E28" w:rsidRPr="008729F2">
        <w:rPr>
          <w:rFonts w:eastAsiaTheme="majorEastAsia" w:cstheme="majorBidi"/>
          <w:color w:val="auto"/>
          <w:spacing w:val="-10"/>
          <w:kern w:val="28"/>
          <w:sz w:val="56"/>
          <w:szCs w:val="56"/>
          <w:lang w:val="en-US"/>
        </w:rPr>
        <w:t xml:space="preserve">fasttrack </w:t>
      </w:r>
      <w:r w:rsidRPr="008729F2">
        <w:rPr>
          <w:rFonts w:eastAsiaTheme="majorEastAsia" w:cstheme="majorBidi"/>
          <w:color w:val="auto"/>
          <w:spacing w:val="-10"/>
          <w:kern w:val="28"/>
          <w:sz w:val="56"/>
          <w:szCs w:val="56"/>
          <w:lang w:val="en-US"/>
        </w:rPr>
        <w:t>release</w:t>
      </w:r>
    </w:p>
    <w:p w14:paraId="7F1E1B30" w14:textId="2943E81E" w:rsidR="006D42E6" w:rsidRPr="008729F2" w:rsidRDefault="00A23B17" w:rsidP="006D42E6">
      <w:pPr>
        <w:pStyle w:val="Ondertitel"/>
        <w:spacing w:line="240" w:lineRule="auto"/>
        <w:jc w:val="center"/>
        <w:rPr>
          <w:rFonts w:eastAsiaTheme="majorEastAsia" w:cstheme="majorBidi"/>
          <w:color w:val="auto"/>
          <w:spacing w:val="-10"/>
          <w:kern w:val="28"/>
          <w:sz w:val="56"/>
          <w:szCs w:val="56"/>
          <w:lang w:val="en-US"/>
        </w:rPr>
      </w:pPr>
      <w:r w:rsidRPr="008729F2">
        <w:rPr>
          <w:rFonts w:eastAsiaTheme="majorEastAsia" w:cstheme="majorBidi"/>
          <w:color w:val="auto"/>
          <w:spacing w:val="-10"/>
          <w:kern w:val="28"/>
          <w:sz w:val="56"/>
          <w:szCs w:val="56"/>
          <w:lang w:val="en-US"/>
        </w:rPr>
        <w:t>‘</w:t>
      </w:r>
      <w:r w:rsidR="00424852" w:rsidRPr="008729F2">
        <w:rPr>
          <w:rFonts w:eastAsiaTheme="majorEastAsia" w:cstheme="majorBidi"/>
          <w:color w:val="auto"/>
          <w:spacing w:val="-10"/>
          <w:kern w:val="28"/>
          <w:sz w:val="56"/>
          <w:szCs w:val="56"/>
          <w:lang w:val="en-US"/>
        </w:rPr>
        <w:t>C</w:t>
      </w:r>
      <w:r w:rsidR="00374E6A">
        <w:rPr>
          <w:rFonts w:eastAsiaTheme="majorEastAsia" w:cstheme="majorBidi"/>
          <w:color w:val="auto"/>
          <w:spacing w:val="-10"/>
          <w:kern w:val="28"/>
          <w:sz w:val="56"/>
          <w:szCs w:val="56"/>
          <w:lang w:val="en-US"/>
        </w:rPr>
        <w:t>h</w:t>
      </w:r>
      <w:r w:rsidR="00CF1A3A">
        <w:rPr>
          <w:rFonts w:eastAsiaTheme="majorEastAsia" w:cstheme="majorBidi"/>
          <w:color w:val="auto"/>
          <w:spacing w:val="-10"/>
          <w:kern w:val="28"/>
          <w:sz w:val="56"/>
          <w:szCs w:val="56"/>
          <w:lang w:val="en-US"/>
        </w:rPr>
        <w:t>romium</w:t>
      </w:r>
      <w:r w:rsidR="00637CFE" w:rsidRPr="008729F2">
        <w:rPr>
          <w:rFonts w:eastAsiaTheme="majorEastAsia" w:cstheme="majorBidi"/>
          <w:color w:val="auto"/>
          <w:spacing w:val="-10"/>
          <w:kern w:val="28"/>
          <w:sz w:val="56"/>
          <w:szCs w:val="56"/>
          <w:lang w:val="en-US"/>
        </w:rPr>
        <w:t>’</w:t>
      </w:r>
    </w:p>
    <w:p w14:paraId="09DFD25F" w14:textId="73F1B966" w:rsidR="006D42E6" w:rsidRPr="008729F2" w:rsidRDefault="006D42E6" w:rsidP="006D42E6">
      <w:pPr>
        <w:pStyle w:val="Ondertitel"/>
        <w:spacing w:line="240" w:lineRule="auto"/>
        <w:jc w:val="center"/>
        <w:rPr>
          <w:rFonts w:eastAsiaTheme="majorEastAsia" w:cstheme="majorBidi"/>
          <w:color w:val="auto"/>
          <w:spacing w:val="-10"/>
          <w:kern w:val="28"/>
          <w:sz w:val="56"/>
          <w:szCs w:val="56"/>
          <w:lang w:val="en-US"/>
        </w:rPr>
      </w:pPr>
      <w:r w:rsidRPr="008729F2">
        <w:rPr>
          <w:rFonts w:eastAsiaTheme="majorEastAsia" w:cstheme="majorBidi"/>
          <w:color w:val="auto"/>
          <w:spacing w:val="-10"/>
          <w:kern w:val="28"/>
          <w:sz w:val="56"/>
          <w:szCs w:val="56"/>
          <w:lang w:val="en-US"/>
        </w:rPr>
        <w:t>Xpert Suite</w:t>
      </w:r>
    </w:p>
    <w:p w14:paraId="6C530F47" w14:textId="77777777" w:rsidR="00374C16" w:rsidRPr="008729F2" w:rsidRDefault="00374C16" w:rsidP="00374C16">
      <w:pPr>
        <w:rPr>
          <w:lang w:val="en-US"/>
        </w:rPr>
      </w:pPr>
    </w:p>
    <w:p w14:paraId="497E029D" w14:textId="77777777" w:rsidR="00EC4B83" w:rsidRPr="008729F2"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684"/>
        <w:gridCol w:w="162"/>
      </w:tblGrid>
      <w:tr w:rsidR="000506E4" w:rsidRPr="008729F2" w14:paraId="4A2A8CAF" w14:textId="77777777" w:rsidTr="004041FA">
        <w:trPr>
          <w:trHeight w:val="20"/>
        </w:trPr>
        <w:tc>
          <w:tcPr>
            <w:tcW w:w="0" w:type="auto"/>
            <w:vAlign w:val="center"/>
          </w:tcPr>
          <w:p w14:paraId="38EC96CA" w14:textId="77777777" w:rsidR="00EC4B83" w:rsidRPr="008729F2" w:rsidRDefault="00EC4B83" w:rsidP="00EC4B83">
            <w:pPr>
              <w:pStyle w:val="Subject"/>
              <w:jc w:val="right"/>
              <w:rPr>
                <w:rFonts w:ascii="FuturaBT Light" w:hAnsi="FuturaBT Light"/>
                <w:sz w:val="18"/>
                <w:szCs w:val="18"/>
              </w:rPr>
            </w:pPr>
            <w:r w:rsidRPr="008729F2">
              <w:rPr>
                <w:rFonts w:ascii="FuturaBT Light" w:hAnsi="FuturaBT Light"/>
                <w:sz w:val="18"/>
                <w:szCs w:val="18"/>
              </w:rPr>
              <w:t>Datum</w:t>
            </w:r>
          </w:p>
        </w:tc>
        <w:tc>
          <w:tcPr>
            <w:tcW w:w="0" w:type="auto"/>
            <w:vAlign w:val="center"/>
          </w:tcPr>
          <w:p w14:paraId="67619188" w14:textId="2E56AF04" w:rsidR="00EC4B83" w:rsidRPr="008729F2" w:rsidRDefault="00CF1A3A" w:rsidP="00EC4B83">
            <w:r>
              <w:t>16</w:t>
            </w:r>
            <w:r w:rsidR="00374E6A">
              <w:t xml:space="preserve"> augustus</w:t>
            </w:r>
            <w:r w:rsidR="00390341" w:rsidRPr="008729F2">
              <w:t xml:space="preserve"> 2023</w:t>
            </w:r>
          </w:p>
        </w:tc>
        <w:tc>
          <w:tcPr>
            <w:tcW w:w="162" w:type="dxa"/>
            <w:vAlign w:val="center"/>
          </w:tcPr>
          <w:p w14:paraId="2518F98E" w14:textId="77777777" w:rsidR="00EC4B83" w:rsidRPr="008729F2" w:rsidRDefault="00EC4B83" w:rsidP="00EC4B83"/>
        </w:tc>
      </w:tr>
      <w:tr w:rsidR="000506E4" w:rsidRPr="008729F2" w14:paraId="2E119AB8" w14:textId="77777777" w:rsidTr="004041FA">
        <w:trPr>
          <w:trHeight w:val="20"/>
        </w:trPr>
        <w:tc>
          <w:tcPr>
            <w:tcW w:w="0" w:type="auto"/>
            <w:vAlign w:val="center"/>
          </w:tcPr>
          <w:p w14:paraId="5D63F615" w14:textId="77777777" w:rsidR="00EC4B83" w:rsidRPr="008729F2" w:rsidRDefault="00EC4B83" w:rsidP="00EC4B83">
            <w:pPr>
              <w:pStyle w:val="Subject"/>
              <w:jc w:val="right"/>
              <w:rPr>
                <w:rFonts w:ascii="FuturaBT Light" w:hAnsi="FuturaBT Light"/>
                <w:sz w:val="18"/>
                <w:szCs w:val="18"/>
              </w:rPr>
            </w:pPr>
            <w:r w:rsidRPr="008729F2">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729F2" w:rsidRDefault="00840C35" w:rsidP="00EC4B83">
                <w:r w:rsidRPr="008729F2">
                  <w:t>Openbaar</w:t>
                </w:r>
              </w:p>
            </w:tc>
          </w:sdtContent>
        </w:sdt>
        <w:tc>
          <w:tcPr>
            <w:tcW w:w="162" w:type="dxa"/>
            <w:vAlign w:val="center"/>
          </w:tcPr>
          <w:p w14:paraId="799D995E" w14:textId="77777777" w:rsidR="00EC4B83" w:rsidRPr="008729F2" w:rsidRDefault="00EC4B83" w:rsidP="00EC4B83"/>
        </w:tc>
      </w:tr>
    </w:tbl>
    <w:p w14:paraId="74694A26" w14:textId="77777777" w:rsidR="00BD3A40" w:rsidRPr="008729F2" w:rsidRDefault="00BD3A40" w:rsidP="007D321C">
      <w:pPr>
        <w:rPr>
          <w:sz w:val="16"/>
          <w:szCs w:val="16"/>
        </w:rPr>
      </w:pPr>
    </w:p>
    <w:p w14:paraId="064E94AF" w14:textId="77777777" w:rsidR="00BD3A40" w:rsidRPr="008729F2" w:rsidRDefault="00BD3A40" w:rsidP="007D321C">
      <w:pPr>
        <w:rPr>
          <w:sz w:val="16"/>
          <w:szCs w:val="16"/>
        </w:rPr>
      </w:pPr>
    </w:p>
    <w:p w14:paraId="0FAAC13D" w14:textId="77777777" w:rsidR="00D06E61" w:rsidRPr="008729F2" w:rsidRDefault="00BD3A40" w:rsidP="00BD3A40">
      <w:pPr>
        <w:tabs>
          <w:tab w:val="left" w:pos="4664"/>
        </w:tabs>
        <w:rPr>
          <w:sz w:val="16"/>
          <w:szCs w:val="16"/>
        </w:rPr>
      </w:pPr>
      <w:r w:rsidRPr="008729F2">
        <w:rPr>
          <w:sz w:val="16"/>
          <w:szCs w:val="16"/>
        </w:rPr>
        <w:tab/>
      </w:r>
      <w:r w:rsidR="00374C16" w:rsidRPr="008729F2">
        <w:rPr>
          <w:sz w:val="16"/>
          <w:szCs w:val="16"/>
        </w:rPr>
        <w:br w:type="textWrapping" w:clear="all"/>
      </w:r>
    </w:p>
    <w:p w14:paraId="24C3F576" w14:textId="77777777" w:rsidR="0091656B" w:rsidRPr="008729F2" w:rsidRDefault="0091656B" w:rsidP="007D321C">
      <w:pPr>
        <w:rPr>
          <w:sz w:val="16"/>
          <w:szCs w:val="16"/>
        </w:rPr>
      </w:pPr>
      <w:r w:rsidRPr="008729F2">
        <w:rPr>
          <w:sz w:val="16"/>
          <w:szCs w:val="16"/>
        </w:rPr>
        <w:br w:type="page"/>
      </w:r>
    </w:p>
    <w:p w14:paraId="0CAC8178" w14:textId="77777777" w:rsidR="00F3768D" w:rsidRPr="008729F2" w:rsidRDefault="00F3768D" w:rsidP="00955EA6">
      <w:pPr>
        <w:pStyle w:val="Inhoudsopgavetitel"/>
      </w:pPr>
      <w:r w:rsidRPr="008729F2">
        <w:lastRenderedPageBreak/>
        <w:t>inhoudsopgave</w:t>
      </w:r>
    </w:p>
    <w:p w14:paraId="50EF84A7" w14:textId="77777777" w:rsidR="00955EA6" w:rsidRPr="008729F2" w:rsidRDefault="00955EA6" w:rsidP="00955EA6"/>
    <w:p w14:paraId="7DF235D7" w14:textId="4E977EFF" w:rsidR="000856FC" w:rsidRDefault="005B6063">
      <w:pPr>
        <w:pStyle w:val="Inhopg1"/>
        <w:rPr>
          <w:rFonts w:asciiTheme="minorHAnsi" w:eastAsiaTheme="minorEastAsia" w:hAnsiTheme="minorHAnsi" w:cstheme="minorBidi"/>
          <w:bCs w:val="0"/>
          <w:caps w:val="0"/>
          <w:kern w:val="2"/>
          <w:sz w:val="22"/>
          <w:szCs w:val="22"/>
          <w:lang w:eastAsia="nl-NL"/>
          <w14:ligatures w14:val="standardContextual"/>
        </w:rPr>
      </w:pPr>
      <w:r w:rsidRPr="008729F2">
        <w:rPr>
          <w:bCs w:val="0"/>
          <w:caps w:val="0"/>
        </w:rPr>
        <w:fldChar w:fldCharType="begin"/>
      </w:r>
      <w:r w:rsidRPr="008729F2">
        <w:rPr>
          <w:bCs w:val="0"/>
          <w:caps w:val="0"/>
        </w:rPr>
        <w:instrText xml:space="preserve"> TOC \o "1-4" \h \z \u </w:instrText>
      </w:r>
      <w:r w:rsidRPr="008729F2">
        <w:rPr>
          <w:bCs w:val="0"/>
          <w:caps w:val="0"/>
        </w:rPr>
        <w:fldChar w:fldCharType="separate"/>
      </w:r>
      <w:hyperlink w:anchor="_Toc142631006" w:history="1">
        <w:r w:rsidR="000856FC" w:rsidRPr="00766640">
          <w:rPr>
            <w:rStyle w:val="Hyperlink"/>
          </w:rPr>
          <w:t>1</w:t>
        </w:r>
        <w:r w:rsidR="000856FC">
          <w:rPr>
            <w:rFonts w:asciiTheme="minorHAnsi" w:eastAsiaTheme="minorEastAsia" w:hAnsiTheme="minorHAnsi" w:cstheme="minorBidi"/>
            <w:bCs w:val="0"/>
            <w:caps w:val="0"/>
            <w:kern w:val="2"/>
            <w:sz w:val="22"/>
            <w:szCs w:val="22"/>
            <w:lang w:eastAsia="nl-NL"/>
            <w14:ligatures w14:val="standardContextual"/>
          </w:rPr>
          <w:tab/>
        </w:r>
        <w:r w:rsidR="000856FC" w:rsidRPr="00766640">
          <w:rPr>
            <w:rStyle w:val="Hyperlink"/>
          </w:rPr>
          <w:t>Algemeen</w:t>
        </w:r>
        <w:r w:rsidR="000856FC">
          <w:rPr>
            <w:webHidden/>
          </w:rPr>
          <w:tab/>
        </w:r>
        <w:r w:rsidR="000856FC">
          <w:rPr>
            <w:webHidden/>
          </w:rPr>
          <w:fldChar w:fldCharType="begin"/>
        </w:r>
        <w:r w:rsidR="000856FC">
          <w:rPr>
            <w:webHidden/>
          </w:rPr>
          <w:instrText xml:space="preserve"> PAGEREF _Toc142631006 \h </w:instrText>
        </w:r>
        <w:r w:rsidR="000856FC">
          <w:rPr>
            <w:webHidden/>
          </w:rPr>
        </w:r>
        <w:r w:rsidR="000856FC">
          <w:rPr>
            <w:webHidden/>
          </w:rPr>
          <w:fldChar w:fldCharType="separate"/>
        </w:r>
        <w:r w:rsidR="00730A9A">
          <w:rPr>
            <w:webHidden/>
          </w:rPr>
          <w:t>3</w:t>
        </w:r>
        <w:r w:rsidR="000856FC">
          <w:rPr>
            <w:webHidden/>
          </w:rPr>
          <w:fldChar w:fldCharType="end"/>
        </w:r>
      </w:hyperlink>
    </w:p>
    <w:p w14:paraId="50086334" w14:textId="6E64254E" w:rsidR="000856FC" w:rsidRDefault="00000000">
      <w:pPr>
        <w:pStyle w:val="Inhopg1"/>
        <w:rPr>
          <w:rFonts w:asciiTheme="minorHAnsi" w:eastAsiaTheme="minorEastAsia" w:hAnsiTheme="minorHAnsi" w:cstheme="minorBidi"/>
          <w:bCs w:val="0"/>
          <w:caps w:val="0"/>
          <w:kern w:val="2"/>
          <w:sz w:val="22"/>
          <w:szCs w:val="22"/>
          <w:lang w:eastAsia="nl-NL"/>
          <w14:ligatures w14:val="standardContextual"/>
        </w:rPr>
      </w:pPr>
      <w:hyperlink w:anchor="_Toc142631007" w:history="1">
        <w:r w:rsidR="000856FC" w:rsidRPr="00766640">
          <w:rPr>
            <w:rStyle w:val="Hyperlink"/>
          </w:rPr>
          <w:t>2</w:t>
        </w:r>
        <w:r w:rsidR="000856FC">
          <w:rPr>
            <w:rFonts w:asciiTheme="minorHAnsi" w:eastAsiaTheme="minorEastAsia" w:hAnsiTheme="minorHAnsi" w:cstheme="minorBidi"/>
            <w:bCs w:val="0"/>
            <w:caps w:val="0"/>
            <w:kern w:val="2"/>
            <w:sz w:val="22"/>
            <w:szCs w:val="22"/>
            <w:lang w:eastAsia="nl-NL"/>
            <w14:ligatures w14:val="standardContextual"/>
          </w:rPr>
          <w:tab/>
        </w:r>
        <w:r w:rsidR="000856FC" w:rsidRPr="00766640">
          <w:rPr>
            <w:rStyle w:val="Hyperlink"/>
          </w:rPr>
          <w:t>Basis Xpert Suite</w:t>
        </w:r>
        <w:r w:rsidR="000856FC">
          <w:rPr>
            <w:webHidden/>
          </w:rPr>
          <w:tab/>
        </w:r>
        <w:r w:rsidR="000856FC">
          <w:rPr>
            <w:webHidden/>
          </w:rPr>
          <w:fldChar w:fldCharType="begin"/>
        </w:r>
        <w:r w:rsidR="000856FC">
          <w:rPr>
            <w:webHidden/>
          </w:rPr>
          <w:instrText xml:space="preserve"> PAGEREF _Toc142631007 \h </w:instrText>
        </w:r>
        <w:r w:rsidR="000856FC">
          <w:rPr>
            <w:webHidden/>
          </w:rPr>
        </w:r>
        <w:r w:rsidR="000856FC">
          <w:rPr>
            <w:webHidden/>
          </w:rPr>
          <w:fldChar w:fldCharType="separate"/>
        </w:r>
        <w:r w:rsidR="00730A9A">
          <w:rPr>
            <w:webHidden/>
          </w:rPr>
          <w:t>3</w:t>
        </w:r>
        <w:r w:rsidR="000856FC">
          <w:rPr>
            <w:webHidden/>
          </w:rPr>
          <w:fldChar w:fldCharType="end"/>
        </w:r>
      </w:hyperlink>
    </w:p>
    <w:p w14:paraId="6CD2A385" w14:textId="503D6A25" w:rsidR="000856FC" w:rsidRDefault="00000000">
      <w:pPr>
        <w:pStyle w:val="Inhopg2"/>
        <w:rPr>
          <w:rFonts w:asciiTheme="minorHAnsi" w:eastAsiaTheme="minorEastAsia" w:hAnsiTheme="minorHAnsi" w:cstheme="minorBidi"/>
          <w:iCs w:val="0"/>
          <w:noProof/>
          <w:kern w:val="2"/>
          <w:sz w:val="22"/>
          <w:szCs w:val="22"/>
          <w:lang w:eastAsia="nl-NL"/>
          <w14:ligatures w14:val="standardContextual"/>
        </w:rPr>
      </w:pPr>
      <w:hyperlink w:anchor="_Toc142631008" w:history="1">
        <w:r w:rsidR="000856FC" w:rsidRPr="00766640">
          <w:rPr>
            <w:rStyle w:val="Hyperlink"/>
            <w:noProof/>
            <w:lang w:eastAsia="nl-NL"/>
            <w14:scene3d>
              <w14:camera w14:prst="orthographicFront"/>
              <w14:lightRig w14:rig="threePt" w14:dir="t">
                <w14:rot w14:lat="0" w14:lon="0" w14:rev="0"/>
              </w14:lightRig>
            </w14:scene3d>
          </w:rPr>
          <w:t>2.1</w:t>
        </w:r>
        <w:r w:rsidR="000856FC">
          <w:rPr>
            <w:rFonts w:asciiTheme="minorHAnsi" w:eastAsiaTheme="minorEastAsia" w:hAnsiTheme="minorHAnsi" w:cstheme="minorBidi"/>
            <w:iCs w:val="0"/>
            <w:noProof/>
            <w:kern w:val="2"/>
            <w:sz w:val="22"/>
            <w:szCs w:val="22"/>
            <w:lang w:eastAsia="nl-NL"/>
            <w14:ligatures w14:val="standardContextual"/>
          </w:rPr>
          <w:tab/>
        </w:r>
        <w:r w:rsidR="000856FC" w:rsidRPr="00766640">
          <w:rPr>
            <w:rStyle w:val="Hyperlink"/>
            <w:noProof/>
            <w:lang w:eastAsia="nl-NL"/>
          </w:rPr>
          <w:t>XS Beheer</w:t>
        </w:r>
        <w:r w:rsidR="000856FC">
          <w:rPr>
            <w:noProof/>
            <w:webHidden/>
          </w:rPr>
          <w:tab/>
        </w:r>
        <w:r w:rsidR="000856FC">
          <w:rPr>
            <w:noProof/>
            <w:webHidden/>
          </w:rPr>
          <w:fldChar w:fldCharType="begin"/>
        </w:r>
        <w:r w:rsidR="000856FC">
          <w:rPr>
            <w:noProof/>
            <w:webHidden/>
          </w:rPr>
          <w:instrText xml:space="preserve"> PAGEREF _Toc142631008 \h </w:instrText>
        </w:r>
        <w:r w:rsidR="000856FC">
          <w:rPr>
            <w:noProof/>
            <w:webHidden/>
          </w:rPr>
        </w:r>
        <w:r w:rsidR="000856FC">
          <w:rPr>
            <w:noProof/>
            <w:webHidden/>
          </w:rPr>
          <w:fldChar w:fldCharType="separate"/>
        </w:r>
        <w:r w:rsidR="00730A9A">
          <w:rPr>
            <w:noProof/>
            <w:webHidden/>
          </w:rPr>
          <w:t>3</w:t>
        </w:r>
        <w:r w:rsidR="000856FC">
          <w:rPr>
            <w:noProof/>
            <w:webHidden/>
          </w:rPr>
          <w:fldChar w:fldCharType="end"/>
        </w:r>
      </w:hyperlink>
    </w:p>
    <w:p w14:paraId="67D81927" w14:textId="17E87638" w:rsidR="000856FC" w:rsidRDefault="00000000">
      <w:pPr>
        <w:pStyle w:val="Inhopg3"/>
        <w:rPr>
          <w:rFonts w:asciiTheme="minorHAnsi" w:eastAsiaTheme="minorEastAsia" w:hAnsiTheme="minorHAnsi" w:cstheme="minorBidi"/>
          <w:kern w:val="2"/>
          <w:sz w:val="22"/>
          <w:szCs w:val="22"/>
          <w:lang w:eastAsia="nl-NL"/>
          <w14:ligatures w14:val="standardContextual"/>
        </w:rPr>
      </w:pPr>
      <w:hyperlink w:anchor="_Toc142631009" w:history="1">
        <w:r w:rsidR="000856FC" w:rsidRPr="00766640">
          <w:rPr>
            <w:rStyle w:val="Hyperlink"/>
          </w:rPr>
          <w:t>2.1.1</w:t>
        </w:r>
        <w:r w:rsidR="000856FC">
          <w:rPr>
            <w:rFonts w:asciiTheme="minorHAnsi" w:eastAsiaTheme="minorEastAsia" w:hAnsiTheme="minorHAnsi" w:cstheme="minorBidi"/>
            <w:kern w:val="2"/>
            <w:sz w:val="22"/>
            <w:szCs w:val="22"/>
            <w:lang w:eastAsia="nl-NL"/>
            <w14:ligatures w14:val="standardContextual"/>
          </w:rPr>
          <w:tab/>
        </w:r>
        <w:r w:rsidR="000856FC" w:rsidRPr="00766640">
          <w:rPr>
            <w:rStyle w:val="Hyperlink"/>
          </w:rPr>
          <w:t>Verkorte WIA-beoordeling registratie triggervoorwaarde</w:t>
        </w:r>
        <w:r w:rsidR="000856FC">
          <w:rPr>
            <w:webHidden/>
          </w:rPr>
          <w:tab/>
        </w:r>
        <w:r w:rsidR="000856FC">
          <w:rPr>
            <w:webHidden/>
          </w:rPr>
          <w:fldChar w:fldCharType="begin"/>
        </w:r>
        <w:r w:rsidR="000856FC">
          <w:rPr>
            <w:webHidden/>
          </w:rPr>
          <w:instrText xml:space="preserve"> PAGEREF _Toc142631009 \h </w:instrText>
        </w:r>
        <w:r w:rsidR="000856FC">
          <w:rPr>
            <w:webHidden/>
          </w:rPr>
        </w:r>
        <w:r w:rsidR="000856FC">
          <w:rPr>
            <w:webHidden/>
          </w:rPr>
          <w:fldChar w:fldCharType="separate"/>
        </w:r>
        <w:r w:rsidR="00730A9A">
          <w:rPr>
            <w:webHidden/>
          </w:rPr>
          <w:t>3</w:t>
        </w:r>
        <w:r w:rsidR="000856FC">
          <w:rPr>
            <w:webHidden/>
          </w:rPr>
          <w:fldChar w:fldCharType="end"/>
        </w:r>
      </w:hyperlink>
    </w:p>
    <w:p w14:paraId="6849E67A" w14:textId="0651B7E2" w:rsidR="000856FC" w:rsidRDefault="00000000">
      <w:pPr>
        <w:pStyle w:val="Inhopg3"/>
        <w:rPr>
          <w:rFonts w:asciiTheme="minorHAnsi" w:eastAsiaTheme="minorEastAsia" w:hAnsiTheme="minorHAnsi" w:cstheme="minorBidi"/>
          <w:kern w:val="2"/>
          <w:sz w:val="22"/>
          <w:szCs w:val="22"/>
          <w:lang w:eastAsia="nl-NL"/>
          <w14:ligatures w14:val="standardContextual"/>
        </w:rPr>
      </w:pPr>
      <w:hyperlink w:anchor="_Toc142631010" w:history="1">
        <w:r w:rsidR="000856FC" w:rsidRPr="00766640">
          <w:rPr>
            <w:rStyle w:val="Hyperlink"/>
            <w:lang w:eastAsia="nl-NL"/>
          </w:rPr>
          <w:t>2.1.2</w:t>
        </w:r>
        <w:r w:rsidR="000856FC">
          <w:rPr>
            <w:rFonts w:asciiTheme="minorHAnsi" w:eastAsiaTheme="minorEastAsia" w:hAnsiTheme="minorHAnsi" w:cstheme="minorBidi"/>
            <w:kern w:val="2"/>
            <w:sz w:val="22"/>
            <w:szCs w:val="22"/>
            <w:lang w:eastAsia="nl-NL"/>
            <w14:ligatures w14:val="standardContextual"/>
          </w:rPr>
          <w:tab/>
        </w:r>
        <w:r w:rsidR="000856FC" w:rsidRPr="00766640">
          <w:rPr>
            <w:rStyle w:val="Hyperlink"/>
            <w:lang w:eastAsia="nl-NL"/>
          </w:rPr>
          <w:t>Nieuwe trigger gebeurtenis werkgever gepubliceerd</w:t>
        </w:r>
        <w:r w:rsidR="000856FC">
          <w:rPr>
            <w:webHidden/>
          </w:rPr>
          <w:tab/>
        </w:r>
        <w:r w:rsidR="000856FC">
          <w:rPr>
            <w:webHidden/>
          </w:rPr>
          <w:fldChar w:fldCharType="begin"/>
        </w:r>
        <w:r w:rsidR="000856FC">
          <w:rPr>
            <w:webHidden/>
          </w:rPr>
          <w:instrText xml:space="preserve"> PAGEREF _Toc142631010 \h </w:instrText>
        </w:r>
        <w:r w:rsidR="000856FC">
          <w:rPr>
            <w:webHidden/>
          </w:rPr>
        </w:r>
        <w:r w:rsidR="000856FC">
          <w:rPr>
            <w:webHidden/>
          </w:rPr>
          <w:fldChar w:fldCharType="separate"/>
        </w:r>
        <w:r w:rsidR="00730A9A">
          <w:rPr>
            <w:webHidden/>
          </w:rPr>
          <w:t>3</w:t>
        </w:r>
        <w:r w:rsidR="000856FC">
          <w:rPr>
            <w:webHidden/>
          </w:rPr>
          <w:fldChar w:fldCharType="end"/>
        </w:r>
      </w:hyperlink>
    </w:p>
    <w:p w14:paraId="761BB314" w14:textId="354AD8CC" w:rsidR="000856FC" w:rsidRDefault="00000000">
      <w:pPr>
        <w:pStyle w:val="Inhopg2"/>
        <w:rPr>
          <w:rFonts w:asciiTheme="minorHAnsi" w:eastAsiaTheme="minorEastAsia" w:hAnsiTheme="minorHAnsi" w:cstheme="minorBidi"/>
          <w:iCs w:val="0"/>
          <w:noProof/>
          <w:kern w:val="2"/>
          <w:sz w:val="22"/>
          <w:szCs w:val="22"/>
          <w:lang w:eastAsia="nl-NL"/>
          <w14:ligatures w14:val="standardContextual"/>
        </w:rPr>
      </w:pPr>
      <w:hyperlink w:anchor="_Toc142631011" w:history="1">
        <w:r w:rsidR="000856FC" w:rsidRPr="00766640">
          <w:rPr>
            <w:rStyle w:val="Hyperlink"/>
            <w:noProof/>
            <w14:scene3d>
              <w14:camera w14:prst="orthographicFront"/>
              <w14:lightRig w14:rig="threePt" w14:dir="t">
                <w14:rot w14:lat="0" w14:lon="0" w14:rev="0"/>
              </w14:lightRig>
            </w14:scene3d>
          </w:rPr>
          <w:t>2.2</w:t>
        </w:r>
        <w:r w:rsidR="000856FC">
          <w:rPr>
            <w:rFonts w:asciiTheme="minorHAnsi" w:eastAsiaTheme="minorEastAsia" w:hAnsiTheme="minorHAnsi" w:cstheme="minorBidi"/>
            <w:iCs w:val="0"/>
            <w:noProof/>
            <w:kern w:val="2"/>
            <w:sz w:val="22"/>
            <w:szCs w:val="22"/>
            <w:lang w:eastAsia="nl-NL"/>
            <w14:ligatures w14:val="standardContextual"/>
          </w:rPr>
          <w:tab/>
        </w:r>
        <w:r w:rsidR="000856FC" w:rsidRPr="00766640">
          <w:rPr>
            <w:rStyle w:val="Hyperlink"/>
            <w:noProof/>
          </w:rPr>
          <w:t>Rapportages</w:t>
        </w:r>
        <w:r w:rsidR="000856FC">
          <w:rPr>
            <w:noProof/>
            <w:webHidden/>
          </w:rPr>
          <w:tab/>
        </w:r>
        <w:r w:rsidR="000856FC">
          <w:rPr>
            <w:noProof/>
            <w:webHidden/>
          </w:rPr>
          <w:fldChar w:fldCharType="begin"/>
        </w:r>
        <w:r w:rsidR="000856FC">
          <w:rPr>
            <w:noProof/>
            <w:webHidden/>
          </w:rPr>
          <w:instrText xml:space="preserve"> PAGEREF _Toc142631011 \h </w:instrText>
        </w:r>
        <w:r w:rsidR="000856FC">
          <w:rPr>
            <w:noProof/>
            <w:webHidden/>
          </w:rPr>
        </w:r>
        <w:r w:rsidR="000856FC">
          <w:rPr>
            <w:noProof/>
            <w:webHidden/>
          </w:rPr>
          <w:fldChar w:fldCharType="separate"/>
        </w:r>
        <w:r w:rsidR="00730A9A">
          <w:rPr>
            <w:noProof/>
            <w:webHidden/>
          </w:rPr>
          <w:t>4</w:t>
        </w:r>
        <w:r w:rsidR="000856FC">
          <w:rPr>
            <w:noProof/>
            <w:webHidden/>
          </w:rPr>
          <w:fldChar w:fldCharType="end"/>
        </w:r>
      </w:hyperlink>
    </w:p>
    <w:p w14:paraId="1FB20186" w14:textId="2979FC77" w:rsidR="000856FC" w:rsidRDefault="00000000">
      <w:pPr>
        <w:pStyle w:val="Inhopg3"/>
        <w:rPr>
          <w:rFonts w:asciiTheme="minorHAnsi" w:eastAsiaTheme="minorEastAsia" w:hAnsiTheme="minorHAnsi" w:cstheme="minorBidi"/>
          <w:kern w:val="2"/>
          <w:sz w:val="22"/>
          <w:szCs w:val="22"/>
          <w:lang w:eastAsia="nl-NL"/>
          <w14:ligatures w14:val="standardContextual"/>
        </w:rPr>
      </w:pPr>
      <w:hyperlink w:anchor="_Toc142631012" w:history="1">
        <w:r w:rsidR="000856FC" w:rsidRPr="00766640">
          <w:rPr>
            <w:rStyle w:val="Hyperlink"/>
            <w:iCs/>
          </w:rPr>
          <w:t>2.2.1</w:t>
        </w:r>
        <w:r w:rsidR="000856FC">
          <w:rPr>
            <w:rFonts w:asciiTheme="minorHAnsi" w:eastAsiaTheme="minorEastAsia" w:hAnsiTheme="minorHAnsi" w:cstheme="minorBidi"/>
            <w:kern w:val="2"/>
            <w:sz w:val="22"/>
            <w:szCs w:val="22"/>
            <w:lang w:eastAsia="nl-NL"/>
            <w14:ligatures w14:val="standardContextual"/>
          </w:rPr>
          <w:tab/>
        </w:r>
        <w:r w:rsidR="000856FC" w:rsidRPr="00766640">
          <w:rPr>
            <w:rStyle w:val="Hyperlink"/>
          </w:rPr>
          <w:t>Aanpassingen aan xs werknemer importsheet</w:t>
        </w:r>
        <w:r w:rsidR="000856FC">
          <w:rPr>
            <w:webHidden/>
          </w:rPr>
          <w:tab/>
        </w:r>
        <w:r w:rsidR="000856FC">
          <w:rPr>
            <w:webHidden/>
          </w:rPr>
          <w:fldChar w:fldCharType="begin"/>
        </w:r>
        <w:r w:rsidR="000856FC">
          <w:rPr>
            <w:webHidden/>
          </w:rPr>
          <w:instrText xml:space="preserve"> PAGEREF _Toc142631012 \h </w:instrText>
        </w:r>
        <w:r w:rsidR="000856FC">
          <w:rPr>
            <w:webHidden/>
          </w:rPr>
        </w:r>
        <w:r w:rsidR="000856FC">
          <w:rPr>
            <w:webHidden/>
          </w:rPr>
          <w:fldChar w:fldCharType="separate"/>
        </w:r>
        <w:r w:rsidR="00730A9A">
          <w:rPr>
            <w:webHidden/>
          </w:rPr>
          <w:t>4</w:t>
        </w:r>
        <w:r w:rsidR="000856FC">
          <w:rPr>
            <w:webHidden/>
          </w:rPr>
          <w:fldChar w:fldCharType="end"/>
        </w:r>
      </w:hyperlink>
    </w:p>
    <w:p w14:paraId="0AF143E1" w14:textId="23F6F643" w:rsidR="000856FC" w:rsidRDefault="00000000">
      <w:pPr>
        <w:pStyle w:val="Inhopg3"/>
        <w:rPr>
          <w:rFonts w:asciiTheme="minorHAnsi" w:eastAsiaTheme="minorEastAsia" w:hAnsiTheme="minorHAnsi" w:cstheme="minorBidi"/>
          <w:kern w:val="2"/>
          <w:sz w:val="22"/>
          <w:szCs w:val="22"/>
          <w:lang w:eastAsia="nl-NL"/>
          <w14:ligatures w14:val="standardContextual"/>
        </w:rPr>
      </w:pPr>
      <w:hyperlink w:anchor="_Toc142631013" w:history="1">
        <w:r w:rsidR="000856FC" w:rsidRPr="00766640">
          <w:rPr>
            <w:rStyle w:val="Hyperlink"/>
            <w:iCs/>
            <w:lang w:eastAsia="nl-NL"/>
          </w:rPr>
          <w:t>2.2.2</w:t>
        </w:r>
        <w:r w:rsidR="000856FC">
          <w:rPr>
            <w:rFonts w:asciiTheme="minorHAnsi" w:eastAsiaTheme="minorEastAsia" w:hAnsiTheme="minorHAnsi" w:cstheme="minorBidi"/>
            <w:kern w:val="2"/>
            <w:sz w:val="22"/>
            <w:szCs w:val="22"/>
            <w:lang w:eastAsia="nl-NL"/>
            <w14:ligatures w14:val="standardContextual"/>
          </w:rPr>
          <w:tab/>
        </w:r>
        <w:r w:rsidR="000856FC" w:rsidRPr="00766640">
          <w:rPr>
            <w:rStyle w:val="Hyperlink"/>
            <w:lang w:eastAsia="nl-NL"/>
          </w:rPr>
          <w:t>Nieuwe rapportage: dashboard afspraken</w:t>
        </w:r>
        <w:r w:rsidR="000856FC">
          <w:rPr>
            <w:webHidden/>
          </w:rPr>
          <w:tab/>
        </w:r>
        <w:r w:rsidR="000856FC">
          <w:rPr>
            <w:webHidden/>
          </w:rPr>
          <w:fldChar w:fldCharType="begin"/>
        </w:r>
        <w:r w:rsidR="000856FC">
          <w:rPr>
            <w:webHidden/>
          </w:rPr>
          <w:instrText xml:space="preserve"> PAGEREF _Toc142631013 \h </w:instrText>
        </w:r>
        <w:r w:rsidR="000856FC">
          <w:rPr>
            <w:webHidden/>
          </w:rPr>
        </w:r>
        <w:r w:rsidR="000856FC">
          <w:rPr>
            <w:webHidden/>
          </w:rPr>
          <w:fldChar w:fldCharType="separate"/>
        </w:r>
        <w:r w:rsidR="00730A9A">
          <w:rPr>
            <w:webHidden/>
          </w:rPr>
          <w:t>4</w:t>
        </w:r>
        <w:r w:rsidR="000856FC">
          <w:rPr>
            <w:webHidden/>
          </w:rPr>
          <w:fldChar w:fldCharType="end"/>
        </w:r>
      </w:hyperlink>
    </w:p>
    <w:p w14:paraId="64C5CC2D" w14:textId="6D948C00" w:rsidR="000856FC" w:rsidRDefault="00000000">
      <w:pPr>
        <w:pStyle w:val="Inhopg1"/>
        <w:rPr>
          <w:rFonts w:asciiTheme="minorHAnsi" w:eastAsiaTheme="minorEastAsia" w:hAnsiTheme="minorHAnsi" w:cstheme="minorBidi"/>
          <w:bCs w:val="0"/>
          <w:caps w:val="0"/>
          <w:kern w:val="2"/>
          <w:sz w:val="22"/>
          <w:szCs w:val="22"/>
          <w:lang w:eastAsia="nl-NL"/>
          <w14:ligatures w14:val="standardContextual"/>
        </w:rPr>
      </w:pPr>
      <w:hyperlink w:anchor="_Toc142631014" w:history="1">
        <w:r w:rsidR="000856FC" w:rsidRPr="00766640">
          <w:rPr>
            <w:rStyle w:val="Hyperlink"/>
          </w:rPr>
          <w:t>3</w:t>
        </w:r>
        <w:r w:rsidR="000856FC">
          <w:rPr>
            <w:rFonts w:asciiTheme="minorHAnsi" w:eastAsiaTheme="minorEastAsia" w:hAnsiTheme="minorHAnsi" w:cstheme="minorBidi"/>
            <w:bCs w:val="0"/>
            <w:caps w:val="0"/>
            <w:kern w:val="2"/>
            <w:sz w:val="22"/>
            <w:szCs w:val="22"/>
            <w:lang w:eastAsia="nl-NL"/>
            <w14:ligatures w14:val="standardContextual"/>
          </w:rPr>
          <w:tab/>
        </w:r>
        <w:r w:rsidR="000856FC" w:rsidRPr="00766640">
          <w:rPr>
            <w:rStyle w:val="Hyperlink"/>
          </w:rPr>
          <w:t>Modules</w:t>
        </w:r>
        <w:r w:rsidR="000856FC">
          <w:rPr>
            <w:webHidden/>
          </w:rPr>
          <w:tab/>
        </w:r>
        <w:r w:rsidR="000856FC">
          <w:rPr>
            <w:webHidden/>
          </w:rPr>
          <w:fldChar w:fldCharType="begin"/>
        </w:r>
        <w:r w:rsidR="000856FC">
          <w:rPr>
            <w:webHidden/>
          </w:rPr>
          <w:instrText xml:space="preserve"> PAGEREF _Toc142631014 \h </w:instrText>
        </w:r>
        <w:r w:rsidR="000856FC">
          <w:rPr>
            <w:webHidden/>
          </w:rPr>
        </w:r>
        <w:r w:rsidR="000856FC">
          <w:rPr>
            <w:webHidden/>
          </w:rPr>
          <w:fldChar w:fldCharType="separate"/>
        </w:r>
        <w:r w:rsidR="00730A9A">
          <w:rPr>
            <w:webHidden/>
          </w:rPr>
          <w:t>6</w:t>
        </w:r>
        <w:r w:rsidR="000856FC">
          <w:rPr>
            <w:webHidden/>
          </w:rPr>
          <w:fldChar w:fldCharType="end"/>
        </w:r>
      </w:hyperlink>
    </w:p>
    <w:p w14:paraId="1336D874" w14:textId="02FA0907" w:rsidR="000856FC" w:rsidRDefault="00000000">
      <w:pPr>
        <w:pStyle w:val="Inhopg2"/>
        <w:rPr>
          <w:rFonts w:asciiTheme="minorHAnsi" w:eastAsiaTheme="minorEastAsia" w:hAnsiTheme="minorHAnsi" w:cstheme="minorBidi"/>
          <w:iCs w:val="0"/>
          <w:noProof/>
          <w:kern w:val="2"/>
          <w:sz w:val="22"/>
          <w:szCs w:val="22"/>
          <w:lang w:eastAsia="nl-NL"/>
          <w14:ligatures w14:val="standardContextual"/>
        </w:rPr>
      </w:pPr>
      <w:hyperlink w:anchor="_Toc142631015" w:history="1">
        <w:r w:rsidR="000856FC" w:rsidRPr="00766640">
          <w:rPr>
            <w:rStyle w:val="Hyperlink"/>
            <w:noProof/>
            <w14:scene3d>
              <w14:camera w14:prst="orthographicFront"/>
              <w14:lightRig w14:rig="threePt" w14:dir="t">
                <w14:rot w14:lat="0" w14:lon="0" w14:rev="0"/>
              </w14:lightRig>
            </w14:scene3d>
          </w:rPr>
          <w:t>3.1</w:t>
        </w:r>
        <w:r w:rsidR="000856FC">
          <w:rPr>
            <w:rFonts w:asciiTheme="minorHAnsi" w:eastAsiaTheme="minorEastAsia" w:hAnsiTheme="minorHAnsi" w:cstheme="minorBidi"/>
            <w:iCs w:val="0"/>
            <w:noProof/>
            <w:kern w:val="2"/>
            <w:sz w:val="22"/>
            <w:szCs w:val="22"/>
            <w:lang w:eastAsia="nl-NL"/>
            <w14:ligatures w14:val="standardContextual"/>
          </w:rPr>
          <w:tab/>
        </w:r>
        <w:r w:rsidR="000856FC" w:rsidRPr="00766640">
          <w:rPr>
            <w:rStyle w:val="Hyperlink"/>
            <w:noProof/>
          </w:rPr>
          <w:t>UWV Koppelingen</w:t>
        </w:r>
        <w:r w:rsidR="000856FC">
          <w:rPr>
            <w:noProof/>
            <w:webHidden/>
          </w:rPr>
          <w:tab/>
        </w:r>
        <w:r w:rsidR="000856FC">
          <w:rPr>
            <w:noProof/>
            <w:webHidden/>
          </w:rPr>
          <w:fldChar w:fldCharType="begin"/>
        </w:r>
        <w:r w:rsidR="000856FC">
          <w:rPr>
            <w:noProof/>
            <w:webHidden/>
          </w:rPr>
          <w:instrText xml:space="preserve"> PAGEREF _Toc142631015 \h </w:instrText>
        </w:r>
        <w:r w:rsidR="000856FC">
          <w:rPr>
            <w:noProof/>
            <w:webHidden/>
          </w:rPr>
        </w:r>
        <w:r w:rsidR="000856FC">
          <w:rPr>
            <w:noProof/>
            <w:webHidden/>
          </w:rPr>
          <w:fldChar w:fldCharType="separate"/>
        </w:r>
        <w:r w:rsidR="00730A9A">
          <w:rPr>
            <w:noProof/>
            <w:webHidden/>
          </w:rPr>
          <w:t>6</w:t>
        </w:r>
        <w:r w:rsidR="000856FC">
          <w:rPr>
            <w:noProof/>
            <w:webHidden/>
          </w:rPr>
          <w:fldChar w:fldCharType="end"/>
        </w:r>
      </w:hyperlink>
    </w:p>
    <w:p w14:paraId="3A1AA884" w14:textId="1F3D6599" w:rsidR="000856FC" w:rsidRDefault="00000000">
      <w:pPr>
        <w:pStyle w:val="Inhopg3"/>
        <w:rPr>
          <w:rFonts w:asciiTheme="minorHAnsi" w:eastAsiaTheme="minorEastAsia" w:hAnsiTheme="minorHAnsi" w:cstheme="minorBidi"/>
          <w:kern w:val="2"/>
          <w:sz w:val="22"/>
          <w:szCs w:val="22"/>
          <w:lang w:eastAsia="nl-NL"/>
          <w14:ligatures w14:val="standardContextual"/>
        </w:rPr>
      </w:pPr>
      <w:hyperlink w:anchor="_Toc142631016" w:history="1">
        <w:r w:rsidR="000856FC" w:rsidRPr="00766640">
          <w:rPr>
            <w:rStyle w:val="Hyperlink"/>
          </w:rPr>
          <w:t>3.1.1</w:t>
        </w:r>
        <w:r w:rsidR="000856FC">
          <w:rPr>
            <w:rFonts w:asciiTheme="minorHAnsi" w:eastAsiaTheme="minorEastAsia" w:hAnsiTheme="minorHAnsi" w:cstheme="minorBidi"/>
            <w:kern w:val="2"/>
            <w:sz w:val="22"/>
            <w:szCs w:val="22"/>
            <w:lang w:eastAsia="nl-NL"/>
            <w14:ligatures w14:val="standardContextual"/>
          </w:rPr>
          <w:tab/>
        </w:r>
        <w:r w:rsidR="000856FC" w:rsidRPr="00766640">
          <w:rPr>
            <w:rStyle w:val="Hyperlink"/>
          </w:rPr>
          <w:t>Aankondiging automatische UWV-documentkenmerken</w:t>
        </w:r>
        <w:r w:rsidR="000856FC">
          <w:rPr>
            <w:webHidden/>
          </w:rPr>
          <w:tab/>
        </w:r>
        <w:r w:rsidR="000856FC">
          <w:rPr>
            <w:webHidden/>
          </w:rPr>
          <w:fldChar w:fldCharType="begin"/>
        </w:r>
        <w:r w:rsidR="000856FC">
          <w:rPr>
            <w:webHidden/>
          </w:rPr>
          <w:instrText xml:space="preserve"> PAGEREF _Toc142631016 \h </w:instrText>
        </w:r>
        <w:r w:rsidR="000856FC">
          <w:rPr>
            <w:webHidden/>
          </w:rPr>
        </w:r>
        <w:r w:rsidR="000856FC">
          <w:rPr>
            <w:webHidden/>
          </w:rPr>
          <w:fldChar w:fldCharType="separate"/>
        </w:r>
        <w:r w:rsidR="00730A9A">
          <w:rPr>
            <w:webHidden/>
          </w:rPr>
          <w:t>6</w:t>
        </w:r>
        <w:r w:rsidR="000856FC">
          <w:rPr>
            <w:webHidden/>
          </w:rPr>
          <w:fldChar w:fldCharType="end"/>
        </w:r>
      </w:hyperlink>
    </w:p>
    <w:p w14:paraId="2BBFA9A5" w14:textId="77A03020" w:rsidR="000856FC" w:rsidRDefault="00000000">
      <w:pPr>
        <w:pStyle w:val="Inhopg2"/>
        <w:rPr>
          <w:rFonts w:asciiTheme="minorHAnsi" w:eastAsiaTheme="minorEastAsia" w:hAnsiTheme="minorHAnsi" w:cstheme="minorBidi"/>
          <w:iCs w:val="0"/>
          <w:noProof/>
          <w:kern w:val="2"/>
          <w:sz w:val="22"/>
          <w:szCs w:val="22"/>
          <w:lang w:eastAsia="nl-NL"/>
          <w14:ligatures w14:val="standardContextual"/>
        </w:rPr>
      </w:pPr>
      <w:hyperlink w:anchor="_Toc142631017" w:history="1">
        <w:r w:rsidR="000856FC" w:rsidRPr="00766640">
          <w:rPr>
            <w:rStyle w:val="Hyperlink"/>
            <w:noProof/>
            <w14:scene3d>
              <w14:camera w14:prst="orthographicFront"/>
              <w14:lightRig w14:rig="threePt" w14:dir="t">
                <w14:rot w14:lat="0" w14:lon="0" w14:rev="0"/>
              </w14:lightRig>
            </w14:scene3d>
          </w:rPr>
          <w:t>3.2</w:t>
        </w:r>
        <w:r w:rsidR="000856FC">
          <w:rPr>
            <w:rFonts w:asciiTheme="minorHAnsi" w:eastAsiaTheme="minorEastAsia" w:hAnsiTheme="minorHAnsi" w:cstheme="minorBidi"/>
            <w:iCs w:val="0"/>
            <w:noProof/>
            <w:kern w:val="2"/>
            <w:sz w:val="22"/>
            <w:szCs w:val="22"/>
            <w:lang w:eastAsia="nl-NL"/>
            <w14:ligatures w14:val="standardContextual"/>
          </w:rPr>
          <w:tab/>
        </w:r>
        <w:r w:rsidR="000856FC" w:rsidRPr="00766640">
          <w:rPr>
            <w:rStyle w:val="Hyperlink"/>
            <w:noProof/>
          </w:rPr>
          <w:t>Verloning</w:t>
        </w:r>
        <w:r w:rsidR="000856FC">
          <w:rPr>
            <w:noProof/>
            <w:webHidden/>
          </w:rPr>
          <w:tab/>
        </w:r>
        <w:r w:rsidR="000856FC">
          <w:rPr>
            <w:noProof/>
            <w:webHidden/>
          </w:rPr>
          <w:fldChar w:fldCharType="begin"/>
        </w:r>
        <w:r w:rsidR="000856FC">
          <w:rPr>
            <w:noProof/>
            <w:webHidden/>
          </w:rPr>
          <w:instrText xml:space="preserve"> PAGEREF _Toc142631017 \h </w:instrText>
        </w:r>
        <w:r w:rsidR="000856FC">
          <w:rPr>
            <w:noProof/>
            <w:webHidden/>
          </w:rPr>
        </w:r>
        <w:r w:rsidR="000856FC">
          <w:rPr>
            <w:noProof/>
            <w:webHidden/>
          </w:rPr>
          <w:fldChar w:fldCharType="separate"/>
        </w:r>
        <w:r w:rsidR="00730A9A">
          <w:rPr>
            <w:noProof/>
            <w:webHidden/>
          </w:rPr>
          <w:t>7</w:t>
        </w:r>
        <w:r w:rsidR="000856FC">
          <w:rPr>
            <w:noProof/>
            <w:webHidden/>
          </w:rPr>
          <w:fldChar w:fldCharType="end"/>
        </w:r>
      </w:hyperlink>
    </w:p>
    <w:p w14:paraId="72DBE2AC" w14:textId="14292F48" w:rsidR="000856FC" w:rsidRDefault="00000000">
      <w:pPr>
        <w:pStyle w:val="Inhopg3"/>
        <w:rPr>
          <w:rFonts w:asciiTheme="minorHAnsi" w:eastAsiaTheme="minorEastAsia" w:hAnsiTheme="minorHAnsi" w:cstheme="minorBidi"/>
          <w:kern w:val="2"/>
          <w:sz w:val="22"/>
          <w:szCs w:val="22"/>
          <w:lang w:eastAsia="nl-NL"/>
          <w14:ligatures w14:val="standardContextual"/>
        </w:rPr>
      </w:pPr>
      <w:hyperlink w:anchor="_Toc142631018" w:history="1">
        <w:r w:rsidR="000856FC" w:rsidRPr="00766640">
          <w:rPr>
            <w:rStyle w:val="Hyperlink"/>
          </w:rPr>
          <w:t>3.2.1</w:t>
        </w:r>
        <w:r w:rsidR="000856FC">
          <w:rPr>
            <w:rFonts w:asciiTheme="minorHAnsi" w:eastAsiaTheme="minorEastAsia" w:hAnsiTheme="minorHAnsi" w:cstheme="minorBidi"/>
            <w:kern w:val="2"/>
            <w:sz w:val="22"/>
            <w:szCs w:val="22"/>
            <w:lang w:eastAsia="nl-NL"/>
            <w14:ligatures w14:val="standardContextual"/>
          </w:rPr>
          <w:tab/>
        </w:r>
        <w:r w:rsidR="000856FC" w:rsidRPr="00766640">
          <w:rPr>
            <w:rStyle w:val="Hyperlink"/>
          </w:rPr>
          <w:t>Looncomponenten verloning periodes berekeningen aangepast</w:t>
        </w:r>
        <w:r w:rsidR="000856FC">
          <w:rPr>
            <w:webHidden/>
          </w:rPr>
          <w:tab/>
        </w:r>
        <w:r w:rsidR="000856FC">
          <w:rPr>
            <w:webHidden/>
          </w:rPr>
          <w:fldChar w:fldCharType="begin"/>
        </w:r>
        <w:r w:rsidR="000856FC">
          <w:rPr>
            <w:webHidden/>
          </w:rPr>
          <w:instrText xml:space="preserve"> PAGEREF _Toc142631018 \h </w:instrText>
        </w:r>
        <w:r w:rsidR="000856FC">
          <w:rPr>
            <w:webHidden/>
          </w:rPr>
        </w:r>
        <w:r w:rsidR="000856FC">
          <w:rPr>
            <w:webHidden/>
          </w:rPr>
          <w:fldChar w:fldCharType="separate"/>
        </w:r>
        <w:r w:rsidR="00730A9A">
          <w:rPr>
            <w:webHidden/>
          </w:rPr>
          <w:t>7</w:t>
        </w:r>
        <w:r w:rsidR="000856FC">
          <w:rPr>
            <w:webHidden/>
          </w:rPr>
          <w:fldChar w:fldCharType="end"/>
        </w:r>
      </w:hyperlink>
    </w:p>
    <w:p w14:paraId="794679B4" w14:textId="7893E87A" w:rsidR="003C64DC" w:rsidRPr="008729F2" w:rsidRDefault="005B6063" w:rsidP="003C64DC">
      <w:r w:rsidRPr="008729F2">
        <w:rPr>
          <w:bCs/>
          <w:caps/>
          <w:noProof/>
        </w:rPr>
        <w:fldChar w:fldCharType="end"/>
      </w:r>
    </w:p>
    <w:p w14:paraId="1FB7DF03" w14:textId="7B8ED881" w:rsidR="00091F38" w:rsidRPr="008729F2" w:rsidRDefault="00091F38">
      <w:pPr>
        <w:spacing w:after="160" w:line="259" w:lineRule="auto"/>
      </w:pPr>
      <w:bookmarkStart w:id="0" w:name="_Toc508377017"/>
      <w:bookmarkStart w:id="1" w:name="_Toc508620692"/>
      <w:r w:rsidRPr="008729F2">
        <w:br w:type="page"/>
      </w:r>
    </w:p>
    <w:p w14:paraId="6BF329DD" w14:textId="34822F59" w:rsidR="006B4AFE" w:rsidRPr="008729F2" w:rsidRDefault="00974680" w:rsidP="00104082">
      <w:pPr>
        <w:pStyle w:val="Kop1"/>
      </w:pPr>
      <w:bookmarkStart w:id="2" w:name="_Toc142631006"/>
      <w:bookmarkEnd w:id="0"/>
      <w:bookmarkEnd w:id="1"/>
      <w:r w:rsidRPr="008729F2">
        <w:lastRenderedPageBreak/>
        <w:t>Algemeen</w:t>
      </w:r>
      <w:bookmarkEnd w:id="2"/>
    </w:p>
    <w:p w14:paraId="5A5B2EC5" w14:textId="177CAB95" w:rsidR="000F3781" w:rsidRPr="008729F2" w:rsidRDefault="00A66E28" w:rsidP="000F3781">
      <w:pPr>
        <w:rPr>
          <w:rFonts w:cs="Segoe UI Emoji"/>
        </w:rPr>
      </w:pPr>
      <w:r w:rsidRPr="008729F2">
        <w:t>Woensdag</w:t>
      </w:r>
      <w:r w:rsidR="000F3781" w:rsidRPr="008729F2">
        <w:t xml:space="preserve"> </w:t>
      </w:r>
      <w:r w:rsidR="0080065B">
        <w:t>16</w:t>
      </w:r>
      <w:r w:rsidR="00374E6A">
        <w:t xml:space="preserve"> augustus</w:t>
      </w:r>
      <w:r w:rsidR="000F3781" w:rsidRPr="008729F2">
        <w:t xml:space="preserve"> nemen we weer een release van de Xpert Suite in productie met een aantal bugfixes en functionele wijzigingen. Mocht je nog vragen hebben na het lezen van deze release note, neem dan contact op met de Xpert Desk. Veel leesplezier</w:t>
      </w:r>
      <w:r w:rsidR="000F3781" w:rsidRPr="008729F2">
        <w:rPr>
          <w:rFonts w:cs="Segoe UI Emoji"/>
        </w:rPr>
        <w:t>!</w:t>
      </w:r>
    </w:p>
    <w:p w14:paraId="485BE516" w14:textId="77777777" w:rsidR="000F3781" w:rsidRPr="008729F2" w:rsidRDefault="000F3781" w:rsidP="000F3781">
      <w:pPr>
        <w:rPr>
          <w:rFonts w:cs="Segoe UI Emoji"/>
        </w:rPr>
      </w:pPr>
    </w:p>
    <w:p w14:paraId="78FCC4C3" w14:textId="5BA8D23B" w:rsidR="0015473B" w:rsidRPr="008729F2" w:rsidRDefault="009E3D8A" w:rsidP="00974680">
      <w:r w:rsidRPr="008729F2">
        <w:t>Volgende</w:t>
      </w:r>
      <w:r w:rsidR="00B96361" w:rsidRPr="008729F2">
        <w:t xml:space="preserve"> geplande</w:t>
      </w:r>
      <w:r w:rsidRPr="008729F2">
        <w:t xml:space="preserve"> release: </w:t>
      </w:r>
      <w:r w:rsidR="00BD44E4" w:rsidRPr="008729F2">
        <w:t xml:space="preserve">woensdag </w:t>
      </w:r>
      <w:r w:rsidR="0080065B">
        <w:t>30</w:t>
      </w:r>
      <w:r w:rsidR="00A24E37" w:rsidRPr="008729F2">
        <w:t xml:space="preserve"> augustus </w:t>
      </w:r>
      <w:r w:rsidR="0020049B" w:rsidRPr="008729F2">
        <w:t>(d</w:t>
      </w:r>
      <w:r w:rsidR="00956C02" w:rsidRPr="008729F2">
        <w:t>eze planning is onder voorbehoud</w:t>
      </w:r>
      <w:r w:rsidR="0020049B" w:rsidRPr="008729F2">
        <w:t>).</w:t>
      </w:r>
    </w:p>
    <w:p w14:paraId="4D907132" w14:textId="3344311A" w:rsidR="00134BB9" w:rsidRPr="008729F2" w:rsidRDefault="00134BB9">
      <w:pPr>
        <w:spacing w:after="160" w:line="259" w:lineRule="auto"/>
        <w:rPr>
          <w:rFonts w:eastAsiaTheme="majorEastAsia" w:cstheme="majorBidi"/>
          <w:caps/>
          <w:sz w:val="22"/>
          <w:szCs w:val="26"/>
        </w:rPr>
      </w:pPr>
      <w:bookmarkStart w:id="3" w:name="_Performanceverbeteringen"/>
      <w:bookmarkEnd w:id="3"/>
    </w:p>
    <w:p w14:paraId="1545DDD4" w14:textId="672B72CF" w:rsidR="003A1558" w:rsidRPr="008729F2" w:rsidRDefault="003A1558" w:rsidP="0015473B">
      <w:pPr>
        <w:pStyle w:val="Kop1"/>
      </w:pPr>
      <w:bookmarkStart w:id="4" w:name="_Toc142631007"/>
      <w:r w:rsidRPr="008729F2">
        <w:t>Basis Xpert Suite</w:t>
      </w:r>
      <w:bookmarkEnd w:id="4"/>
    </w:p>
    <w:p w14:paraId="78CB1A14" w14:textId="19DF623D" w:rsidR="00B07BC0" w:rsidRPr="008729F2" w:rsidRDefault="00B5699B" w:rsidP="005F2418">
      <w:pPr>
        <w:pStyle w:val="Kop2"/>
        <w:rPr>
          <w:iCs/>
          <w:lang w:eastAsia="nl-NL"/>
        </w:rPr>
      </w:pPr>
      <w:bookmarkStart w:id="5" w:name="_Aangepaste_SMS-code_bij"/>
      <w:bookmarkStart w:id="6" w:name="_Toc142631008"/>
      <w:bookmarkEnd w:id="5"/>
      <w:r w:rsidRPr="008729F2">
        <w:rPr>
          <w:lang w:eastAsia="nl-NL"/>
        </w:rPr>
        <w:t>XS Beheer</w:t>
      </w:r>
      <w:bookmarkEnd w:id="6"/>
    </w:p>
    <w:p w14:paraId="42D6C270" w14:textId="20C9FD49" w:rsidR="00ED2DBF" w:rsidRPr="007C0024" w:rsidRDefault="00ED2DBF" w:rsidP="00ED2DBF">
      <w:pPr>
        <w:pStyle w:val="Kop3"/>
      </w:pPr>
      <w:bookmarkStart w:id="7" w:name="_Toc141363121"/>
      <w:bookmarkStart w:id="8" w:name="_Toc142631009"/>
      <w:r w:rsidRPr="007C0024">
        <w:t>Verkorte WIA</w:t>
      </w:r>
      <w:r>
        <w:t>-</w:t>
      </w:r>
      <w:r w:rsidRPr="007C0024">
        <w:t>beoordeling registratie</w:t>
      </w:r>
      <w:bookmarkEnd w:id="7"/>
      <w:r>
        <w:t xml:space="preserve"> triggervoorwaarde</w:t>
      </w:r>
      <w:bookmarkEnd w:id="8"/>
    </w:p>
    <w:p w14:paraId="43EE1555" w14:textId="77777777" w:rsidR="00ED2DBF" w:rsidRDefault="00ED2DBF" w:rsidP="00ED2DBF">
      <w:pPr>
        <w:rPr>
          <w:u w:val="single"/>
        </w:rPr>
      </w:pPr>
      <w:r>
        <w:rPr>
          <w:u w:val="single"/>
        </w:rPr>
        <w:t>Waarom deze wijziging?</w:t>
      </w:r>
    </w:p>
    <w:p w14:paraId="22286AF8" w14:textId="08B04972" w:rsidR="00ED2DBF" w:rsidRDefault="00ED2DBF" w:rsidP="00ED2DBF">
      <w:pPr>
        <w:rPr>
          <w:lang w:eastAsia="nl-NL"/>
        </w:rPr>
      </w:pPr>
      <w:r>
        <w:rPr>
          <w:lang w:eastAsia="nl-NL"/>
        </w:rPr>
        <w:t>In de vorige release hebben we al een wijziging toegev</w:t>
      </w:r>
      <w:r w:rsidR="007F5396">
        <w:rPr>
          <w:lang w:eastAsia="nl-NL"/>
        </w:rPr>
        <w:t>o</w:t>
      </w:r>
      <w:r>
        <w:rPr>
          <w:lang w:eastAsia="nl-NL"/>
        </w:rPr>
        <w:t xml:space="preserve">egd om verkorte WIA-beoordelingen te registreren. Om hier </w:t>
      </w:r>
      <w:r w:rsidR="00E838CE">
        <w:rPr>
          <w:lang w:eastAsia="nl-NL"/>
        </w:rPr>
        <w:t xml:space="preserve">wat automatisering toe te voegen, is nog iets binnen het triggerbeheer nodig om </w:t>
      </w:r>
      <w:r w:rsidR="00042EA2">
        <w:rPr>
          <w:lang w:eastAsia="nl-NL"/>
        </w:rPr>
        <w:t>triggers ermee in te rich</w:t>
      </w:r>
      <w:r w:rsidR="00C817D7">
        <w:rPr>
          <w:lang w:eastAsia="nl-NL"/>
        </w:rPr>
        <w:t>t</w:t>
      </w:r>
      <w:r w:rsidR="00042EA2">
        <w:rPr>
          <w:lang w:eastAsia="nl-NL"/>
        </w:rPr>
        <w:t>en. Daarom hebben we een nieuwe triggervoorwaarde toegevoegd voor wanneer iemand een verkorte WIA-beoordeling afneemt.</w:t>
      </w:r>
    </w:p>
    <w:p w14:paraId="039C729B" w14:textId="77777777" w:rsidR="00ED2DBF" w:rsidRDefault="00ED2DBF" w:rsidP="00ED2DBF">
      <w:pPr>
        <w:rPr>
          <w:lang w:eastAsia="nl-NL"/>
        </w:rPr>
      </w:pPr>
    </w:p>
    <w:p w14:paraId="23E554DD" w14:textId="77777777" w:rsidR="00ED2DBF" w:rsidRPr="00E56A63" w:rsidRDefault="00ED2DBF" w:rsidP="00ED2DBF">
      <w:pPr>
        <w:rPr>
          <w:lang w:eastAsia="nl-NL"/>
        </w:rPr>
      </w:pPr>
      <w:r>
        <w:rPr>
          <w:u w:val="single"/>
          <w:lang w:eastAsia="nl-NL"/>
        </w:rPr>
        <w:t>Wat is er verbeterd?</w:t>
      </w:r>
    </w:p>
    <w:p w14:paraId="390A60F6" w14:textId="47658577" w:rsidR="00ED2DBF" w:rsidRPr="00042EA2" w:rsidRDefault="00042EA2" w:rsidP="00ED2DBF">
      <w:pPr>
        <w:rPr>
          <w:lang w:eastAsia="nl-NL"/>
        </w:rPr>
      </w:pPr>
      <w:r w:rsidRPr="00042EA2">
        <w:rPr>
          <w:lang w:eastAsia="nl-NL"/>
        </w:rPr>
        <w:t>Er is ee</w:t>
      </w:r>
      <w:r>
        <w:rPr>
          <w:lang w:eastAsia="nl-NL"/>
        </w:rPr>
        <w:t>n triggervoorwaarde toegevoegd “</w:t>
      </w:r>
      <w:r w:rsidR="00403730" w:rsidRPr="00403730">
        <w:rPr>
          <w:lang w:eastAsia="nl-NL"/>
        </w:rPr>
        <w:t>Beschikking is een vereenvoudigde beoordeling</w:t>
      </w:r>
      <w:r w:rsidR="00403730">
        <w:rPr>
          <w:lang w:eastAsia="nl-NL"/>
        </w:rPr>
        <w:t>” voor gebruik binnen de context over beschikkingen.</w:t>
      </w:r>
    </w:p>
    <w:p w14:paraId="5E0E7121" w14:textId="162982E4" w:rsidR="00043EB1" w:rsidRDefault="00043EB1" w:rsidP="00043EB1">
      <w:pPr>
        <w:pStyle w:val="Kop3"/>
        <w:rPr>
          <w:lang w:eastAsia="nl-NL"/>
        </w:rPr>
      </w:pPr>
      <w:bookmarkStart w:id="9" w:name="_Toc142631010"/>
      <w:r>
        <w:rPr>
          <w:lang w:eastAsia="nl-NL"/>
        </w:rPr>
        <w:t>Nieuwe trigger gebeurtenis werkgever gepubliceerd</w:t>
      </w:r>
      <w:bookmarkEnd w:id="9"/>
    </w:p>
    <w:p w14:paraId="2232078F" w14:textId="45570A61" w:rsidR="00035F6E" w:rsidRDefault="00C12784" w:rsidP="00043EB1">
      <w:pPr>
        <w:rPr>
          <w:u w:val="single"/>
        </w:rPr>
      </w:pPr>
      <w:r>
        <w:rPr>
          <w:u w:val="single"/>
        </w:rPr>
        <w:t>Waarom deze wijziging?</w:t>
      </w:r>
    </w:p>
    <w:p w14:paraId="2FF77039" w14:textId="30F071C9" w:rsidR="00C12784" w:rsidRDefault="00C12784" w:rsidP="00043EB1">
      <w:r>
        <w:t xml:space="preserve">Wanneer een werkgever toegevoegd wordt, </w:t>
      </w:r>
      <w:r w:rsidR="0054740A">
        <w:t>staat deze bij de meeste klanten eerst al</w:t>
      </w:r>
      <w:r w:rsidR="00743120">
        <w:t>s</w:t>
      </w:r>
      <w:r w:rsidR="0054740A">
        <w:t xml:space="preserve"> een concept in de applicatie</w:t>
      </w:r>
      <w:r w:rsidR="00743120">
        <w:t>.</w:t>
      </w:r>
      <w:r w:rsidR="0054740A">
        <w:t xml:space="preserve"> </w:t>
      </w:r>
      <w:r w:rsidR="00743120">
        <w:t>D</w:t>
      </w:r>
      <w:r w:rsidR="0054740A">
        <w:t>it maakt het mogelijk om contracten, structuur</w:t>
      </w:r>
      <w:r w:rsidR="00743120">
        <w:t>-</w:t>
      </w:r>
      <w:r w:rsidR="0054740A">
        <w:t xml:space="preserve"> en andere instellingen alvast</w:t>
      </w:r>
      <w:r w:rsidR="00594B79">
        <w:t xml:space="preserve"> goed in te richten voordat het in de normale dienstverlening meegenomen wordt. Hierbij kwam naar voren dat men af en toe via de triggerhandler bepaalde acties wil</w:t>
      </w:r>
      <w:r w:rsidR="00743120">
        <w:t>de</w:t>
      </w:r>
      <w:r w:rsidR="00594B79">
        <w:t xml:space="preserve"> laten uitvoeren</w:t>
      </w:r>
      <w:r w:rsidR="00221892">
        <w:t xml:space="preserve">, maar omdat bij het aanmaken van de werkgever nog geen dossierobject </w:t>
      </w:r>
      <w:r w:rsidR="00743120">
        <w:t>was</w:t>
      </w:r>
      <w:r w:rsidR="00221892">
        <w:t xml:space="preserve"> </w:t>
      </w:r>
      <w:r w:rsidR="002426A3">
        <w:t>klaargezet</w:t>
      </w:r>
      <w:r w:rsidR="00221892">
        <w:t xml:space="preserve">, of omdat de contracten nog niet ingesteld </w:t>
      </w:r>
      <w:r w:rsidR="00743120">
        <w:t>waren</w:t>
      </w:r>
      <w:r w:rsidR="00221892">
        <w:t xml:space="preserve">, </w:t>
      </w:r>
      <w:r w:rsidR="00743120">
        <w:t xml:space="preserve">was </w:t>
      </w:r>
      <w:r w:rsidR="00221892">
        <w:t>dit niet het juiste moment.</w:t>
      </w:r>
    </w:p>
    <w:p w14:paraId="7DAB9159" w14:textId="77777777" w:rsidR="002426A3" w:rsidRDefault="002426A3" w:rsidP="00043EB1"/>
    <w:p w14:paraId="091583C3" w14:textId="77777777" w:rsidR="002426A3" w:rsidRPr="00E56A63" w:rsidRDefault="002426A3" w:rsidP="002426A3">
      <w:pPr>
        <w:rPr>
          <w:lang w:eastAsia="nl-NL"/>
        </w:rPr>
      </w:pPr>
      <w:r>
        <w:rPr>
          <w:u w:val="single"/>
          <w:lang w:eastAsia="nl-NL"/>
        </w:rPr>
        <w:t>Wat is er verbeterd?</w:t>
      </w:r>
    </w:p>
    <w:p w14:paraId="196C88A3" w14:textId="1349E7AA" w:rsidR="002426A3" w:rsidRDefault="002426A3" w:rsidP="002426A3">
      <w:pPr>
        <w:rPr>
          <w:lang w:eastAsia="nl-NL"/>
        </w:rPr>
      </w:pPr>
      <w:r w:rsidRPr="00042EA2">
        <w:rPr>
          <w:lang w:eastAsia="nl-NL"/>
        </w:rPr>
        <w:t>Er is ee</w:t>
      </w:r>
      <w:r>
        <w:rPr>
          <w:lang w:eastAsia="nl-NL"/>
        </w:rPr>
        <w:t>n trigger gebeurtenis toegevoegd “Werkgever gepubliceerd (via beheer)”</w:t>
      </w:r>
      <w:r w:rsidR="00C11AFF">
        <w:rPr>
          <w:lang w:eastAsia="nl-NL"/>
        </w:rPr>
        <w:t>. W</w:t>
      </w:r>
      <w:r>
        <w:rPr>
          <w:lang w:eastAsia="nl-NL"/>
        </w:rPr>
        <w:t xml:space="preserve">anneer </w:t>
      </w:r>
      <w:r w:rsidR="00C11AFF">
        <w:rPr>
          <w:lang w:eastAsia="nl-NL"/>
        </w:rPr>
        <w:t xml:space="preserve">de werkgever </w:t>
      </w:r>
      <w:r>
        <w:rPr>
          <w:lang w:eastAsia="nl-NL"/>
        </w:rPr>
        <w:t xml:space="preserve">via </w:t>
      </w:r>
      <w:r w:rsidR="00C11AFF">
        <w:rPr>
          <w:lang w:eastAsia="nl-NL"/>
        </w:rPr>
        <w:t xml:space="preserve">het </w:t>
      </w:r>
      <w:r>
        <w:rPr>
          <w:lang w:eastAsia="nl-NL"/>
        </w:rPr>
        <w:t>beheer</w:t>
      </w:r>
      <w:r w:rsidR="00C11AFF">
        <w:rPr>
          <w:lang w:eastAsia="nl-NL"/>
        </w:rPr>
        <w:t>scherm</w:t>
      </w:r>
      <w:r>
        <w:rPr>
          <w:lang w:eastAsia="nl-NL"/>
        </w:rPr>
        <w:t xml:space="preserve"> gepubliceerd wordt (via het tabje publiceren)</w:t>
      </w:r>
      <w:r w:rsidR="00C11AFF">
        <w:rPr>
          <w:lang w:eastAsia="nl-NL"/>
        </w:rPr>
        <w:t xml:space="preserve">, kunnen automatische acties zoals het starten van </w:t>
      </w:r>
      <w:r w:rsidR="000223EC">
        <w:rPr>
          <w:lang w:eastAsia="nl-NL"/>
        </w:rPr>
        <w:t>traject bij het werkgever dossierobject, of triggers die afhankelijk zijn van eerdere inrichting</w:t>
      </w:r>
      <w:r w:rsidR="00743120">
        <w:rPr>
          <w:lang w:eastAsia="nl-NL"/>
        </w:rPr>
        <w:t>,</w:t>
      </w:r>
      <w:r w:rsidR="000223EC">
        <w:rPr>
          <w:lang w:eastAsia="nl-NL"/>
        </w:rPr>
        <w:t xml:space="preserve"> op de juist manier afgehandeld worden.</w:t>
      </w:r>
    </w:p>
    <w:p w14:paraId="2931E44B" w14:textId="7C0F4414" w:rsidR="00D41293" w:rsidRDefault="004B2A13" w:rsidP="002426A3">
      <w:pPr>
        <w:rPr>
          <w:lang w:eastAsia="nl-NL"/>
        </w:rPr>
      </w:pPr>
      <w:r w:rsidRPr="00035F6E">
        <w:rPr>
          <w:noProof/>
          <w:lang w:eastAsia="nl-NL"/>
        </w:rPr>
        <w:lastRenderedPageBreak/>
        <w:drawing>
          <wp:inline distT="0" distB="0" distL="0" distR="0" wp14:anchorId="70B3B99C" wp14:editId="386EC27B">
            <wp:extent cx="5731510" cy="3041650"/>
            <wp:effectExtent l="0" t="0" r="2540" b="6350"/>
            <wp:docPr id="379712802" name="Picture 1" descr="Afbeelding met tekst, schermopname, Lettertype, softwa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712802" name="Picture 1" descr="Afbeelding met tekst, schermopname, Lettertype, software&#10;&#10;Automatisch gegenereerde beschrijving"/>
                    <pic:cNvPicPr/>
                  </pic:nvPicPr>
                  <pic:blipFill>
                    <a:blip r:embed="rId11"/>
                    <a:stretch>
                      <a:fillRect/>
                    </a:stretch>
                  </pic:blipFill>
                  <pic:spPr>
                    <a:xfrm>
                      <a:off x="0" y="0"/>
                      <a:ext cx="5731510" cy="3041650"/>
                    </a:xfrm>
                    <a:prstGeom prst="rect">
                      <a:avLst/>
                    </a:prstGeom>
                  </pic:spPr>
                </pic:pic>
              </a:graphicData>
            </a:graphic>
          </wp:inline>
        </w:drawing>
      </w:r>
    </w:p>
    <w:p w14:paraId="6C9D9D81" w14:textId="77777777" w:rsidR="004B2A13" w:rsidRDefault="004B2A13" w:rsidP="002426A3">
      <w:pPr>
        <w:rPr>
          <w:lang w:eastAsia="nl-NL"/>
        </w:rPr>
      </w:pPr>
    </w:p>
    <w:p w14:paraId="4C2B45A9" w14:textId="7E64F72E" w:rsidR="00D41293" w:rsidRDefault="00D41293" w:rsidP="002426A3">
      <w:pPr>
        <w:rPr>
          <w:lang w:eastAsia="nl-NL"/>
        </w:rPr>
      </w:pPr>
      <w:r>
        <w:rPr>
          <w:lang w:eastAsia="nl-NL"/>
        </w:rPr>
        <w:t>Let er op dat deze gebeurtenis specifiek optreedt wanneer deze door een beheer</w:t>
      </w:r>
      <w:r w:rsidR="00743120">
        <w:rPr>
          <w:lang w:eastAsia="nl-NL"/>
        </w:rPr>
        <w:t>der</w:t>
      </w:r>
      <w:r>
        <w:rPr>
          <w:lang w:eastAsia="nl-NL"/>
        </w:rPr>
        <w:t xml:space="preserve"> in beheer gepubliceerd wordt. Werkgevers die </w:t>
      </w:r>
      <w:r w:rsidR="00B8324B">
        <w:rPr>
          <w:lang w:eastAsia="nl-NL"/>
        </w:rPr>
        <w:t>door koppelingen aangemaakt worden, of klanten die geen gebruik maken van concept werkgevers zullen dus deze gebeurtenis niet</w:t>
      </w:r>
      <w:r w:rsidR="00BA5DF8">
        <w:rPr>
          <w:lang w:eastAsia="nl-NL"/>
        </w:rPr>
        <w:t xml:space="preserve"> laten gebeuren.</w:t>
      </w:r>
    </w:p>
    <w:p w14:paraId="654F19B4" w14:textId="0D90F63D" w:rsidR="00BD44E4" w:rsidRPr="008729F2" w:rsidRDefault="00BD44E4" w:rsidP="00BD44E4">
      <w:pPr>
        <w:pStyle w:val="Kop2"/>
      </w:pPr>
      <w:bookmarkStart w:id="10" w:name="_Widgets_frequent_en"/>
      <w:bookmarkStart w:id="11" w:name="_Toc142631011"/>
      <w:bookmarkEnd w:id="10"/>
      <w:r w:rsidRPr="008729F2">
        <w:t>Rapportages</w:t>
      </w:r>
      <w:bookmarkEnd w:id="11"/>
    </w:p>
    <w:p w14:paraId="3C403392" w14:textId="163BE523" w:rsidR="00485FC9" w:rsidRPr="0076143D" w:rsidRDefault="009C35BD" w:rsidP="00485FC9">
      <w:pPr>
        <w:pStyle w:val="Kop3"/>
        <w:rPr>
          <w:iCs/>
        </w:rPr>
      </w:pPr>
      <w:bookmarkStart w:id="12" w:name="_Toc142631012"/>
      <w:r w:rsidRPr="009C35BD">
        <w:t>Aanpassingen aan xs werknemer importsheet</w:t>
      </w:r>
      <w:bookmarkEnd w:id="12"/>
    </w:p>
    <w:p w14:paraId="06074B2C" w14:textId="3EECB2A2" w:rsidR="00485FC9" w:rsidRPr="0076143D" w:rsidRDefault="00485FC9" w:rsidP="00485FC9">
      <w:pPr>
        <w:pStyle w:val="Normaalweb"/>
        <w:spacing w:before="0" w:beforeAutospacing="0" w:after="160" w:afterAutospacing="0"/>
        <w:rPr>
          <w:rFonts w:ascii="FuturaBT Light" w:hAnsi="FuturaBT Light" w:cstheme="minorHAnsi"/>
          <w:iCs w:val="0"/>
          <w:sz w:val="20"/>
          <w:szCs w:val="20"/>
        </w:rPr>
      </w:pPr>
      <w:r w:rsidRPr="0076143D">
        <w:rPr>
          <w:rFonts w:ascii="FuturaBT Light" w:hAnsi="FuturaBT Light" w:cstheme="minorHAnsi"/>
          <w:sz w:val="20"/>
          <w:szCs w:val="20"/>
        </w:rPr>
        <w:t>In het rapport 'XS Werknemer importsheet' is de mogelijkheid toegevoegd om de kolommen Functiegroep en dienstverbandcategorie 1 t/m 5 te tonen. Dit kan via de parameter 'Welke optionele velden tonen', waarbij de velden standaard uitgevinkt staan.</w:t>
      </w:r>
      <w:r w:rsidR="00E42D3E">
        <w:rPr>
          <w:rFonts w:ascii="FuturaBT Light" w:hAnsi="FuturaBT Light" w:cstheme="minorHAnsi"/>
          <w:sz w:val="20"/>
          <w:szCs w:val="20"/>
        </w:rPr>
        <w:t xml:space="preserve"> </w:t>
      </w:r>
      <w:r w:rsidRPr="0076143D">
        <w:rPr>
          <w:rFonts w:ascii="FuturaBT Light" w:hAnsi="FuturaBT Light" w:cstheme="minorHAnsi"/>
          <w:sz w:val="20"/>
          <w:szCs w:val="20"/>
        </w:rPr>
        <w:t>Door het toevoegen van deze velden is de set met dienstverband gegevens nog completer.</w:t>
      </w:r>
    </w:p>
    <w:p w14:paraId="6324ADF9" w14:textId="14E5859B" w:rsidR="00485FC9" w:rsidRPr="0076143D" w:rsidRDefault="009C35BD" w:rsidP="00485FC9">
      <w:pPr>
        <w:pStyle w:val="Kop3"/>
        <w:rPr>
          <w:iCs/>
          <w:lang w:eastAsia="nl-NL"/>
        </w:rPr>
      </w:pPr>
      <w:bookmarkStart w:id="13" w:name="_Toc142631013"/>
      <w:r w:rsidRPr="009C35BD">
        <w:rPr>
          <w:lang w:eastAsia="nl-NL"/>
        </w:rPr>
        <w:t>Nieuwe rapportage: dashboard afspraken</w:t>
      </w:r>
      <w:bookmarkEnd w:id="13"/>
    </w:p>
    <w:p w14:paraId="5A6E5020" w14:textId="77777777" w:rsidR="00A106FC" w:rsidRPr="00A106FC" w:rsidRDefault="00A106FC" w:rsidP="00A106FC">
      <w:pPr>
        <w:rPr>
          <w:iCs/>
          <w:u w:val="single"/>
          <w:lang w:eastAsia="nl-NL"/>
        </w:rPr>
      </w:pPr>
      <w:r w:rsidRPr="00A106FC">
        <w:rPr>
          <w:u w:val="single"/>
          <w:lang w:eastAsia="nl-NL"/>
        </w:rPr>
        <w:t>Waarom deze wijzigingen?</w:t>
      </w:r>
    </w:p>
    <w:p w14:paraId="7532981A" w14:textId="3102213F" w:rsidR="00A106FC" w:rsidRDefault="00A106FC" w:rsidP="00A106FC">
      <w:pPr>
        <w:spacing w:after="160" w:line="240" w:lineRule="auto"/>
        <w:rPr>
          <w:iCs/>
          <w:lang w:eastAsia="nl-NL"/>
        </w:rPr>
      </w:pPr>
      <w:r w:rsidRPr="0076143D">
        <w:rPr>
          <w:lang w:eastAsia="nl-NL"/>
        </w:rPr>
        <w:t>Het nieuwe dashboard Afspraken toont gegevens over afspraken die tijdens trajecten zijn gevoerd.</w:t>
      </w:r>
    </w:p>
    <w:p w14:paraId="5504B89C" w14:textId="31DC8DA4" w:rsidR="00A106FC" w:rsidRPr="0076143D" w:rsidRDefault="00A106FC" w:rsidP="00A106FC">
      <w:pPr>
        <w:spacing w:after="160" w:line="240" w:lineRule="auto"/>
        <w:rPr>
          <w:iCs/>
          <w:lang w:eastAsia="nl-NL"/>
        </w:rPr>
      </w:pPr>
      <w:r w:rsidRPr="0076143D">
        <w:rPr>
          <w:lang w:eastAsia="nl-NL"/>
        </w:rPr>
        <w:t xml:space="preserve">Deze data kan </w:t>
      </w:r>
      <w:r>
        <w:rPr>
          <w:lang w:eastAsia="nl-NL"/>
        </w:rPr>
        <w:t xml:space="preserve">worden </w:t>
      </w:r>
      <w:r w:rsidRPr="0076143D">
        <w:rPr>
          <w:lang w:eastAsia="nl-NL"/>
        </w:rPr>
        <w:t>gebruikt om meer inzicht</w:t>
      </w:r>
      <w:r>
        <w:rPr>
          <w:lang w:eastAsia="nl-NL"/>
        </w:rPr>
        <w:t xml:space="preserve"> </w:t>
      </w:r>
      <w:r w:rsidRPr="0076143D">
        <w:rPr>
          <w:lang w:eastAsia="nl-NL"/>
        </w:rPr>
        <w:t>in afspraken te verkrijgen. Doordat er inzichtelijk is welke gebruiker de meeste afspraken heeft gevoerd, kan met deze persoon in gesprek worden gegaan bijvoorbeeld.</w:t>
      </w:r>
    </w:p>
    <w:p w14:paraId="36C8F377" w14:textId="77777777" w:rsidR="00A106FC" w:rsidRPr="00A106FC" w:rsidRDefault="00A106FC" w:rsidP="00A106FC">
      <w:pPr>
        <w:rPr>
          <w:iCs/>
          <w:u w:val="single"/>
          <w:lang w:eastAsia="nl-NL"/>
        </w:rPr>
      </w:pPr>
      <w:r w:rsidRPr="00A106FC">
        <w:rPr>
          <w:u w:val="single"/>
          <w:lang w:eastAsia="nl-NL"/>
        </w:rPr>
        <w:t>Waarom deze wijzigingen?</w:t>
      </w:r>
    </w:p>
    <w:p w14:paraId="11332624" w14:textId="177601F7" w:rsidR="00485FC9" w:rsidRPr="0076143D" w:rsidRDefault="00A106FC" w:rsidP="00485FC9">
      <w:pPr>
        <w:spacing w:after="160" w:line="240" w:lineRule="auto"/>
        <w:rPr>
          <w:iCs/>
          <w:lang w:eastAsia="nl-NL"/>
        </w:rPr>
      </w:pPr>
      <w:r>
        <w:rPr>
          <w:lang w:eastAsia="nl-NL"/>
        </w:rPr>
        <w:t>Nu</w:t>
      </w:r>
      <w:r w:rsidR="00485FC9" w:rsidRPr="0076143D">
        <w:rPr>
          <w:lang w:eastAsia="nl-NL"/>
        </w:rPr>
        <w:t xml:space="preserve"> is inzichtelijk hoeveel afspraken er per maand hebben plaatsgevonden, welke gebruiker de meeste afspraken heeft gevoerd en welke protocolvariatie het meest voorkomt. Er zijn diverse filters te gebruiken zoals de organisatie onderdelen, periode selectie, protocol en spreekuurcategorieën.</w:t>
      </w:r>
      <w:r>
        <w:rPr>
          <w:lang w:eastAsia="nl-NL"/>
        </w:rPr>
        <w:t xml:space="preserve"> </w:t>
      </w:r>
      <w:r w:rsidR="00485FC9" w:rsidRPr="0076143D">
        <w:rPr>
          <w:lang w:eastAsia="nl-NL"/>
        </w:rPr>
        <w:t>Middels een detailknop wordt naar een andere pagina genavigeerd, waar detailinformatie te vinden is over de gesprekken en trajecten.</w:t>
      </w:r>
    </w:p>
    <w:p w14:paraId="635B901D" w14:textId="77777777" w:rsidR="00A106FC" w:rsidRDefault="00485FC9" w:rsidP="009277ED">
      <w:pPr>
        <w:spacing w:line="240" w:lineRule="auto"/>
        <w:rPr>
          <w:iCs/>
          <w:lang w:eastAsia="nl-NL"/>
        </w:rPr>
      </w:pPr>
      <w:r w:rsidRPr="0076143D">
        <w:rPr>
          <w:lang w:eastAsia="nl-NL"/>
        </w:rPr>
        <w:lastRenderedPageBreak/>
        <w:t>Tevens is het mogelijk om de gesprekken te evalueren, doordat een gemiddeld evaluatiecijfer van de trajecten binnen je selectie wordt getoond indien aanwezig. Dit kan alleen getoond worden indien dit evaluatiecijfer volgens een standaard werkwijze wordt ingericht middels een formulierveld.</w:t>
      </w:r>
    </w:p>
    <w:p w14:paraId="724AF024" w14:textId="27DCF97A" w:rsidR="00485FC9" w:rsidRDefault="00485FC9" w:rsidP="009277ED">
      <w:pPr>
        <w:spacing w:line="240" w:lineRule="auto"/>
        <w:rPr>
          <w:iCs/>
          <w:lang w:eastAsia="nl-NL"/>
        </w:rPr>
      </w:pPr>
      <w:r w:rsidRPr="0076143D">
        <w:rPr>
          <w:lang w:eastAsia="nl-NL"/>
        </w:rPr>
        <w:t>Instructies hiervoor zijn te vinden op het Xpert Support Center &gt; Instructies &gt; Rapportages &gt; Beheer.</w:t>
      </w:r>
    </w:p>
    <w:p w14:paraId="2FABB904" w14:textId="77777777" w:rsidR="009277ED" w:rsidRPr="0076143D" w:rsidRDefault="009277ED" w:rsidP="009277ED">
      <w:pPr>
        <w:spacing w:line="240" w:lineRule="auto"/>
        <w:rPr>
          <w:iCs/>
          <w:lang w:eastAsia="nl-NL"/>
        </w:rPr>
      </w:pPr>
    </w:p>
    <w:p w14:paraId="6AFA8611" w14:textId="77777777" w:rsidR="00485FC9" w:rsidRPr="00A106FC" w:rsidRDefault="00485FC9" w:rsidP="00A106FC">
      <w:pPr>
        <w:rPr>
          <w:iCs/>
          <w:u w:val="single"/>
          <w:lang w:eastAsia="nl-NL"/>
        </w:rPr>
      </w:pPr>
      <w:r w:rsidRPr="00A106FC">
        <w:rPr>
          <w:u w:val="single"/>
          <w:lang w:eastAsia="nl-NL"/>
        </w:rPr>
        <w:t>Privacy &amp; Security</w:t>
      </w:r>
    </w:p>
    <w:p w14:paraId="27F62DA4" w14:textId="77777777" w:rsidR="00485FC9" w:rsidRPr="0076143D" w:rsidRDefault="00485FC9" w:rsidP="00485FC9">
      <w:pPr>
        <w:spacing w:line="240" w:lineRule="auto"/>
        <w:rPr>
          <w:iCs/>
          <w:lang w:eastAsia="nl-NL"/>
        </w:rPr>
      </w:pPr>
      <w:r w:rsidRPr="0076143D">
        <w:rPr>
          <w:lang w:eastAsia="nl-NL"/>
        </w:rPr>
        <w:t>Alleen trajecten en spreekuursoorten waar de ingelogde gebruiker voor geautoriseerd is, worden getoond.</w:t>
      </w:r>
    </w:p>
    <w:p w14:paraId="37E18E7E" w14:textId="77777777" w:rsidR="00485FC9" w:rsidRDefault="00485FC9" w:rsidP="00485FC9">
      <w:pPr>
        <w:spacing w:line="240" w:lineRule="auto"/>
      </w:pPr>
    </w:p>
    <w:p w14:paraId="63244EEA" w14:textId="77777777" w:rsidR="00485FC9" w:rsidRDefault="00485FC9" w:rsidP="009277ED">
      <w:pPr>
        <w:spacing w:line="240" w:lineRule="auto"/>
        <w:jc w:val="center"/>
        <w:rPr>
          <w:lang w:eastAsia="nl-NL"/>
        </w:rPr>
      </w:pPr>
      <w:r w:rsidRPr="000D794B">
        <w:rPr>
          <w:noProof/>
          <w:lang w:eastAsia="nl-NL"/>
        </w:rPr>
        <w:drawing>
          <wp:inline distT="0" distB="0" distL="0" distR="0" wp14:anchorId="70D5A614" wp14:editId="75448FCE">
            <wp:extent cx="5731510" cy="3540760"/>
            <wp:effectExtent l="0" t="0" r="2540" b="2540"/>
            <wp:docPr id="1529199685" name="Afbeelding 1529199685"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199685" name="Picture 1" descr="A screenshot of a graph&#10;&#10;Description automatically generated"/>
                    <pic:cNvPicPr/>
                  </pic:nvPicPr>
                  <pic:blipFill>
                    <a:blip r:embed="rId12"/>
                    <a:stretch>
                      <a:fillRect/>
                    </a:stretch>
                  </pic:blipFill>
                  <pic:spPr>
                    <a:xfrm>
                      <a:off x="0" y="0"/>
                      <a:ext cx="5731510" cy="3540760"/>
                    </a:xfrm>
                    <a:prstGeom prst="rect">
                      <a:avLst/>
                    </a:prstGeom>
                  </pic:spPr>
                </pic:pic>
              </a:graphicData>
            </a:graphic>
          </wp:inline>
        </w:drawing>
      </w:r>
    </w:p>
    <w:p w14:paraId="61D6E5D6" w14:textId="77777777" w:rsidR="00536499" w:rsidRDefault="00536499" w:rsidP="00BD693E"/>
    <w:p w14:paraId="021F5DCC" w14:textId="085E0C6A" w:rsidR="00FF35C7" w:rsidRDefault="00FF35C7">
      <w:pPr>
        <w:spacing w:after="160" w:line="259" w:lineRule="auto"/>
      </w:pPr>
      <w:r>
        <w:br w:type="page"/>
      </w:r>
    </w:p>
    <w:p w14:paraId="14F89DEE" w14:textId="6AA41FBF" w:rsidR="00826FBA" w:rsidRPr="008729F2" w:rsidRDefault="00B5699B" w:rsidP="00826FBA">
      <w:pPr>
        <w:pStyle w:val="Kop1"/>
      </w:pPr>
      <w:bookmarkStart w:id="14" w:name="_Toc142631014"/>
      <w:r w:rsidRPr="008729F2">
        <w:lastRenderedPageBreak/>
        <w:t>Modules</w:t>
      </w:r>
      <w:bookmarkStart w:id="15" w:name="_Verwijderen_van_gebruiker"/>
      <w:bookmarkEnd w:id="14"/>
      <w:bookmarkEnd w:id="15"/>
    </w:p>
    <w:p w14:paraId="72D129CB" w14:textId="65F5E3EA" w:rsidR="000E550B" w:rsidRDefault="000E550B" w:rsidP="000E550B">
      <w:pPr>
        <w:pStyle w:val="Kop2"/>
      </w:pPr>
      <w:bookmarkStart w:id="16" w:name="_Toc142631015"/>
      <w:r w:rsidRPr="008729F2">
        <w:t>UWV Koppelingen</w:t>
      </w:r>
      <w:bookmarkEnd w:id="16"/>
    </w:p>
    <w:p w14:paraId="08C4FB93" w14:textId="77A9552B" w:rsidR="001A1A27" w:rsidRDefault="001A1A27" w:rsidP="001A1A27">
      <w:pPr>
        <w:pStyle w:val="Kop3"/>
      </w:pPr>
      <w:bookmarkStart w:id="17" w:name="_Toc142631016"/>
      <w:r>
        <w:t>Aankondiging automatische UWV-documentkenmerken</w:t>
      </w:r>
      <w:bookmarkEnd w:id="17"/>
    </w:p>
    <w:p w14:paraId="07F3E4B6" w14:textId="77777777" w:rsidR="001A1A27" w:rsidRDefault="001A1A27" w:rsidP="001A1A27">
      <w:pPr>
        <w:rPr>
          <w:u w:val="single"/>
        </w:rPr>
      </w:pPr>
      <w:r>
        <w:rPr>
          <w:u w:val="single"/>
        </w:rPr>
        <w:t>Wat wordt er gewijzigd?</w:t>
      </w:r>
    </w:p>
    <w:p w14:paraId="3299D756" w14:textId="7D8AE2C2" w:rsidR="001A1A27" w:rsidRDefault="001A1A27" w:rsidP="001A1A27">
      <w:r>
        <w:t>Er worden steeds meer documenten verstuurd via de UWV-documentenkoppeling. Om het proces van verwerken efficiënter te maken en handmatige activiteiten te voorkomen</w:t>
      </w:r>
      <w:r w:rsidR="009277ED">
        <w:t>,</w:t>
      </w:r>
      <w:r>
        <w:t xml:space="preserve"> </w:t>
      </w:r>
      <w:r w:rsidR="000B380F">
        <w:t>is het mogelijk gemaakt</w:t>
      </w:r>
      <w:r>
        <w:t xml:space="preserve"> om </w:t>
      </w:r>
      <w:r w:rsidR="00F4067E">
        <w:t xml:space="preserve">aan </w:t>
      </w:r>
      <w:r>
        <w:t>een UWV-document automatisch een documentkenmerk toe te wijzen. Hier</w:t>
      </w:r>
      <w:r w:rsidR="000B380F">
        <w:t>bij</w:t>
      </w:r>
      <w:r>
        <w:t xml:space="preserve"> is het ook volledig configureerbaar gemaakt en kan er </w:t>
      </w:r>
      <w:r w:rsidR="00F4067E">
        <w:t xml:space="preserve">ook </w:t>
      </w:r>
      <w:r>
        <w:t>op (groepen van ) specifieke documentkenmerken getriggerd worden.</w:t>
      </w:r>
    </w:p>
    <w:p w14:paraId="2DE26A17" w14:textId="77777777" w:rsidR="001A1A27" w:rsidRDefault="001A1A27" w:rsidP="001A1A27"/>
    <w:p w14:paraId="52E6C114" w14:textId="26C6091D" w:rsidR="001A1A27" w:rsidRDefault="001A1A27" w:rsidP="001A1A27">
      <w:r>
        <w:t>Om</w:t>
      </w:r>
      <w:r w:rsidR="007A5AD9">
        <w:t xml:space="preserve"> te zorgen dat</w:t>
      </w:r>
      <w:r>
        <w:t xml:space="preserve"> hier gebruik van gemaakt kan worden bij de volgende slowtrack release (8.8 Cobalt), is er nog wat inrichting nodig bij de koppelvlakken. Deze inrichting kan vanaf nu al gedaan worden zodat alles klaarstaat en gelijk werkt zodra de update gedaan wordt.</w:t>
      </w:r>
    </w:p>
    <w:p w14:paraId="693C8B93" w14:textId="77777777" w:rsidR="001A1A27" w:rsidRPr="006E7177" w:rsidRDefault="001A1A27" w:rsidP="001A1A27"/>
    <w:p w14:paraId="7989F700" w14:textId="1658702F" w:rsidR="001A1A27" w:rsidRDefault="001A1A27" w:rsidP="001A1A27">
      <w:pPr>
        <w:rPr>
          <w:u w:val="single"/>
        </w:rPr>
      </w:pPr>
      <w:r>
        <w:rPr>
          <w:u w:val="single"/>
        </w:rPr>
        <w:t>Welke inrichting is hiervoor nodig?</w:t>
      </w:r>
    </w:p>
    <w:p w14:paraId="3CD5B9EE" w14:textId="77777777" w:rsidR="001A1A27" w:rsidRDefault="001A1A27" w:rsidP="001A1A27">
      <w:r w:rsidRPr="00CC04ED">
        <w:t>Binnen het beheer</w:t>
      </w:r>
      <w:r>
        <w:t>, navigeer naar koppelvlakken en klik op “Conversiegroep beheer”. Maak een nieuwe conversie groep aan met de volgende kenmerken:</w:t>
      </w:r>
    </w:p>
    <w:p w14:paraId="6E4AADE9" w14:textId="77777777" w:rsidR="001A1A27" w:rsidRDefault="001A1A27" w:rsidP="001A1A27">
      <w:pPr>
        <w:pStyle w:val="Lijstalinea"/>
        <w:numPr>
          <w:ilvl w:val="0"/>
          <w:numId w:val="38"/>
        </w:numPr>
        <w:spacing w:before="0" w:after="160" w:line="259" w:lineRule="auto"/>
        <w:contextualSpacing/>
      </w:pPr>
      <w:r>
        <w:t>Conversiegroep: “DigiZsm Documenten”</w:t>
      </w:r>
    </w:p>
    <w:p w14:paraId="41FEA44D" w14:textId="520BC8C4" w:rsidR="001A1A27" w:rsidRDefault="001A1A27" w:rsidP="001A1A27">
      <w:pPr>
        <w:pStyle w:val="Lijstalinea"/>
        <w:numPr>
          <w:ilvl w:val="0"/>
          <w:numId w:val="38"/>
        </w:numPr>
        <w:spacing w:before="0" w:after="160" w:line="259" w:lineRule="auto"/>
        <w:contextualSpacing/>
      </w:pPr>
      <w:r>
        <w:t>Selecteerbaar: ja</w:t>
      </w:r>
    </w:p>
    <w:p w14:paraId="60F20419" w14:textId="77777777" w:rsidR="001A1A27" w:rsidRDefault="001A1A27" w:rsidP="001A1A27">
      <w:pPr>
        <w:pStyle w:val="Lijstalinea"/>
        <w:numPr>
          <w:ilvl w:val="0"/>
          <w:numId w:val="38"/>
        </w:numPr>
        <w:spacing w:before="0" w:after="160" w:line="259" w:lineRule="auto"/>
        <w:contextualSpacing/>
      </w:pPr>
      <w:r>
        <w:t>Extern Systeem leeg laten</w:t>
      </w:r>
    </w:p>
    <w:p w14:paraId="3F942306" w14:textId="59D47BF6" w:rsidR="001A1A27" w:rsidRDefault="001A1A27" w:rsidP="001A1A27">
      <w:r>
        <w:t>Vervolgens binnen deze conversiegroep klik je op “Toevoegen gegeven” om de conversie sleutel “Document kenmerk” te kiezen.</w:t>
      </w:r>
    </w:p>
    <w:p w14:paraId="20046933" w14:textId="77777777" w:rsidR="001A1A27" w:rsidRDefault="001A1A27" w:rsidP="001A1A27"/>
    <w:p w14:paraId="31108542" w14:textId="1DF0AB36" w:rsidR="001A1A27" w:rsidRPr="006E7177" w:rsidRDefault="001A1A27" w:rsidP="001A1A27">
      <w:pPr>
        <w:rPr>
          <w:lang w:eastAsia="nl-NL"/>
        </w:rPr>
      </w:pPr>
      <w:r>
        <w:t>Daarna voeg je binnen deze conversie sleutel de mapping waardes</w:t>
      </w:r>
      <w:r w:rsidR="006B7A86">
        <w:t xml:space="preserve"> toe</w:t>
      </w:r>
      <w:r>
        <w:t>. Zorg dat voor elke dienstencode er een documentkenmerk wordt aangegeven. Er is tevens de mogelijkheid om de waarde "Other" te mappen, deze zal worden gebruikt als de betreffende DienstCode niet is gemapt.</w:t>
      </w:r>
    </w:p>
    <w:p w14:paraId="3B3F5C4E" w14:textId="77777777" w:rsidR="001A1A27" w:rsidRDefault="001A1A27" w:rsidP="001A1A27"/>
    <w:p w14:paraId="52C13E48" w14:textId="759B32C9" w:rsidR="005724B3" w:rsidRPr="001A1A27" w:rsidRDefault="005724B3" w:rsidP="001A1A27">
      <w:r w:rsidRPr="005724B3">
        <w:rPr>
          <w:noProof/>
        </w:rPr>
        <w:lastRenderedPageBreak/>
        <w:drawing>
          <wp:inline distT="0" distB="0" distL="0" distR="0" wp14:anchorId="5DF85236" wp14:editId="77CF49B6">
            <wp:extent cx="5731510" cy="2653665"/>
            <wp:effectExtent l="0" t="0" r="2540" b="0"/>
            <wp:docPr id="897150057" name="Afbeelding 89715005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150057" name="Picture 1" descr="A screenshot of a computer&#10;&#10;Description automatically generated"/>
                    <pic:cNvPicPr/>
                  </pic:nvPicPr>
                  <pic:blipFill>
                    <a:blip r:embed="rId13"/>
                    <a:stretch>
                      <a:fillRect/>
                    </a:stretch>
                  </pic:blipFill>
                  <pic:spPr>
                    <a:xfrm>
                      <a:off x="0" y="0"/>
                      <a:ext cx="5731510" cy="2653665"/>
                    </a:xfrm>
                    <a:prstGeom prst="rect">
                      <a:avLst/>
                    </a:prstGeom>
                  </pic:spPr>
                </pic:pic>
              </a:graphicData>
            </a:graphic>
          </wp:inline>
        </w:drawing>
      </w:r>
    </w:p>
    <w:p w14:paraId="0341146C" w14:textId="72B93325" w:rsidR="000E550B" w:rsidRPr="008729F2" w:rsidRDefault="000E550B" w:rsidP="000E550B"/>
    <w:p w14:paraId="6439D2FA" w14:textId="17A1943D" w:rsidR="000E550B" w:rsidRDefault="000E550B" w:rsidP="000E550B">
      <w:pPr>
        <w:pStyle w:val="Kop2"/>
      </w:pPr>
      <w:bookmarkStart w:id="18" w:name="_Toc142631017"/>
      <w:r w:rsidRPr="008729F2">
        <w:t>Verloning</w:t>
      </w:r>
      <w:bookmarkEnd w:id="18"/>
    </w:p>
    <w:p w14:paraId="76A3D6AA" w14:textId="77777777" w:rsidR="00516524" w:rsidRDefault="00516524" w:rsidP="00516524">
      <w:pPr>
        <w:pStyle w:val="Kop3"/>
      </w:pPr>
      <w:bookmarkStart w:id="19" w:name="_Toc142631018"/>
      <w:r>
        <w:t>Looncomponenten verloning periodes berekeningen aangepast</w:t>
      </w:r>
      <w:bookmarkEnd w:id="19"/>
    </w:p>
    <w:p w14:paraId="066F1CEA" w14:textId="77777777" w:rsidR="00516524" w:rsidRDefault="00516524" w:rsidP="00516524">
      <w:pPr>
        <w:rPr>
          <w:u w:val="single"/>
        </w:rPr>
      </w:pPr>
      <w:r>
        <w:rPr>
          <w:u w:val="single"/>
        </w:rPr>
        <w:t>Waarom deze wijziging?</w:t>
      </w:r>
    </w:p>
    <w:p w14:paraId="6FB4F8DF" w14:textId="5EA13DF2" w:rsidR="00516524" w:rsidRPr="00D327E6" w:rsidRDefault="00516524" w:rsidP="00516524">
      <w:r>
        <w:t>Vo</w:t>
      </w:r>
      <w:r w:rsidR="00402865">
        <w:t>or</w:t>
      </w:r>
      <w:r>
        <w:t xml:space="preserve"> het genereren van accurate looncomponenten is het van belang dat de juiste periode gebruikt wordt. Voor een enkel traject ging dit goed, maar </w:t>
      </w:r>
      <w:r w:rsidR="006B7A86">
        <w:t>bij</w:t>
      </w:r>
      <w:r>
        <w:t xml:space="preserve"> een samengesteld verzuimtraject zat hier toch wat fout in de </w:t>
      </w:r>
      <w:r w:rsidR="00402865">
        <w:t>einddatums</w:t>
      </w:r>
      <w:r>
        <w:t xml:space="preserve"> van de periodes. Daarom hebben we wat kleine verbeteringen </w:t>
      </w:r>
      <w:r w:rsidR="000856FC">
        <w:t>doorgevoerd</w:t>
      </w:r>
      <w:r>
        <w:t xml:space="preserve"> om de berekening van deze periode nog meer accuraat te hebben.</w:t>
      </w:r>
    </w:p>
    <w:p w14:paraId="0CBC883D" w14:textId="77777777" w:rsidR="00516524" w:rsidRDefault="00516524" w:rsidP="00516524">
      <w:pPr>
        <w:rPr>
          <w:u w:val="single"/>
        </w:rPr>
      </w:pPr>
    </w:p>
    <w:p w14:paraId="37C33E23" w14:textId="77777777" w:rsidR="00516524" w:rsidRDefault="00516524" w:rsidP="00516524">
      <w:pPr>
        <w:rPr>
          <w:u w:val="single"/>
        </w:rPr>
      </w:pPr>
      <w:r>
        <w:rPr>
          <w:u w:val="single"/>
        </w:rPr>
        <w:t>Wat is er verbeterd?</w:t>
      </w:r>
    </w:p>
    <w:p w14:paraId="44D49410" w14:textId="6E02D5FB" w:rsidR="00EE0932" w:rsidRPr="008729F2" w:rsidRDefault="00516524" w:rsidP="00EE0932">
      <w:r>
        <w:t xml:space="preserve">Dagen voor de eerste uitkeringsdag worden nog niet uitgekeerd maar tellen wel mee in het complete verhaal. Ook tellen </w:t>
      </w:r>
      <w:r w:rsidR="00402865">
        <w:t>herstelperiodes</w:t>
      </w:r>
      <w:r>
        <w:t xml:space="preserve"> tussen het samengestelde verzuim traject niet mee voor de berekening.</w:t>
      </w:r>
    </w:p>
    <w:p w14:paraId="2D887401" w14:textId="66D711C2" w:rsidR="00B5699B" w:rsidRPr="008729F2" w:rsidRDefault="00B5699B" w:rsidP="00B5699B"/>
    <w:sectPr w:rsidR="00B5699B" w:rsidRPr="008729F2" w:rsidSect="00B5092B">
      <w:headerReference w:type="default" r:id="rId14"/>
      <w:footerReference w:type="default" r:id="rId15"/>
      <w:headerReference w:type="first" r:id="rId16"/>
      <w:footerReference w:type="first" r:id="rId17"/>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1116" w14:textId="77777777" w:rsidR="00543C0A" w:rsidRDefault="00543C0A" w:rsidP="005419E9">
      <w:pPr>
        <w:spacing w:line="240" w:lineRule="auto"/>
      </w:pPr>
      <w:r>
        <w:separator/>
      </w:r>
    </w:p>
  </w:endnote>
  <w:endnote w:type="continuationSeparator" w:id="0">
    <w:p w14:paraId="2909FD03" w14:textId="77777777" w:rsidR="00543C0A" w:rsidRDefault="00543C0A" w:rsidP="005419E9">
      <w:pPr>
        <w:spacing w:line="240" w:lineRule="auto"/>
      </w:pPr>
      <w:r>
        <w:continuationSeparator/>
      </w:r>
    </w:p>
  </w:endnote>
  <w:endnote w:type="continuationNotice" w:id="1">
    <w:p w14:paraId="4266CEB9" w14:textId="77777777" w:rsidR="00543C0A" w:rsidRDefault="00543C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T Light">
    <w:altName w:val="Century Gothic"/>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0FD395D1"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730A9A">
            <w:rPr>
              <w:rStyle w:val="Subtieleverwijzing"/>
              <w:caps w:val="0"/>
              <w:noProof/>
              <w:color w:val="404040" w:themeColor="text1" w:themeTint="BF"/>
              <w:sz w:val="14"/>
              <w:szCs w:val="14"/>
              <w:lang w:val="en-US"/>
            </w:rPr>
            <w:t xml:space="preserve">Aankondiging Xpert </w:t>
          </w:r>
          <w:r w:rsidR="00730A9A" w:rsidRPr="00730A9A">
            <w:rPr>
              <w:rStyle w:val="Subtieleverwijzing"/>
              <w:rFonts w:ascii="Arial" w:hAnsi="Arial" w:cs="Arial"/>
              <w:caps w:val="0"/>
              <w:noProof/>
              <w:color w:val="404040" w:themeColor="text1" w:themeTint="BF"/>
              <w:sz w:val="14"/>
              <w:szCs w:val="14"/>
              <w:lang w:val="en-US"/>
            </w:rPr>
            <w:t>Suite</w:t>
          </w:r>
          <w:r w:rsidR="00730A9A">
            <w:rPr>
              <w:rStyle w:val="Subtieleverwijzing"/>
              <w:caps w:val="0"/>
              <w:noProof/>
              <w:color w:val="404040" w:themeColor="text1" w:themeTint="BF"/>
              <w:sz w:val="14"/>
              <w:szCs w:val="14"/>
              <w:lang w:val="en-US"/>
            </w:rPr>
            <w:t xml:space="preserve"> release </w:t>
          </w:r>
          <w:r w:rsidR="00730A9A" w:rsidRPr="00730A9A">
            <w:rPr>
              <w:rStyle w:val="Subtieleverwijzing"/>
              <w:rFonts w:ascii="Arial" w:hAnsi="Arial" w:cs="Arial"/>
              <w:caps w:val="0"/>
              <w:noProof/>
              <w:color w:val="404040" w:themeColor="text1" w:themeTint="BF"/>
              <w:sz w:val="14"/>
              <w:szCs w:val="14"/>
              <w:lang w:val="en-US"/>
            </w:rPr>
            <w:t>​</w:t>
          </w:r>
          <w:r w:rsidR="00730A9A">
            <w:rPr>
              <w:rStyle w:val="Subtieleverwijzing"/>
              <w:caps w:val="0"/>
              <w:noProof/>
              <w:color w:val="404040" w:themeColor="text1" w:themeTint="BF"/>
              <w:sz w:val="14"/>
              <w:szCs w:val="14"/>
              <w:lang w:val="en-US"/>
            </w:rPr>
            <w:t>Chromium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D672" w14:textId="77777777" w:rsidR="00543C0A" w:rsidRDefault="00543C0A" w:rsidP="005419E9">
      <w:pPr>
        <w:spacing w:line="240" w:lineRule="auto"/>
      </w:pPr>
      <w:r>
        <w:separator/>
      </w:r>
    </w:p>
  </w:footnote>
  <w:footnote w:type="continuationSeparator" w:id="0">
    <w:p w14:paraId="6658B1CC" w14:textId="77777777" w:rsidR="00543C0A" w:rsidRDefault="00543C0A" w:rsidP="005419E9">
      <w:pPr>
        <w:spacing w:line="240" w:lineRule="auto"/>
      </w:pPr>
      <w:r>
        <w:continuationSeparator/>
      </w:r>
    </w:p>
  </w:footnote>
  <w:footnote w:type="continuationNotice" w:id="1">
    <w:p w14:paraId="53DDD4C8" w14:textId="77777777" w:rsidR="00543C0A" w:rsidRDefault="00543C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02F2FFB"/>
    <w:multiLevelType w:val="hybridMultilevel"/>
    <w:tmpl w:val="D5908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17B36"/>
    <w:multiLevelType w:val="multilevel"/>
    <w:tmpl w:val="93966748"/>
    <w:numStyleLink w:val="Listorderd"/>
  </w:abstractNum>
  <w:abstractNum w:abstractNumId="9"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4"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2"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1F31E3"/>
    <w:multiLevelType w:val="hybridMultilevel"/>
    <w:tmpl w:val="EB14EAC6"/>
    <w:lvl w:ilvl="0" w:tplc="5882CE82">
      <w:start w:val="2"/>
      <w:numFmt w:val="bullet"/>
      <w:pStyle w:val="Lijstalinea"/>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9"/>
  </w:num>
  <w:num w:numId="2" w16cid:durableId="1392340848">
    <w:abstractNumId w:val="13"/>
  </w:num>
  <w:num w:numId="3" w16cid:durableId="1863350903">
    <w:abstractNumId w:val="15"/>
  </w:num>
  <w:num w:numId="4" w16cid:durableId="225263579">
    <w:abstractNumId w:val="21"/>
  </w:num>
  <w:num w:numId="5" w16cid:durableId="415710038">
    <w:abstractNumId w:val="1"/>
  </w:num>
  <w:num w:numId="6" w16cid:durableId="16783274">
    <w:abstractNumId w:val="16"/>
  </w:num>
  <w:num w:numId="7" w16cid:durableId="446435300">
    <w:abstractNumId w:val="0"/>
  </w:num>
  <w:num w:numId="8" w16cid:durableId="184053761">
    <w:abstractNumId w:val="8"/>
  </w:num>
  <w:num w:numId="9" w16cid:durableId="2134252756">
    <w:abstractNumId w:val="26"/>
  </w:num>
  <w:num w:numId="10" w16cid:durableId="43985450">
    <w:abstractNumId w:val="5"/>
  </w:num>
  <w:num w:numId="11" w16cid:durableId="160854026">
    <w:abstractNumId w:val="31"/>
  </w:num>
  <w:num w:numId="12" w16cid:durableId="774836258">
    <w:abstractNumId w:val="11"/>
  </w:num>
  <w:num w:numId="13" w16cid:durableId="186719555">
    <w:abstractNumId w:val="18"/>
  </w:num>
  <w:num w:numId="14" w16cid:durableId="617562846">
    <w:abstractNumId w:val="7"/>
  </w:num>
  <w:num w:numId="15" w16cid:durableId="2076858996">
    <w:abstractNumId w:val="28"/>
  </w:num>
  <w:num w:numId="16" w16cid:durableId="1743790882">
    <w:abstractNumId w:val="24"/>
  </w:num>
  <w:num w:numId="17" w16cid:durableId="649483315">
    <w:abstractNumId w:val="12"/>
  </w:num>
  <w:num w:numId="18" w16cid:durableId="680015132">
    <w:abstractNumId w:val="6"/>
  </w:num>
  <w:num w:numId="19" w16cid:durableId="2125031478">
    <w:abstractNumId w:val="32"/>
  </w:num>
  <w:num w:numId="20" w16cid:durableId="1719931673">
    <w:abstractNumId w:val="25"/>
  </w:num>
  <w:num w:numId="21" w16cid:durableId="1993177623">
    <w:abstractNumId w:val="14"/>
  </w:num>
  <w:num w:numId="22" w16cid:durableId="646590268">
    <w:abstractNumId w:val="27"/>
  </w:num>
  <w:num w:numId="23" w16cid:durableId="1545214853">
    <w:abstractNumId w:val="9"/>
  </w:num>
  <w:num w:numId="24" w16cid:durableId="1968121391">
    <w:abstractNumId w:val="10"/>
  </w:num>
  <w:num w:numId="25" w16cid:durableId="1014267691">
    <w:abstractNumId w:val="4"/>
  </w:num>
  <w:num w:numId="26" w16cid:durableId="70664767">
    <w:abstractNumId w:val="17"/>
  </w:num>
  <w:num w:numId="27" w16cid:durableId="891037571">
    <w:abstractNumId w:val="23"/>
  </w:num>
  <w:num w:numId="28" w16cid:durableId="53507813">
    <w:abstractNumId w:val="30"/>
  </w:num>
  <w:num w:numId="29" w16cid:durableId="80764475">
    <w:abstractNumId w:val="20"/>
  </w:num>
  <w:num w:numId="30" w16cid:durableId="1074553016">
    <w:abstractNumId w:val="3"/>
  </w:num>
  <w:num w:numId="31" w16cid:durableId="1111123940">
    <w:abstractNumId w:val="22"/>
  </w:num>
  <w:num w:numId="32" w16cid:durableId="1978216088">
    <w:abstractNumId w:val="26"/>
  </w:num>
  <w:num w:numId="33" w16cid:durableId="1199707114">
    <w:abstractNumId w:val="27"/>
  </w:num>
  <w:num w:numId="34" w16cid:durableId="1292321978">
    <w:abstractNumId w:val="29"/>
  </w:num>
  <w:num w:numId="35" w16cid:durableId="9983405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6"/>
  </w:num>
  <w:num w:numId="37" w16cid:durableId="5412102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2457657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23EC"/>
    <w:rsid w:val="00022428"/>
    <w:rsid w:val="00023951"/>
    <w:rsid w:val="00030AF6"/>
    <w:rsid w:val="000313EB"/>
    <w:rsid w:val="0003176D"/>
    <w:rsid w:val="000335CC"/>
    <w:rsid w:val="000358F1"/>
    <w:rsid w:val="00035F6E"/>
    <w:rsid w:val="00036AA4"/>
    <w:rsid w:val="00037C15"/>
    <w:rsid w:val="00041574"/>
    <w:rsid w:val="00041A29"/>
    <w:rsid w:val="00042EA2"/>
    <w:rsid w:val="00043EB1"/>
    <w:rsid w:val="000504A6"/>
    <w:rsid w:val="000506E4"/>
    <w:rsid w:val="00051E3C"/>
    <w:rsid w:val="000569A6"/>
    <w:rsid w:val="000606BE"/>
    <w:rsid w:val="00067072"/>
    <w:rsid w:val="00067EDC"/>
    <w:rsid w:val="00072A28"/>
    <w:rsid w:val="0007444A"/>
    <w:rsid w:val="00081C05"/>
    <w:rsid w:val="000843B5"/>
    <w:rsid w:val="000856FC"/>
    <w:rsid w:val="00086070"/>
    <w:rsid w:val="00091F38"/>
    <w:rsid w:val="0009238A"/>
    <w:rsid w:val="00095DA9"/>
    <w:rsid w:val="000A10D6"/>
    <w:rsid w:val="000A31BF"/>
    <w:rsid w:val="000A67B0"/>
    <w:rsid w:val="000B0402"/>
    <w:rsid w:val="000B09B4"/>
    <w:rsid w:val="000B380F"/>
    <w:rsid w:val="000B3D83"/>
    <w:rsid w:val="000B3FB7"/>
    <w:rsid w:val="000B5ADD"/>
    <w:rsid w:val="000C1A67"/>
    <w:rsid w:val="000C1E6E"/>
    <w:rsid w:val="000C5EF5"/>
    <w:rsid w:val="000C6831"/>
    <w:rsid w:val="000C7AED"/>
    <w:rsid w:val="000D0D59"/>
    <w:rsid w:val="000D4C26"/>
    <w:rsid w:val="000D75C2"/>
    <w:rsid w:val="000E4F4D"/>
    <w:rsid w:val="000E550B"/>
    <w:rsid w:val="000F1ECC"/>
    <w:rsid w:val="000F3287"/>
    <w:rsid w:val="000F3781"/>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2D12"/>
    <w:rsid w:val="00143144"/>
    <w:rsid w:val="001445B6"/>
    <w:rsid w:val="00145944"/>
    <w:rsid w:val="0014717B"/>
    <w:rsid w:val="0015473B"/>
    <w:rsid w:val="00155617"/>
    <w:rsid w:val="00160F81"/>
    <w:rsid w:val="00162A35"/>
    <w:rsid w:val="00163EC7"/>
    <w:rsid w:val="00165EFC"/>
    <w:rsid w:val="00167864"/>
    <w:rsid w:val="0017508D"/>
    <w:rsid w:val="00177710"/>
    <w:rsid w:val="00177885"/>
    <w:rsid w:val="00192649"/>
    <w:rsid w:val="00193A9D"/>
    <w:rsid w:val="00193CF7"/>
    <w:rsid w:val="00195132"/>
    <w:rsid w:val="001A1A27"/>
    <w:rsid w:val="001A3978"/>
    <w:rsid w:val="001A5EF5"/>
    <w:rsid w:val="001A6020"/>
    <w:rsid w:val="001A7820"/>
    <w:rsid w:val="001B078C"/>
    <w:rsid w:val="001B1A1C"/>
    <w:rsid w:val="001B7008"/>
    <w:rsid w:val="001C001D"/>
    <w:rsid w:val="001C33DC"/>
    <w:rsid w:val="001C3E9C"/>
    <w:rsid w:val="001D2194"/>
    <w:rsid w:val="001D3EF3"/>
    <w:rsid w:val="001D6EAE"/>
    <w:rsid w:val="001D70C6"/>
    <w:rsid w:val="001D7495"/>
    <w:rsid w:val="001E3CAB"/>
    <w:rsid w:val="001E41E2"/>
    <w:rsid w:val="001F67A4"/>
    <w:rsid w:val="0020049B"/>
    <w:rsid w:val="002038BC"/>
    <w:rsid w:val="00206C19"/>
    <w:rsid w:val="00211B93"/>
    <w:rsid w:val="00215C3B"/>
    <w:rsid w:val="00221892"/>
    <w:rsid w:val="00222D65"/>
    <w:rsid w:val="002265F5"/>
    <w:rsid w:val="0023503A"/>
    <w:rsid w:val="0023700B"/>
    <w:rsid w:val="002426A3"/>
    <w:rsid w:val="0024385C"/>
    <w:rsid w:val="00245F2E"/>
    <w:rsid w:val="0024663E"/>
    <w:rsid w:val="00255608"/>
    <w:rsid w:val="002561F1"/>
    <w:rsid w:val="002573AC"/>
    <w:rsid w:val="00260A46"/>
    <w:rsid w:val="002623FC"/>
    <w:rsid w:val="00264708"/>
    <w:rsid w:val="002735B5"/>
    <w:rsid w:val="002739E4"/>
    <w:rsid w:val="00273BAF"/>
    <w:rsid w:val="00274E35"/>
    <w:rsid w:val="00275A26"/>
    <w:rsid w:val="00275B4A"/>
    <w:rsid w:val="00275E3A"/>
    <w:rsid w:val="0027795B"/>
    <w:rsid w:val="002838AF"/>
    <w:rsid w:val="00285C2B"/>
    <w:rsid w:val="00286901"/>
    <w:rsid w:val="00293B58"/>
    <w:rsid w:val="002A25AE"/>
    <w:rsid w:val="002A6091"/>
    <w:rsid w:val="002B0963"/>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74E6A"/>
    <w:rsid w:val="00380636"/>
    <w:rsid w:val="00390341"/>
    <w:rsid w:val="00393794"/>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2865"/>
    <w:rsid w:val="00403730"/>
    <w:rsid w:val="004041FA"/>
    <w:rsid w:val="0041040B"/>
    <w:rsid w:val="00416238"/>
    <w:rsid w:val="00417DAF"/>
    <w:rsid w:val="00421929"/>
    <w:rsid w:val="00424852"/>
    <w:rsid w:val="004259D0"/>
    <w:rsid w:val="00433884"/>
    <w:rsid w:val="00437FEA"/>
    <w:rsid w:val="0044173D"/>
    <w:rsid w:val="004465BE"/>
    <w:rsid w:val="0045433C"/>
    <w:rsid w:val="0046018A"/>
    <w:rsid w:val="004701D1"/>
    <w:rsid w:val="004720BF"/>
    <w:rsid w:val="00472756"/>
    <w:rsid w:val="00474CEC"/>
    <w:rsid w:val="00485FC9"/>
    <w:rsid w:val="004906D6"/>
    <w:rsid w:val="00492159"/>
    <w:rsid w:val="004944FC"/>
    <w:rsid w:val="004A27A0"/>
    <w:rsid w:val="004A3066"/>
    <w:rsid w:val="004A3C8D"/>
    <w:rsid w:val="004A469D"/>
    <w:rsid w:val="004A5923"/>
    <w:rsid w:val="004B2A13"/>
    <w:rsid w:val="004B2C74"/>
    <w:rsid w:val="004C2A27"/>
    <w:rsid w:val="004C4BE8"/>
    <w:rsid w:val="004C4FDE"/>
    <w:rsid w:val="004C670E"/>
    <w:rsid w:val="004C7352"/>
    <w:rsid w:val="004D4F0D"/>
    <w:rsid w:val="004F0799"/>
    <w:rsid w:val="004F33C8"/>
    <w:rsid w:val="004F4FE9"/>
    <w:rsid w:val="004F5148"/>
    <w:rsid w:val="004F6142"/>
    <w:rsid w:val="004F7C09"/>
    <w:rsid w:val="004F7CD0"/>
    <w:rsid w:val="0050066C"/>
    <w:rsid w:val="00502C6C"/>
    <w:rsid w:val="005046D3"/>
    <w:rsid w:val="00516524"/>
    <w:rsid w:val="00525684"/>
    <w:rsid w:val="00526B21"/>
    <w:rsid w:val="0052756B"/>
    <w:rsid w:val="00536499"/>
    <w:rsid w:val="005367A3"/>
    <w:rsid w:val="005419E9"/>
    <w:rsid w:val="005439A2"/>
    <w:rsid w:val="00543B1E"/>
    <w:rsid w:val="00543C0A"/>
    <w:rsid w:val="005447FF"/>
    <w:rsid w:val="00544D6C"/>
    <w:rsid w:val="0054740A"/>
    <w:rsid w:val="00551E5B"/>
    <w:rsid w:val="005521DD"/>
    <w:rsid w:val="00552C58"/>
    <w:rsid w:val="00553FE2"/>
    <w:rsid w:val="00562A4F"/>
    <w:rsid w:val="00563910"/>
    <w:rsid w:val="00564DEE"/>
    <w:rsid w:val="00565880"/>
    <w:rsid w:val="005724B3"/>
    <w:rsid w:val="00576DAA"/>
    <w:rsid w:val="00584BEF"/>
    <w:rsid w:val="005922C1"/>
    <w:rsid w:val="005946A3"/>
    <w:rsid w:val="00594B79"/>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3F8F"/>
    <w:rsid w:val="00615430"/>
    <w:rsid w:val="0061798A"/>
    <w:rsid w:val="00617AF1"/>
    <w:rsid w:val="00620314"/>
    <w:rsid w:val="006208B0"/>
    <w:rsid w:val="006220A7"/>
    <w:rsid w:val="006262B4"/>
    <w:rsid w:val="00637CFE"/>
    <w:rsid w:val="006420A6"/>
    <w:rsid w:val="006459AF"/>
    <w:rsid w:val="00650F5B"/>
    <w:rsid w:val="00652888"/>
    <w:rsid w:val="00662E2F"/>
    <w:rsid w:val="00671831"/>
    <w:rsid w:val="00674C15"/>
    <w:rsid w:val="00674CAE"/>
    <w:rsid w:val="0067588A"/>
    <w:rsid w:val="00681BA5"/>
    <w:rsid w:val="0068632B"/>
    <w:rsid w:val="006902A5"/>
    <w:rsid w:val="00694376"/>
    <w:rsid w:val="0069713A"/>
    <w:rsid w:val="006979ED"/>
    <w:rsid w:val="006A7924"/>
    <w:rsid w:val="006B1FC1"/>
    <w:rsid w:val="006B4AFE"/>
    <w:rsid w:val="006B5B48"/>
    <w:rsid w:val="006B7A86"/>
    <w:rsid w:val="006C1993"/>
    <w:rsid w:val="006C387F"/>
    <w:rsid w:val="006D1336"/>
    <w:rsid w:val="006D2A3E"/>
    <w:rsid w:val="006D42E6"/>
    <w:rsid w:val="006D4AAC"/>
    <w:rsid w:val="006D690C"/>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0A9A"/>
    <w:rsid w:val="007326E5"/>
    <w:rsid w:val="00736EFE"/>
    <w:rsid w:val="00737B2C"/>
    <w:rsid w:val="00740A76"/>
    <w:rsid w:val="00743120"/>
    <w:rsid w:val="007439A7"/>
    <w:rsid w:val="007509DF"/>
    <w:rsid w:val="00751132"/>
    <w:rsid w:val="00753C1F"/>
    <w:rsid w:val="0075528F"/>
    <w:rsid w:val="00755A90"/>
    <w:rsid w:val="007602D9"/>
    <w:rsid w:val="00770793"/>
    <w:rsid w:val="0077441C"/>
    <w:rsid w:val="00777FC8"/>
    <w:rsid w:val="00783ED8"/>
    <w:rsid w:val="00784ECB"/>
    <w:rsid w:val="00792DF5"/>
    <w:rsid w:val="00793502"/>
    <w:rsid w:val="00795A0B"/>
    <w:rsid w:val="007A5AD9"/>
    <w:rsid w:val="007A67CA"/>
    <w:rsid w:val="007A683A"/>
    <w:rsid w:val="007A7EEA"/>
    <w:rsid w:val="007B6279"/>
    <w:rsid w:val="007C1552"/>
    <w:rsid w:val="007C3BB9"/>
    <w:rsid w:val="007C5211"/>
    <w:rsid w:val="007C63A4"/>
    <w:rsid w:val="007D321C"/>
    <w:rsid w:val="007D78CE"/>
    <w:rsid w:val="007E32B2"/>
    <w:rsid w:val="007E4218"/>
    <w:rsid w:val="007E63E3"/>
    <w:rsid w:val="007F5280"/>
    <w:rsid w:val="007F5396"/>
    <w:rsid w:val="007F6161"/>
    <w:rsid w:val="007F7B31"/>
    <w:rsid w:val="0080065B"/>
    <w:rsid w:val="00804169"/>
    <w:rsid w:val="008041A7"/>
    <w:rsid w:val="00810D25"/>
    <w:rsid w:val="0081259D"/>
    <w:rsid w:val="00814D6C"/>
    <w:rsid w:val="008170B5"/>
    <w:rsid w:val="00817735"/>
    <w:rsid w:val="008219F8"/>
    <w:rsid w:val="00826FBA"/>
    <w:rsid w:val="00840C35"/>
    <w:rsid w:val="0084201C"/>
    <w:rsid w:val="00844DD9"/>
    <w:rsid w:val="008469A4"/>
    <w:rsid w:val="00846F1D"/>
    <w:rsid w:val="0085123A"/>
    <w:rsid w:val="0085265A"/>
    <w:rsid w:val="00852767"/>
    <w:rsid w:val="00857079"/>
    <w:rsid w:val="008571C5"/>
    <w:rsid w:val="00861418"/>
    <w:rsid w:val="008666A8"/>
    <w:rsid w:val="00866C3C"/>
    <w:rsid w:val="008729F2"/>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5AEB"/>
    <w:rsid w:val="008D7C63"/>
    <w:rsid w:val="008F6FD4"/>
    <w:rsid w:val="008F78D5"/>
    <w:rsid w:val="009037E8"/>
    <w:rsid w:val="00911C2F"/>
    <w:rsid w:val="00915C77"/>
    <w:rsid w:val="00916432"/>
    <w:rsid w:val="0091656B"/>
    <w:rsid w:val="0091677E"/>
    <w:rsid w:val="0092025C"/>
    <w:rsid w:val="00922F14"/>
    <w:rsid w:val="00923E15"/>
    <w:rsid w:val="009277ED"/>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878"/>
    <w:rsid w:val="00971C78"/>
    <w:rsid w:val="009738F8"/>
    <w:rsid w:val="00974680"/>
    <w:rsid w:val="00976C6B"/>
    <w:rsid w:val="00977164"/>
    <w:rsid w:val="00990C1A"/>
    <w:rsid w:val="009931C5"/>
    <w:rsid w:val="009B6EF3"/>
    <w:rsid w:val="009B717E"/>
    <w:rsid w:val="009B7362"/>
    <w:rsid w:val="009B7476"/>
    <w:rsid w:val="009C1737"/>
    <w:rsid w:val="009C35BD"/>
    <w:rsid w:val="009C78F2"/>
    <w:rsid w:val="009D22E9"/>
    <w:rsid w:val="009D2532"/>
    <w:rsid w:val="009D5E88"/>
    <w:rsid w:val="009D781C"/>
    <w:rsid w:val="009E21FB"/>
    <w:rsid w:val="009E3D8A"/>
    <w:rsid w:val="009F793F"/>
    <w:rsid w:val="00A10064"/>
    <w:rsid w:val="00A106FC"/>
    <w:rsid w:val="00A173F3"/>
    <w:rsid w:val="00A22541"/>
    <w:rsid w:val="00A2336F"/>
    <w:rsid w:val="00A23B17"/>
    <w:rsid w:val="00A23FE7"/>
    <w:rsid w:val="00A24E37"/>
    <w:rsid w:val="00A32CBC"/>
    <w:rsid w:val="00A36D8F"/>
    <w:rsid w:val="00A41E53"/>
    <w:rsid w:val="00A428E1"/>
    <w:rsid w:val="00A45232"/>
    <w:rsid w:val="00A47EAA"/>
    <w:rsid w:val="00A52915"/>
    <w:rsid w:val="00A52C48"/>
    <w:rsid w:val="00A52CC2"/>
    <w:rsid w:val="00A53066"/>
    <w:rsid w:val="00A56E5E"/>
    <w:rsid w:val="00A60F17"/>
    <w:rsid w:val="00A637D3"/>
    <w:rsid w:val="00A66E28"/>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B4C41"/>
    <w:rsid w:val="00AC12CD"/>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8125A"/>
    <w:rsid w:val="00B8324B"/>
    <w:rsid w:val="00B95714"/>
    <w:rsid w:val="00B96361"/>
    <w:rsid w:val="00B96F53"/>
    <w:rsid w:val="00B974CD"/>
    <w:rsid w:val="00BA4D8C"/>
    <w:rsid w:val="00BA51FE"/>
    <w:rsid w:val="00BA5DF8"/>
    <w:rsid w:val="00BA5E86"/>
    <w:rsid w:val="00BB6B7E"/>
    <w:rsid w:val="00BB7760"/>
    <w:rsid w:val="00BB78B0"/>
    <w:rsid w:val="00BB7C0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1AFF"/>
    <w:rsid w:val="00C12784"/>
    <w:rsid w:val="00C1290C"/>
    <w:rsid w:val="00C13A8B"/>
    <w:rsid w:val="00C1550E"/>
    <w:rsid w:val="00C1579E"/>
    <w:rsid w:val="00C157DB"/>
    <w:rsid w:val="00C20EF9"/>
    <w:rsid w:val="00C21350"/>
    <w:rsid w:val="00C40471"/>
    <w:rsid w:val="00C4273E"/>
    <w:rsid w:val="00C4567D"/>
    <w:rsid w:val="00C46C71"/>
    <w:rsid w:val="00C50C46"/>
    <w:rsid w:val="00C533FE"/>
    <w:rsid w:val="00C56296"/>
    <w:rsid w:val="00C6280A"/>
    <w:rsid w:val="00C641B1"/>
    <w:rsid w:val="00C65395"/>
    <w:rsid w:val="00C7299E"/>
    <w:rsid w:val="00C73FF7"/>
    <w:rsid w:val="00C74342"/>
    <w:rsid w:val="00C74530"/>
    <w:rsid w:val="00C817D7"/>
    <w:rsid w:val="00C8425B"/>
    <w:rsid w:val="00C867C0"/>
    <w:rsid w:val="00C97666"/>
    <w:rsid w:val="00CA6892"/>
    <w:rsid w:val="00CA74C0"/>
    <w:rsid w:val="00CB0391"/>
    <w:rsid w:val="00CC2883"/>
    <w:rsid w:val="00CC2F95"/>
    <w:rsid w:val="00CC347C"/>
    <w:rsid w:val="00CC348F"/>
    <w:rsid w:val="00CC5381"/>
    <w:rsid w:val="00CC5ACB"/>
    <w:rsid w:val="00CD149E"/>
    <w:rsid w:val="00CD78EB"/>
    <w:rsid w:val="00CF02B8"/>
    <w:rsid w:val="00CF0C70"/>
    <w:rsid w:val="00CF1A3A"/>
    <w:rsid w:val="00CF311F"/>
    <w:rsid w:val="00D030E4"/>
    <w:rsid w:val="00D0599A"/>
    <w:rsid w:val="00D05D65"/>
    <w:rsid w:val="00D06A0C"/>
    <w:rsid w:val="00D06E61"/>
    <w:rsid w:val="00D14569"/>
    <w:rsid w:val="00D20405"/>
    <w:rsid w:val="00D20AD6"/>
    <w:rsid w:val="00D2439B"/>
    <w:rsid w:val="00D31391"/>
    <w:rsid w:val="00D319E8"/>
    <w:rsid w:val="00D33BE2"/>
    <w:rsid w:val="00D35074"/>
    <w:rsid w:val="00D41293"/>
    <w:rsid w:val="00D41BD1"/>
    <w:rsid w:val="00D501A4"/>
    <w:rsid w:val="00D50805"/>
    <w:rsid w:val="00D51290"/>
    <w:rsid w:val="00D572DF"/>
    <w:rsid w:val="00D76271"/>
    <w:rsid w:val="00D77CE6"/>
    <w:rsid w:val="00D85B36"/>
    <w:rsid w:val="00D94635"/>
    <w:rsid w:val="00D9532E"/>
    <w:rsid w:val="00DA451E"/>
    <w:rsid w:val="00DB44E6"/>
    <w:rsid w:val="00DC7610"/>
    <w:rsid w:val="00DC7A46"/>
    <w:rsid w:val="00DD275B"/>
    <w:rsid w:val="00DE3432"/>
    <w:rsid w:val="00DE53C4"/>
    <w:rsid w:val="00DF1DA3"/>
    <w:rsid w:val="00DF5366"/>
    <w:rsid w:val="00DF7564"/>
    <w:rsid w:val="00E0006A"/>
    <w:rsid w:val="00E00F16"/>
    <w:rsid w:val="00E01B82"/>
    <w:rsid w:val="00E021C6"/>
    <w:rsid w:val="00E04CB5"/>
    <w:rsid w:val="00E070A6"/>
    <w:rsid w:val="00E112C0"/>
    <w:rsid w:val="00E12200"/>
    <w:rsid w:val="00E33DA4"/>
    <w:rsid w:val="00E42D3E"/>
    <w:rsid w:val="00E47C52"/>
    <w:rsid w:val="00E53718"/>
    <w:rsid w:val="00E55E43"/>
    <w:rsid w:val="00E608DE"/>
    <w:rsid w:val="00E630BF"/>
    <w:rsid w:val="00E64B33"/>
    <w:rsid w:val="00E67528"/>
    <w:rsid w:val="00E67B50"/>
    <w:rsid w:val="00E72FDB"/>
    <w:rsid w:val="00E7521C"/>
    <w:rsid w:val="00E8035F"/>
    <w:rsid w:val="00E82503"/>
    <w:rsid w:val="00E838CE"/>
    <w:rsid w:val="00E83BAE"/>
    <w:rsid w:val="00E908E7"/>
    <w:rsid w:val="00E94320"/>
    <w:rsid w:val="00E97D80"/>
    <w:rsid w:val="00EA1395"/>
    <w:rsid w:val="00EA1AB8"/>
    <w:rsid w:val="00EA1E2B"/>
    <w:rsid w:val="00EA6705"/>
    <w:rsid w:val="00EB1717"/>
    <w:rsid w:val="00EB4CF2"/>
    <w:rsid w:val="00EB5DCE"/>
    <w:rsid w:val="00EC09B6"/>
    <w:rsid w:val="00EC27B9"/>
    <w:rsid w:val="00EC4B83"/>
    <w:rsid w:val="00EC54DE"/>
    <w:rsid w:val="00ED0F5F"/>
    <w:rsid w:val="00ED2DBF"/>
    <w:rsid w:val="00ED33EF"/>
    <w:rsid w:val="00ED3E33"/>
    <w:rsid w:val="00ED4C13"/>
    <w:rsid w:val="00ED556A"/>
    <w:rsid w:val="00ED5F93"/>
    <w:rsid w:val="00ED671B"/>
    <w:rsid w:val="00EE0932"/>
    <w:rsid w:val="00EF4AC9"/>
    <w:rsid w:val="00F0053C"/>
    <w:rsid w:val="00F032CF"/>
    <w:rsid w:val="00F05B73"/>
    <w:rsid w:val="00F21542"/>
    <w:rsid w:val="00F215E6"/>
    <w:rsid w:val="00F23939"/>
    <w:rsid w:val="00F3009F"/>
    <w:rsid w:val="00F3768D"/>
    <w:rsid w:val="00F4067E"/>
    <w:rsid w:val="00F42DE2"/>
    <w:rsid w:val="00F436CD"/>
    <w:rsid w:val="00F53B6B"/>
    <w:rsid w:val="00F56D25"/>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 w:val="00FF35C7"/>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619E2"/>
    <w:pPr>
      <w:numPr>
        <w:numId w:val="9"/>
      </w:numPr>
      <w:spacing w:before="120" w:after="120" w:line="36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rPr>
  </w:style>
  <w:style w:type="paragraph" w:styleId="Inhopg3">
    <w:name w:val="toc 3"/>
    <w:basedOn w:val="Standaard"/>
    <w:next w:val="Standaard"/>
    <w:autoRedefine/>
    <w:uiPriority w:val="39"/>
    <w:unhideWhenUsed/>
    <w:rsid w:val="009C35BD"/>
    <w:pPr>
      <w:tabs>
        <w:tab w:val="left" w:pos="1600"/>
        <w:tab w:val="left" w:pos="2005"/>
        <w:tab w:val="left" w:pos="2459"/>
        <w:tab w:val="right" w:pos="9016"/>
      </w:tabs>
      <w:ind w:left="2459" w:hanging="899"/>
    </w:pPr>
    <w:rPr>
      <w:noProof/>
      <w:sz w:val="16"/>
      <w:szCs w:val="12"/>
    </w:rPr>
  </w:style>
  <w:style w:type="paragraph" w:styleId="Inhopg4">
    <w:name w:val="toc 4"/>
    <w:basedOn w:val="Standaard"/>
    <w:next w:val="Standaard"/>
    <w:autoRedefine/>
    <w:uiPriority w:val="39"/>
    <w:unhideWhenUsed/>
    <w:rsid w:val="00AB4C41"/>
    <w:pPr>
      <w:tabs>
        <w:tab w:val="left" w:pos="2459"/>
        <w:tab w:val="right" w:pos="9016"/>
      </w:tabs>
      <w:ind w:left="600" w:firstLine="1668"/>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619E2"/>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sz w:val="24"/>
      <w:szCs w:val="24"/>
      <w:lang w:eastAsia="nl-NL"/>
    </w:rPr>
  </w:style>
  <w:style w:type="character" w:styleId="Subtielebenadrukking">
    <w:name w:val="Subtle Emphasis"/>
    <w:basedOn w:val="Standaardalinea-lettertype"/>
    <w:uiPriority w:val="19"/>
    <w:qFormat/>
    <w:rsid w:val="000B04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T Light">
    <w:altName w:val="Century Gothic"/>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201609"/>
    <w:rsid w:val="00433788"/>
    <w:rsid w:val="004D6F3B"/>
    <w:rsid w:val="005764DA"/>
    <w:rsid w:val="00683E49"/>
    <w:rsid w:val="00715658"/>
    <w:rsid w:val="007855B4"/>
    <w:rsid w:val="007A07EF"/>
    <w:rsid w:val="00A437ED"/>
    <w:rsid w:val="00AA114E"/>
    <w:rsid w:val="00B12222"/>
    <w:rsid w:val="00C56449"/>
    <w:rsid w:val="00C64C1A"/>
    <w:rsid w:val="00D02EB2"/>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6" ma:contentTypeDescription="Create a new document." ma:contentTypeScope="" ma:versionID="ee94d2cc12fad31e1e1e87aee9a7e902">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959facbe291f7e3edbd14367abd8cec2"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2.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customXml/itemProps3.xml><?xml version="1.0" encoding="utf-8"?>
<ds:datastoreItem xmlns:ds="http://schemas.openxmlformats.org/officeDocument/2006/customXml" ds:itemID="{F862C291-F4A9-44F0-B1AF-6AC585837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1149</Words>
  <Characters>6320</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39</cp:revision>
  <cp:lastPrinted>2023-08-11T05:25:00Z</cp:lastPrinted>
  <dcterms:created xsi:type="dcterms:W3CDTF">2023-06-27T09:13:00Z</dcterms:created>
  <dcterms:modified xsi:type="dcterms:W3CDTF">2023-08-11T05:26:00Z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