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38FCC522"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156D6C">
        <w:rPr>
          <w:rFonts w:eastAsiaTheme="majorEastAsia" w:cstheme="majorBidi"/>
          <w:color w:val="auto"/>
          <w:spacing w:val="-10"/>
          <w:kern w:val="28"/>
          <w:sz w:val="56"/>
          <w:szCs w:val="56"/>
          <w:lang w:val="en-US"/>
        </w:rPr>
        <w:t>‘</w:t>
      </w:r>
      <w:r w:rsidR="00156D6C" w:rsidRPr="00156D6C">
        <w:rPr>
          <w:rFonts w:eastAsiaTheme="majorEastAsia" w:cstheme="majorBidi"/>
          <w:color w:val="auto"/>
          <w:spacing w:val="-10"/>
          <w:kern w:val="28"/>
          <w:sz w:val="56"/>
          <w:szCs w:val="56"/>
          <w:lang w:val="en-US"/>
        </w:rPr>
        <w:t>barium</w:t>
      </w:r>
      <w:r w:rsidR="00637CFE" w:rsidRPr="00156D6C">
        <w:rPr>
          <w:rFonts w:eastAsiaTheme="majorEastAsia" w:cstheme="majorBidi"/>
          <w:color w:val="auto"/>
          <w:spacing w:val="-10"/>
          <w:kern w:val="28"/>
          <w:sz w:val="56"/>
          <w:szCs w:val="56"/>
          <w:lang w:val="en-US"/>
        </w:rPr>
        <w:t>’</w:t>
      </w:r>
    </w:p>
    <w:p w14:paraId="09DFD25F" w14:textId="73F1B966" w:rsidR="006D42E6" w:rsidRPr="00393794"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Xpert Suite</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406"/>
        <w:gridCol w:w="1374"/>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1871E3DF" w:rsidR="00EC4B83" w:rsidRPr="004F33C8" w:rsidRDefault="00156D6C" w:rsidP="00EC4B83">
            <w:r w:rsidRPr="00156D6C">
              <w:t>14 juni</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5B6555A1CD4E4F35B261960695738588"/>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03FC64D" w14:textId="297E0469" w:rsidR="003672EE" w:rsidRDefault="005B6063">
      <w:pPr>
        <w:pStyle w:val="Inhopg1"/>
        <w:rPr>
          <w:rFonts w:asciiTheme="minorHAnsi" w:eastAsiaTheme="minorEastAsia" w:hAnsiTheme="minorHAnsi" w:cstheme="minorBidi"/>
          <w:bCs w:val="0"/>
          <w:caps w:val="0"/>
          <w:kern w:val="2"/>
          <w:sz w:val="22"/>
          <w:szCs w:val="22"/>
          <w:lang w:eastAsia="nl-NL"/>
          <w14:ligatures w14:val="standardContextual"/>
        </w:rPr>
      </w:pPr>
      <w:r>
        <w:rPr>
          <w:bCs w:val="0"/>
          <w:caps w:val="0"/>
        </w:rPr>
        <w:fldChar w:fldCharType="begin"/>
      </w:r>
      <w:r>
        <w:rPr>
          <w:bCs w:val="0"/>
          <w:caps w:val="0"/>
        </w:rPr>
        <w:instrText xml:space="preserve"> TOC \o "1-4" \h \z \u </w:instrText>
      </w:r>
      <w:r>
        <w:rPr>
          <w:bCs w:val="0"/>
          <w:caps w:val="0"/>
        </w:rPr>
        <w:fldChar w:fldCharType="separate"/>
      </w:r>
      <w:hyperlink w:anchor="_Toc137130978" w:history="1">
        <w:r w:rsidR="003672EE" w:rsidRPr="00411420">
          <w:rPr>
            <w:rStyle w:val="Hyperlink"/>
          </w:rPr>
          <w:t>1</w:t>
        </w:r>
        <w:r w:rsidR="003672EE">
          <w:rPr>
            <w:rFonts w:asciiTheme="minorHAnsi" w:eastAsiaTheme="minorEastAsia" w:hAnsiTheme="minorHAnsi" w:cstheme="minorBidi"/>
            <w:bCs w:val="0"/>
            <w:caps w:val="0"/>
            <w:kern w:val="2"/>
            <w:sz w:val="22"/>
            <w:szCs w:val="22"/>
            <w:lang w:eastAsia="nl-NL"/>
            <w14:ligatures w14:val="standardContextual"/>
          </w:rPr>
          <w:tab/>
        </w:r>
        <w:r w:rsidR="003672EE" w:rsidRPr="00411420">
          <w:rPr>
            <w:rStyle w:val="Hyperlink"/>
          </w:rPr>
          <w:t>Algemeen</w:t>
        </w:r>
        <w:r w:rsidR="003672EE">
          <w:rPr>
            <w:webHidden/>
          </w:rPr>
          <w:tab/>
        </w:r>
        <w:r w:rsidR="003672EE">
          <w:rPr>
            <w:webHidden/>
          </w:rPr>
          <w:fldChar w:fldCharType="begin"/>
        </w:r>
        <w:r w:rsidR="003672EE">
          <w:rPr>
            <w:webHidden/>
          </w:rPr>
          <w:instrText xml:space="preserve"> PAGEREF _Toc137130978 \h </w:instrText>
        </w:r>
        <w:r w:rsidR="003672EE">
          <w:rPr>
            <w:webHidden/>
          </w:rPr>
        </w:r>
        <w:r w:rsidR="003672EE">
          <w:rPr>
            <w:webHidden/>
          </w:rPr>
          <w:fldChar w:fldCharType="separate"/>
        </w:r>
        <w:r w:rsidR="007A7E06">
          <w:rPr>
            <w:webHidden/>
          </w:rPr>
          <w:t>3</w:t>
        </w:r>
        <w:r w:rsidR="003672EE">
          <w:rPr>
            <w:webHidden/>
          </w:rPr>
          <w:fldChar w:fldCharType="end"/>
        </w:r>
      </w:hyperlink>
    </w:p>
    <w:p w14:paraId="79A73E8D" w14:textId="3C7E5E80" w:rsidR="003672EE"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7130979" w:history="1">
        <w:r w:rsidR="003672EE" w:rsidRPr="00411420">
          <w:rPr>
            <w:rStyle w:val="Hyperlink"/>
          </w:rPr>
          <w:t>2</w:t>
        </w:r>
        <w:r w:rsidR="003672EE">
          <w:rPr>
            <w:rFonts w:asciiTheme="minorHAnsi" w:eastAsiaTheme="minorEastAsia" w:hAnsiTheme="minorHAnsi" w:cstheme="minorBidi"/>
            <w:bCs w:val="0"/>
            <w:caps w:val="0"/>
            <w:kern w:val="2"/>
            <w:sz w:val="22"/>
            <w:szCs w:val="22"/>
            <w:lang w:eastAsia="nl-NL"/>
            <w14:ligatures w14:val="standardContextual"/>
          </w:rPr>
          <w:tab/>
        </w:r>
        <w:r w:rsidR="003672EE" w:rsidRPr="00411420">
          <w:rPr>
            <w:rStyle w:val="Hyperlink"/>
          </w:rPr>
          <w:t>Basis Xpert Suite</w:t>
        </w:r>
        <w:r w:rsidR="003672EE">
          <w:rPr>
            <w:webHidden/>
          </w:rPr>
          <w:tab/>
        </w:r>
        <w:r w:rsidR="003672EE">
          <w:rPr>
            <w:webHidden/>
          </w:rPr>
          <w:fldChar w:fldCharType="begin"/>
        </w:r>
        <w:r w:rsidR="003672EE">
          <w:rPr>
            <w:webHidden/>
          </w:rPr>
          <w:instrText xml:space="preserve"> PAGEREF _Toc137130979 \h </w:instrText>
        </w:r>
        <w:r w:rsidR="003672EE">
          <w:rPr>
            <w:webHidden/>
          </w:rPr>
        </w:r>
        <w:r w:rsidR="003672EE">
          <w:rPr>
            <w:webHidden/>
          </w:rPr>
          <w:fldChar w:fldCharType="separate"/>
        </w:r>
        <w:r w:rsidR="007A7E06">
          <w:rPr>
            <w:webHidden/>
          </w:rPr>
          <w:t>3</w:t>
        </w:r>
        <w:r w:rsidR="003672EE">
          <w:rPr>
            <w:webHidden/>
          </w:rPr>
          <w:fldChar w:fldCharType="end"/>
        </w:r>
      </w:hyperlink>
    </w:p>
    <w:p w14:paraId="2017AB79" w14:textId="21B0469E" w:rsidR="003672EE"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7130980" w:history="1">
        <w:r w:rsidR="003672EE" w:rsidRPr="00411420">
          <w:rPr>
            <w:rStyle w:val="Hyperlink"/>
            <w:noProof/>
            <w14:scene3d>
              <w14:camera w14:prst="orthographicFront"/>
              <w14:lightRig w14:rig="threePt" w14:dir="t">
                <w14:rot w14:lat="0" w14:lon="0" w14:rev="0"/>
              </w14:lightRig>
            </w14:scene3d>
          </w:rPr>
          <w:t>2.1</w:t>
        </w:r>
        <w:r w:rsidR="003672EE">
          <w:rPr>
            <w:rFonts w:asciiTheme="minorHAnsi" w:eastAsiaTheme="minorEastAsia" w:hAnsiTheme="minorHAnsi" w:cstheme="minorBidi"/>
            <w:iCs w:val="0"/>
            <w:noProof/>
            <w:kern w:val="2"/>
            <w:sz w:val="22"/>
            <w:szCs w:val="22"/>
            <w:lang w:eastAsia="nl-NL"/>
            <w14:ligatures w14:val="standardContextual"/>
          </w:rPr>
          <w:tab/>
        </w:r>
        <w:r w:rsidR="003672EE" w:rsidRPr="00411420">
          <w:rPr>
            <w:rStyle w:val="Hyperlink"/>
            <w:noProof/>
          </w:rPr>
          <w:t>XS Gebruiker</w:t>
        </w:r>
        <w:r w:rsidR="003672EE">
          <w:rPr>
            <w:noProof/>
            <w:webHidden/>
          </w:rPr>
          <w:tab/>
        </w:r>
        <w:r w:rsidR="003672EE">
          <w:rPr>
            <w:noProof/>
            <w:webHidden/>
          </w:rPr>
          <w:fldChar w:fldCharType="begin"/>
        </w:r>
        <w:r w:rsidR="003672EE">
          <w:rPr>
            <w:noProof/>
            <w:webHidden/>
          </w:rPr>
          <w:instrText xml:space="preserve"> PAGEREF _Toc137130980 \h </w:instrText>
        </w:r>
        <w:r w:rsidR="003672EE">
          <w:rPr>
            <w:noProof/>
            <w:webHidden/>
          </w:rPr>
        </w:r>
        <w:r w:rsidR="003672EE">
          <w:rPr>
            <w:noProof/>
            <w:webHidden/>
          </w:rPr>
          <w:fldChar w:fldCharType="separate"/>
        </w:r>
        <w:r w:rsidR="007A7E06">
          <w:rPr>
            <w:noProof/>
            <w:webHidden/>
          </w:rPr>
          <w:t>3</w:t>
        </w:r>
        <w:r w:rsidR="003672EE">
          <w:rPr>
            <w:noProof/>
            <w:webHidden/>
          </w:rPr>
          <w:fldChar w:fldCharType="end"/>
        </w:r>
      </w:hyperlink>
    </w:p>
    <w:p w14:paraId="471A0B5C" w14:textId="32D369D8" w:rsidR="003672EE"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7130981" w:history="1">
        <w:r w:rsidR="003672EE" w:rsidRPr="00411420">
          <w:rPr>
            <w:rStyle w:val="Hyperlink"/>
          </w:rPr>
          <w:t>2.1.1</w:t>
        </w:r>
        <w:r w:rsidR="003672EE">
          <w:rPr>
            <w:rFonts w:asciiTheme="minorHAnsi" w:eastAsiaTheme="minorEastAsia" w:hAnsiTheme="minorHAnsi" w:cstheme="minorBidi"/>
            <w:kern w:val="2"/>
            <w:sz w:val="22"/>
            <w:szCs w:val="22"/>
            <w:lang w:eastAsia="nl-NL"/>
            <w14:ligatures w14:val="standardContextual"/>
          </w:rPr>
          <w:tab/>
        </w:r>
        <w:r w:rsidR="003672EE" w:rsidRPr="00411420">
          <w:rPr>
            <w:rStyle w:val="Hyperlink"/>
          </w:rPr>
          <w:t>Onderscheid tussen ingediend oproepverzoek en oproepverzoek ter goedkeuring</w:t>
        </w:r>
        <w:r w:rsidR="003672EE">
          <w:rPr>
            <w:webHidden/>
          </w:rPr>
          <w:tab/>
        </w:r>
        <w:r w:rsidR="003672EE">
          <w:rPr>
            <w:webHidden/>
          </w:rPr>
          <w:fldChar w:fldCharType="begin"/>
        </w:r>
        <w:r w:rsidR="003672EE">
          <w:rPr>
            <w:webHidden/>
          </w:rPr>
          <w:instrText xml:space="preserve"> PAGEREF _Toc137130981 \h </w:instrText>
        </w:r>
        <w:r w:rsidR="003672EE">
          <w:rPr>
            <w:webHidden/>
          </w:rPr>
        </w:r>
        <w:r w:rsidR="003672EE">
          <w:rPr>
            <w:webHidden/>
          </w:rPr>
          <w:fldChar w:fldCharType="separate"/>
        </w:r>
        <w:r w:rsidR="007A7E06">
          <w:rPr>
            <w:webHidden/>
          </w:rPr>
          <w:t>3</w:t>
        </w:r>
        <w:r w:rsidR="003672EE">
          <w:rPr>
            <w:webHidden/>
          </w:rPr>
          <w:fldChar w:fldCharType="end"/>
        </w:r>
      </w:hyperlink>
    </w:p>
    <w:p w14:paraId="4D32B06C" w14:textId="0313B6FE" w:rsidR="003672EE"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7130982" w:history="1">
        <w:r w:rsidR="003672EE" w:rsidRPr="00411420">
          <w:rPr>
            <w:rStyle w:val="Hyperlink"/>
          </w:rPr>
          <w:t>2.1.2</w:t>
        </w:r>
        <w:r w:rsidR="003672EE">
          <w:rPr>
            <w:rFonts w:asciiTheme="minorHAnsi" w:eastAsiaTheme="minorEastAsia" w:hAnsiTheme="minorHAnsi" w:cstheme="minorBidi"/>
            <w:kern w:val="2"/>
            <w:sz w:val="22"/>
            <w:szCs w:val="22"/>
            <w:lang w:eastAsia="nl-NL"/>
            <w14:ligatures w14:val="standardContextual"/>
          </w:rPr>
          <w:tab/>
        </w:r>
        <w:r w:rsidR="003672EE" w:rsidRPr="00411420">
          <w:rPr>
            <w:rStyle w:val="Hyperlink"/>
          </w:rPr>
          <w:t>WeSeeDo/WebcamConsult-gebruiker ook automatisch weg in database bij verwijderen XS-gebruiker</w:t>
        </w:r>
        <w:r w:rsidR="003672EE">
          <w:rPr>
            <w:webHidden/>
          </w:rPr>
          <w:tab/>
        </w:r>
        <w:r w:rsidR="003672EE">
          <w:rPr>
            <w:webHidden/>
          </w:rPr>
          <w:fldChar w:fldCharType="begin"/>
        </w:r>
        <w:r w:rsidR="003672EE">
          <w:rPr>
            <w:webHidden/>
          </w:rPr>
          <w:instrText xml:space="preserve"> PAGEREF _Toc137130982 \h </w:instrText>
        </w:r>
        <w:r w:rsidR="003672EE">
          <w:rPr>
            <w:webHidden/>
          </w:rPr>
        </w:r>
        <w:r w:rsidR="003672EE">
          <w:rPr>
            <w:webHidden/>
          </w:rPr>
          <w:fldChar w:fldCharType="separate"/>
        </w:r>
        <w:r w:rsidR="007A7E06">
          <w:rPr>
            <w:webHidden/>
          </w:rPr>
          <w:t>3</w:t>
        </w:r>
        <w:r w:rsidR="003672EE">
          <w:rPr>
            <w:webHidden/>
          </w:rPr>
          <w:fldChar w:fldCharType="end"/>
        </w:r>
      </w:hyperlink>
    </w:p>
    <w:p w14:paraId="2CA6FD92" w14:textId="46C35BAB" w:rsidR="003672EE"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7130983" w:history="1">
        <w:r w:rsidR="003672EE" w:rsidRPr="00411420">
          <w:rPr>
            <w:rStyle w:val="Hyperlink"/>
          </w:rPr>
          <w:t>2.1.3</w:t>
        </w:r>
        <w:r w:rsidR="003672EE">
          <w:rPr>
            <w:rFonts w:asciiTheme="minorHAnsi" w:eastAsiaTheme="minorEastAsia" w:hAnsiTheme="minorHAnsi" w:cstheme="minorBidi"/>
            <w:kern w:val="2"/>
            <w:sz w:val="22"/>
            <w:szCs w:val="22"/>
            <w:lang w:eastAsia="nl-NL"/>
            <w14:ligatures w14:val="standardContextual"/>
          </w:rPr>
          <w:tab/>
        </w:r>
        <w:r w:rsidR="003672EE" w:rsidRPr="00411420">
          <w:rPr>
            <w:rStyle w:val="Hyperlink"/>
          </w:rPr>
          <w:t>Trajectdocument openen in nieuw tabblad in plaats van downloaden</w:t>
        </w:r>
        <w:r w:rsidR="003672EE">
          <w:rPr>
            <w:webHidden/>
          </w:rPr>
          <w:tab/>
        </w:r>
        <w:r w:rsidR="003672EE">
          <w:rPr>
            <w:webHidden/>
          </w:rPr>
          <w:fldChar w:fldCharType="begin"/>
        </w:r>
        <w:r w:rsidR="003672EE">
          <w:rPr>
            <w:webHidden/>
          </w:rPr>
          <w:instrText xml:space="preserve"> PAGEREF _Toc137130983 \h </w:instrText>
        </w:r>
        <w:r w:rsidR="003672EE">
          <w:rPr>
            <w:webHidden/>
          </w:rPr>
        </w:r>
        <w:r w:rsidR="003672EE">
          <w:rPr>
            <w:webHidden/>
          </w:rPr>
          <w:fldChar w:fldCharType="separate"/>
        </w:r>
        <w:r w:rsidR="007A7E06">
          <w:rPr>
            <w:webHidden/>
          </w:rPr>
          <w:t>4</w:t>
        </w:r>
        <w:r w:rsidR="003672EE">
          <w:rPr>
            <w:webHidden/>
          </w:rPr>
          <w:fldChar w:fldCharType="end"/>
        </w:r>
      </w:hyperlink>
    </w:p>
    <w:p w14:paraId="1D5A97D1" w14:textId="5A6B914A" w:rsidR="003672EE"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7130984" w:history="1">
        <w:r w:rsidR="003672EE" w:rsidRPr="00411420">
          <w:rPr>
            <w:rStyle w:val="Hyperlink"/>
            <w:noProof/>
            <w14:scene3d>
              <w14:camera w14:prst="orthographicFront"/>
              <w14:lightRig w14:rig="threePt" w14:dir="t">
                <w14:rot w14:lat="0" w14:lon="0" w14:rev="0"/>
              </w14:lightRig>
            </w14:scene3d>
          </w:rPr>
          <w:t>2.2</w:t>
        </w:r>
        <w:r w:rsidR="003672EE">
          <w:rPr>
            <w:rFonts w:asciiTheme="minorHAnsi" w:eastAsiaTheme="minorEastAsia" w:hAnsiTheme="minorHAnsi" w:cstheme="minorBidi"/>
            <w:iCs w:val="0"/>
            <w:noProof/>
            <w:kern w:val="2"/>
            <w:sz w:val="22"/>
            <w:szCs w:val="22"/>
            <w:lang w:eastAsia="nl-NL"/>
            <w14:ligatures w14:val="standardContextual"/>
          </w:rPr>
          <w:tab/>
        </w:r>
        <w:r w:rsidR="003672EE" w:rsidRPr="00411420">
          <w:rPr>
            <w:rStyle w:val="Hyperlink"/>
            <w:noProof/>
          </w:rPr>
          <w:t>Rapportages</w:t>
        </w:r>
        <w:r w:rsidR="003672EE">
          <w:rPr>
            <w:noProof/>
            <w:webHidden/>
          </w:rPr>
          <w:tab/>
        </w:r>
        <w:r w:rsidR="003672EE">
          <w:rPr>
            <w:noProof/>
            <w:webHidden/>
          </w:rPr>
          <w:fldChar w:fldCharType="begin"/>
        </w:r>
        <w:r w:rsidR="003672EE">
          <w:rPr>
            <w:noProof/>
            <w:webHidden/>
          </w:rPr>
          <w:instrText xml:space="preserve"> PAGEREF _Toc137130984 \h </w:instrText>
        </w:r>
        <w:r w:rsidR="003672EE">
          <w:rPr>
            <w:noProof/>
            <w:webHidden/>
          </w:rPr>
        </w:r>
        <w:r w:rsidR="003672EE">
          <w:rPr>
            <w:noProof/>
            <w:webHidden/>
          </w:rPr>
          <w:fldChar w:fldCharType="separate"/>
        </w:r>
        <w:r w:rsidR="007A7E06">
          <w:rPr>
            <w:noProof/>
            <w:webHidden/>
          </w:rPr>
          <w:t>5</w:t>
        </w:r>
        <w:r w:rsidR="003672EE">
          <w:rPr>
            <w:noProof/>
            <w:webHidden/>
          </w:rPr>
          <w:fldChar w:fldCharType="end"/>
        </w:r>
      </w:hyperlink>
    </w:p>
    <w:p w14:paraId="377EF53C" w14:textId="1C8E7F3F" w:rsidR="003672EE"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7130985" w:history="1">
        <w:r w:rsidR="003672EE" w:rsidRPr="00411420">
          <w:rPr>
            <w:rStyle w:val="Hyperlink"/>
          </w:rPr>
          <w:t>2.2.1</w:t>
        </w:r>
        <w:r w:rsidR="003672EE">
          <w:rPr>
            <w:rFonts w:asciiTheme="minorHAnsi" w:eastAsiaTheme="minorEastAsia" w:hAnsiTheme="minorHAnsi" w:cstheme="minorBidi"/>
            <w:kern w:val="2"/>
            <w:sz w:val="22"/>
            <w:szCs w:val="22"/>
            <w:lang w:eastAsia="nl-NL"/>
            <w14:ligatures w14:val="standardContextual"/>
          </w:rPr>
          <w:tab/>
        </w:r>
        <w:r w:rsidR="003672EE" w:rsidRPr="00411420">
          <w:rPr>
            <w:rStyle w:val="Hyperlink"/>
          </w:rPr>
          <w:t>Kolom toegevoegd aan rapport ‘LoggegevensPerwerknemer’</w:t>
        </w:r>
        <w:r w:rsidR="003672EE">
          <w:rPr>
            <w:webHidden/>
          </w:rPr>
          <w:tab/>
        </w:r>
        <w:r w:rsidR="003672EE">
          <w:rPr>
            <w:webHidden/>
          </w:rPr>
          <w:fldChar w:fldCharType="begin"/>
        </w:r>
        <w:r w:rsidR="003672EE">
          <w:rPr>
            <w:webHidden/>
          </w:rPr>
          <w:instrText xml:space="preserve"> PAGEREF _Toc137130985 \h </w:instrText>
        </w:r>
        <w:r w:rsidR="003672EE">
          <w:rPr>
            <w:webHidden/>
          </w:rPr>
        </w:r>
        <w:r w:rsidR="003672EE">
          <w:rPr>
            <w:webHidden/>
          </w:rPr>
          <w:fldChar w:fldCharType="separate"/>
        </w:r>
        <w:r w:rsidR="007A7E06">
          <w:rPr>
            <w:webHidden/>
          </w:rPr>
          <w:t>5</w:t>
        </w:r>
        <w:r w:rsidR="003672EE">
          <w:rPr>
            <w:webHidden/>
          </w:rPr>
          <w:fldChar w:fldCharType="end"/>
        </w:r>
      </w:hyperlink>
    </w:p>
    <w:p w14:paraId="1C92BD24" w14:textId="1DAF3A9D" w:rsidR="003672EE"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37130986" w:history="1">
        <w:r w:rsidR="003672EE" w:rsidRPr="00411420">
          <w:rPr>
            <w:rStyle w:val="Hyperlink"/>
          </w:rPr>
          <w:t>3</w:t>
        </w:r>
        <w:r w:rsidR="003672EE">
          <w:rPr>
            <w:rFonts w:asciiTheme="minorHAnsi" w:eastAsiaTheme="minorEastAsia" w:hAnsiTheme="minorHAnsi" w:cstheme="minorBidi"/>
            <w:bCs w:val="0"/>
            <w:caps w:val="0"/>
            <w:kern w:val="2"/>
            <w:sz w:val="22"/>
            <w:szCs w:val="22"/>
            <w:lang w:eastAsia="nl-NL"/>
            <w14:ligatures w14:val="standardContextual"/>
          </w:rPr>
          <w:tab/>
        </w:r>
        <w:r w:rsidR="003672EE" w:rsidRPr="00411420">
          <w:rPr>
            <w:rStyle w:val="Hyperlink"/>
          </w:rPr>
          <w:t>Modules</w:t>
        </w:r>
        <w:r w:rsidR="003672EE">
          <w:rPr>
            <w:webHidden/>
          </w:rPr>
          <w:tab/>
        </w:r>
        <w:r w:rsidR="003672EE">
          <w:rPr>
            <w:webHidden/>
          </w:rPr>
          <w:fldChar w:fldCharType="begin"/>
        </w:r>
        <w:r w:rsidR="003672EE">
          <w:rPr>
            <w:webHidden/>
          </w:rPr>
          <w:instrText xml:space="preserve"> PAGEREF _Toc137130986 \h </w:instrText>
        </w:r>
        <w:r w:rsidR="003672EE">
          <w:rPr>
            <w:webHidden/>
          </w:rPr>
        </w:r>
        <w:r w:rsidR="003672EE">
          <w:rPr>
            <w:webHidden/>
          </w:rPr>
          <w:fldChar w:fldCharType="separate"/>
        </w:r>
        <w:r w:rsidR="007A7E06">
          <w:rPr>
            <w:webHidden/>
          </w:rPr>
          <w:t>6</w:t>
        </w:r>
        <w:r w:rsidR="003672EE">
          <w:rPr>
            <w:webHidden/>
          </w:rPr>
          <w:fldChar w:fldCharType="end"/>
        </w:r>
      </w:hyperlink>
    </w:p>
    <w:p w14:paraId="446EC659" w14:textId="4B3D8466" w:rsidR="003672EE"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7130987" w:history="1">
        <w:r w:rsidR="003672EE" w:rsidRPr="00411420">
          <w:rPr>
            <w:rStyle w:val="Hyperlink"/>
            <w:noProof/>
            <w14:scene3d>
              <w14:camera w14:prst="orthographicFront"/>
              <w14:lightRig w14:rig="threePt" w14:dir="t">
                <w14:rot w14:lat="0" w14:lon="0" w14:rev="0"/>
              </w14:lightRig>
            </w14:scene3d>
          </w:rPr>
          <w:t>3.1</w:t>
        </w:r>
        <w:r w:rsidR="003672EE">
          <w:rPr>
            <w:rFonts w:asciiTheme="minorHAnsi" w:eastAsiaTheme="minorEastAsia" w:hAnsiTheme="minorHAnsi" w:cstheme="minorBidi"/>
            <w:iCs w:val="0"/>
            <w:noProof/>
            <w:kern w:val="2"/>
            <w:sz w:val="22"/>
            <w:szCs w:val="22"/>
            <w:lang w:eastAsia="nl-NL"/>
            <w14:ligatures w14:val="standardContextual"/>
          </w:rPr>
          <w:tab/>
        </w:r>
        <w:r w:rsidR="003672EE" w:rsidRPr="00411420">
          <w:rPr>
            <w:rStyle w:val="Hyperlink"/>
            <w:noProof/>
          </w:rPr>
          <w:t>Agenda</w:t>
        </w:r>
        <w:r w:rsidR="003672EE">
          <w:rPr>
            <w:noProof/>
            <w:webHidden/>
          </w:rPr>
          <w:tab/>
        </w:r>
        <w:r w:rsidR="003672EE">
          <w:rPr>
            <w:noProof/>
            <w:webHidden/>
          </w:rPr>
          <w:fldChar w:fldCharType="begin"/>
        </w:r>
        <w:r w:rsidR="003672EE">
          <w:rPr>
            <w:noProof/>
            <w:webHidden/>
          </w:rPr>
          <w:instrText xml:space="preserve"> PAGEREF _Toc137130987 \h </w:instrText>
        </w:r>
        <w:r w:rsidR="003672EE">
          <w:rPr>
            <w:noProof/>
            <w:webHidden/>
          </w:rPr>
        </w:r>
        <w:r w:rsidR="003672EE">
          <w:rPr>
            <w:noProof/>
            <w:webHidden/>
          </w:rPr>
          <w:fldChar w:fldCharType="separate"/>
        </w:r>
        <w:r w:rsidR="007A7E06">
          <w:rPr>
            <w:noProof/>
            <w:webHidden/>
          </w:rPr>
          <w:t>6</w:t>
        </w:r>
        <w:r w:rsidR="003672EE">
          <w:rPr>
            <w:noProof/>
            <w:webHidden/>
          </w:rPr>
          <w:fldChar w:fldCharType="end"/>
        </w:r>
      </w:hyperlink>
    </w:p>
    <w:p w14:paraId="68BC2DFB" w14:textId="1B006332" w:rsidR="003672EE"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7130988" w:history="1">
        <w:r w:rsidR="003672EE" w:rsidRPr="00411420">
          <w:rPr>
            <w:rStyle w:val="Hyperlink"/>
          </w:rPr>
          <w:t>3.1.1</w:t>
        </w:r>
        <w:r w:rsidR="003672EE">
          <w:rPr>
            <w:rFonts w:asciiTheme="minorHAnsi" w:eastAsiaTheme="minorEastAsia" w:hAnsiTheme="minorHAnsi" w:cstheme="minorBidi"/>
            <w:kern w:val="2"/>
            <w:sz w:val="22"/>
            <w:szCs w:val="22"/>
            <w:lang w:eastAsia="nl-NL"/>
            <w14:ligatures w14:val="standardContextual"/>
          </w:rPr>
          <w:tab/>
        </w:r>
        <w:r w:rsidR="003672EE" w:rsidRPr="00411420">
          <w:rPr>
            <w:rStyle w:val="Hyperlink"/>
          </w:rPr>
          <w:t>Gebruikersaccount zichtbaar bij verstuurde directe e-mail</w:t>
        </w:r>
        <w:r w:rsidR="003672EE">
          <w:rPr>
            <w:webHidden/>
          </w:rPr>
          <w:tab/>
        </w:r>
        <w:r w:rsidR="003672EE">
          <w:rPr>
            <w:webHidden/>
          </w:rPr>
          <w:fldChar w:fldCharType="begin"/>
        </w:r>
        <w:r w:rsidR="003672EE">
          <w:rPr>
            <w:webHidden/>
          </w:rPr>
          <w:instrText xml:space="preserve"> PAGEREF _Toc137130988 \h </w:instrText>
        </w:r>
        <w:r w:rsidR="003672EE">
          <w:rPr>
            <w:webHidden/>
          </w:rPr>
        </w:r>
        <w:r w:rsidR="003672EE">
          <w:rPr>
            <w:webHidden/>
          </w:rPr>
          <w:fldChar w:fldCharType="separate"/>
        </w:r>
        <w:r w:rsidR="007A7E06">
          <w:rPr>
            <w:webHidden/>
          </w:rPr>
          <w:t>6</w:t>
        </w:r>
        <w:r w:rsidR="003672EE">
          <w:rPr>
            <w:webHidden/>
          </w:rPr>
          <w:fldChar w:fldCharType="end"/>
        </w:r>
      </w:hyperlink>
    </w:p>
    <w:p w14:paraId="163CD45F" w14:textId="49B2F26C" w:rsidR="003672EE"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37130989" w:history="1">
        <w:r w:rsidR="003672EE" w:rsidRPr="00411420">
          <w:rPr>
            <w:rStyle w:val="Hyperlink"/>
            <w:noProof/>
            <w14:scene3d>
              <w14:camera w14:prst="orthographicFront"/>
              <w14:lightRig w14:rig="threePt" w14:dir="t">
                <w14:rot w14:lat="0" w14:lon="0" w14:rev="0"/>
              </w14:lightRig>
            </w14:scene3d>
          </w:rPr>
          <w:t>3.2</w:t>
        </w:r>
        <w:r w:rsidR="003672EE">
          <w:rPr>
            <w:rFonts w:asciiTheme="minorHAnsi" w:eastAsiaTheme="minorEastAsia" w:hAnsiTheme="minorHAnsi" w:cstheme="minorBidi"/>
            <w:iCs w:val="0"/>
            <w:noProof/>
            <w:kern w:val="2"/>
            <w:sz w:val="22"/>
            <w:szCs w:val="22"/>
            <w:lang w:eastAsia="nl-NL"/>
            <w14:ligatures w14:val="standardContextual"/>
          </w:rPr>
          <w:tab/>
        </w:r>
        <w:r w:rsidR="003672EE" w:rsidRPr="00411420">
          <w:rPr>
            <w:rStyle w:val="Hyperlink"/>
            <w:noProof/>
          </w:rPr>
          <w:t>Contractmanagement</w:t>
        </w:r>
        <w:r w:rsidR="003672EE">
          <w:rPr>
            <w:noProof/>
            <w:webHidden/>
          </w:rPr>
          <w:tab/>
        </w:r>
        <w:r w:rsidR="003672EE">
          <w:rPr>
            <w:noProof/>
            <w:webHidden/>
          </w:rPr>
          <w:fldChar w:fldCharType="begin"/>
        </w:r>
        <w:r w:rsidR="003672EE">
          <w:rPr>
            <w:noProof/>
            <w:webHidden/>
          </w:rPr>
          <w:instrText xml:space="preserve"> PAGEREF _Toc137130989 \h </w:instrText>
        </w:r>
        <w:r w:rsidR="003672EE">
          <w:rPr>
            <w:noProof/>
            <w:webHidden/>
          </w:rPr>
        </w:r>
        <w:r w:rsidR="003672EE">
          <w:rPr>
            <w:noProof/>
            <w:webHidden/>
          </w:rPr>
          <w:fldChar w:fldCharType="separate"/>
        </w:r>
        <w:r w:rsidR="007A7E06">
          <w:rPr>
            <w:noProof/>
            <w:webHidden/>
          </w:rPr>
          <w:t>6</w:t>
        </w:r>
        <w:r w:rsidR="003672EE">
          <w:rPr>
            <w:noProof/>
            <w:webHidden/>
          </w:rPr>
          <w:fldChar w:fldCharType="end"/>
        </w:r>
      </w:hyperlink>
    </w:p>
    <w:p w14:paraId="36AC005A" w14:textId="4DC55E6F" w:rsidR="003672EE"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37130990" w:history="1">
        <w:r w:rsidR="003672EE" w:rsidRPr="00411420">
          <w:rPr>
            <w:rStyle w:val="Hyperlink"/>
          </w:rPr>
          <w:t>3.2.1</w:t>
        </w:r>
        <w:r w:rsidR="003672EE">
          <w:rPr>
            <w:rFonts w:asciiTheme="minorHAnsi" w:eastAsiaTheme="minorEastAsia" w:hAnsiTheme="minorHAnsi" w:cstheme="minorBidi"/>
            <w:kern w:val="2"/>
            <w:sz w:val="22"/>
            <w:szCs w:val="22"/>
            <w:lang w:eastAsia="nl-NL"/>
            <w14:ligatures w14:val="standardContextual"/>
          </w:rPr>
          <w:tab/>
        </w:r>
        <w:r w:rsidR="003672EE" w:rsidRPr="00411420">
          <w:rPr>
            <w:rStyle w:val="Hyperlink"/>
          </w:rPr>
          <w:t>Standaard concept verrichting aanmaken bij het uitvoeren van een taak</w:t>
        </w:r>
        <w:r w:rsidR="003672EE">
          <w:rPr>
            <w:webHidden/>
          </w:rPr>
          <w:tab/>
        </w:r>
        <w:r w:rsidR="003672EE">
          <w:rPr>
            <w:webHidden/>
          </w:rPr>
          <w:fldChar w:fldCharType="begin"/>
        </w:r>
        <w:r w:rsidR="003672EE">
          <w:rPr>
            <w:webHidden/>
          </w:rPr>
          <w:instrText xml:space="preserve"> PAGEREF _Toc137130990 \h </w:instrText>
        </w:r>
        <w:r w:rsidR="003672EE">
          <w:rPr>
            <w:webHidden/>
          </w:rPr>
        </w:r>
        <w:r w:rsidR="003672EE">
          <w:rPr>
            <w:webHidden/>
          </w:rPr>
          <w:fldChar w:fldCharType="separate"/>
        </w:r>
        <w:r w:rsidR="007A7E06">
          <w:rPr>
            <w:webHidden/>
          </w:rPr>
          <w:t>6</w:t>
        </w:r>
        <w:r w:rsidR="003672EE">
          <w:rPr>
            <w:webHidden/>
          </w:rPr>
          <w:fldChar w:fldCharType="end"/>
        </w:r>
      </w:hyperlink>
    </w:p>
    <w:p w14:paraId="794679B4" w14:textId="7F964D3D"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37130978"/>
      <w:bookmarkEnd w:id="0"/>
      <w:bookmarkEnd w:id="1"/>
      <w:r>
        <w:lastRenderedPageBreak/>
        <w:t>Algemeen</w:t>
      </w:r>
      <w:bookmarkEnd w:id="2"/>
    </w:p>
    <w:p w14:paraId="5A5B2EC5" w14:textId="05F080D5" w:rsidR="000F3781" w:rsidRDefault="00A66E28" w:rsidP="00BB3DE0">
      <w:pPr>
        <w:ind w:left="0" w:firstLine="0"/>
        <w:rPr>
          <w:rFonts w:ascii="Segoe UI Emoji" w:hAnsi="Segoe UI Emoji" w:cs="Segoe UI Emoji"/>
        </w:rPr>
      </w:pPr>
      <w:r w:rsidRPr="00D953EA">
        <w:t>Woensdag</w:t>
      </w:r>
      <w:r w:rsidR="000F3781" w:rsidRPr="00D953EA">
        <w:t xml:space="preserve"> </w:t>
      </w:r>
      <w:r w:rsidR="00D953EA" w:rsidRPr="00D953EA">
        <w:t>14 juni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BB3DE0">
      <w:pPr>
        <w:ind w:left="0" w:firstLine="0"/>
        <w:rPr>
          <w:rFonts w:ascii="Segoe UI Emoji" w:hAnsi="Segoe UI Emoji" w:cs="Segoe UI Emoji"/>
        </w:rPr>
      </w:pPr>
    </w:p>
    <w:p w14:paraId="78FCC4C3" w14:textId="211A3859" w:rsidR="0015473B" w:rsidRPr="0020049B" w:rsidRDefault="009E3D8A" w:rsidP="00BB3DE0">
      <w:pPr>
        <w:ind w:left="0" w:firstLine="0"/>
      </w:pPr>
      <w:r w:rsidRPr="0020049B">
        <w:t>Volgende</w:t>
      </w:r>
      <w:r w:rsidR="00B96361" w:rsidRPr="0020049B">
        <w:t xml:space="preserve"> geplande</w:t>
      </w:r>
      <w:r w:rsidRPr="0020049B">
        <w:t xml:space="preserve"> </w:t>
      </w:r>
      <w:r w:rsidRPr="00D953EA">
        <w:t xml:space="preserve">release: </w:t>
      </w:r>
      <w:r w:rsidR="00BD44E4" w:rsidRPr="00D953EA">
        <w:t xml:space="preserve">woensdag </w:t>
      </w:r>
      <w:r w:rsidR="00D953EA" w:rsidRPr="00D953EA">
        <w:t xml:space="preserve">28 juni </w:t>
      </w:r>
      <w:r w:rsidR="0020049B" w:rsidRPr="00D953EA">
        <w:t>(d</w:t>
      </w:r>
      <w:r w:rsidR="00956C02" w:rsidRPr="00D953EA">
        <w:t>eze</w:t>
      </w:r>
      <w:r w:rsidR="00956C02" w:rsidRPr="0020049B">
        <w:t xml:space="preserve"> planning is onder voorbehoud</w:t>
      </w:r>
      <w:r w:rsidR="0020049B" w:rsidRPr="0020049B">
        <w:t>).</w:t>
      </w:r>
    </w:p>
    <w:p w14:paraId="4D907132" w14:textId="3344311A" w:rsidR="00134BB9" w:rsidRDefault="00134BB9" w:rsidP="00BB3DE0">
      <w:pPr>
        <w:spacing w:after="160" w:line="259" w:lineRule="auto"/>
        <w:ind w:left="0" w:firstLine="0"/>
        <w:rPr>
          <w:rFonts w:eastAsiaTheme="majorEastAsia" w:cstheme="majorBidi"/>
          <w:caps/>
          <w:sz w:val="22"/>
          <w:szCs w:val="26"/>
        </w:rPr>
      </w:pPr>
      <w:bookmarkStart w:id="3" w:name="_Performanceverbeteringen"/>
      <w:bookmarkEnd w:id="3"/>
    </w:p>
    <w:p w14:paraId="1545DDD4" w14:textId="672B72CF" w:rsidR="003A1558" w:rsidRDefault="003A1558" w:rsidP="0015473B">
      <w:pPr>
        <w:pStyle w:val="Kop1"/>
      </w:pPr>
      <w:bookmarkStart w:id="4" w:name="_Toc137130979"/>
      <w:r>
        <w:t>Basis Xpert Suite</w:t>
      </w:r>
      <w:bookmarkEnd w:id="4"/>
    </w:p>
    <w:p w14:paraId="75954C4B" w14:textId="7B1CA468" w:rsidR="006459AF" w:rsidRDefault="00B5699B" w:rsidP="00C867C0">
      <w:pPr>
        <w:pStyle w:val="Kop2"/>
      </w:pPr>
      <w:bookmarkStart w:id="5" w:name="_Aangepaste_SMS-code_bij"/>
      <w:bookmarkStart w:id="6" w:name="_Widgets_frequent_en"/>
      <w:bookmarkStart w:id="7" w:name="_Toc137130980"/>
      <w:bookmarkEnd w:id="5"/>
      <w:bookmarkEnd w:id="6"/>
      <w:r>
        <w:t xml:space="preserve">XS </w:t>
      </w:r>
      <w:r w:rsidR="00770793">
        <w:t>G</w:t>
      </w:r>
      <w:r>
        <w:t>ebruiker</w:t>
      </w:r>
      <w:bookmarkEnd w:id="7"/>
    </w:p>
    <w:p w14:paraId="766C0EF4" w14:textId="261060F2" w:rsidR="007B0711" w:rsidRPr="00AA1117" w:rsidRDefault="00E6227C" w:rsidP="007B0711">
      <w:pPr>
        <w:pStyle w:val="Kop3"/>
      </w:pPr>
      <w:bookmarkStart w:id="8" w:name="_Toc137130981"/>
      <w:r>
        <w:t>Onderscheid tussen ingediend oproepverzoek en oproepverzoek ter goedkeuring</w:t>
      </w:r>
      <w:bookmarkEnd w:id="8"/>
    </w:p>
    <w:p w14:paraId="2A86A293" w14:textId="77777777" w:rsidR="007B0711" w:rsidRDefault="007B0711" w:rsidP="007B0711">
      <w:pPr>
        <w:ind w:left="0" w:firstLine="0"/>
        <w:rPr>
          <w:rFonts w:eastAsia="FuturaBT Light" w:cs="FuturaBT Light"/>
          <w:u w:val="single"/>
          <w:lang w:val="nl"/>
        </w:rPr>
      </w:pPr>
      <w:r w:rsidRPr="0CA6076D">
        <w:rPr>
          <w:rFonts w:eastAsia="FuturaBT Light" w:cs="FuturaBT Light"/>
          <w:u w:val="single"/>
          <w:lang w:val="nl"/>
        </w:rPr>
        <w:t>Waarom deze wijzigingen?</w:t>
      </w:r>
    </w:p>
    <w:p w14:paraId="0A17A5AA" w14:textId="4822CDDD" w:rsidR="007B0711" w:rsidRDefault="006E5500" w:rsidP="007B0711">
      <w:pPr>
        <w:ind w:left="0" w:firstLine="0"/>
        <w:rPr>
          <w:rFonts w:eastAsia="FuturaBT Light" w:cs="FuturaBT Light"/>
          <w:lang w:val="nl"/>
        </w:rPr>
      </w:pPr>
      <w:r>
        <w:rPr>
          <w:rFonts w:eastAsia="FuturaBT Light" w:cs="FuturaBT Light"/>
          <w:lang w:val="nl"/>
        </w:rPr>
        <w:t xml:space="preserve">Afhankelijk wat er bij de werkgever ingericht staat </w:t>
      </w:r>
      <w:r w:rsidR="00FA48A6">
        <w:rPr>
          <w:rFonts w:eastAsia="FuturaBT Light" w:cs="FuturaBT Light"/>
          <w:lang w:val="nl"/>
        </w:rPr>
        <w:t xml:space="preserve">bij </w:t>
      </w:r>
      <w:r>
        <w:rPr>
          <w:rFonts w:eastAsia="FuturaBT Light" w:cs="FuturaBT Light"/>
          <w:lang w:val="nl"/>
        </w:rPr>
        <w:t xml:space="preserve">parameter </w:t>
      </w:r>
      <w:r w:rsidR="00053A11">
        <w:t>AppointmentRequestApprovalConfiguration</w:t>
      </w:r>
      <w:r w:rsidR="0086107D">
        <w:rPr>
          <w:rFonts w:eastAsia="FuturaBT Light" w:cs="FuturaBT Light"/>
          <w:lang w:val="nl"/>
        </w:rPr>
        <w:t>, te vinden binnen de Consultation groep</w:t>
      </w:r>
      <w:r w:rsidR="00FA48A6">
        <w:rPr>
          <w:rFonts w:eastAsia="FuturaBT Light" w:cs="FuturaBT Light"/>
          <w:lang w:val="nl"/>
        </w:rPr>
        <w:t xml:space="preserve"> (</w:t>
      </w:r>
      <w:r w:rsidR="00FA48A6" w:rsidRPr="00FA48A6">
        <w:rPr>
          <w:rFonts w:eastAsia="FuturaBT Light" w:cs="FuturaBT Light"/>
          <w:i/>
          <w:iCs/>
          <w:lang w:val="nl"/>
        </w:rPr>
        <w:t>Beheer &gt; Applicatieinstellingen &gt; Configuratieparameters</w:t>
      </w:r>
      <w:r>
        <w:rPr>
          <w:rFonts w:eastAsia="FuturaBT Light" w:cs="FuturaBT Light"/>
          <w:lang w:val="nl"/>
        </w:rPr>
        <w:t>) kan er een oproepverzoek direct ingepland worden of eerst ter goedkeuring aangeboden worden</w:t>
      </w:r>
      <w:r w:rsidR="00F15EEB">
        <w:rPr>
          <w:rFonts w:eastAsia="FuturaBT Light" w:cs="FuturaBT Light"/>
          <w:lang w:val="nl"/>
        </w:rPr>
        <w:t xml:space="preserve">. </w:t>
      </w:r>
      <w:r>
        <w:rPr>
          <w:rFonts w:eastAsia="FuturaBT Light" w:cs="FuturaBT Light"/>
          <w:lang w:val="nl"/>
        </w:rPr>
        <w:t xml:space="preserve">Bij het aanmaken en binnen </w:t>
      </w:r>
      <w:r w:rsidR="00F15EEB">
        <w:rPr>
          <w:rFonts w:eastAsia="FuturaBT Light" w:cs="FuturaBT Light"/>
          <w:lang w:val="nl"/>
        </w:rPr>
        <w:t>het dossier</w:t>
      </w:r>
      <w:r w:rsidR="004A5FE2">
        <w:rPr>
          <w:rFonts w:eastAsia="FuturaBT Light" w:cs="FuturaBT Light"/>
          <w:lang w:val="nl"/>
        </w:rPr>
        <w:t xml:space="preserve"> kan er</w:t>
      </w:r>
      <w:r w:rsidR="00F15EEB">
        <w:rPr>
          <w:rFonts w:eastAsia="FuturaBT Light" w:cs="FuturaBT Light"/>
          <w:lang w:val="nl"/>
        </w:rPr>
        <w:t xml:space="preserve"> scherper naar de gebruiker gecommuniceerd worden welke acties er allemaal verricht zijn in het aanmaak- en beoordelingsproces. </w:t>
      </w:r>
      <w:r w:rsidR="004A5FE2">
        <w:rPr>
          <w:rFonts w:eastAsia="FuturaBT Light" w:cs="FuturaBT Light"/>
          <w:lang w:val="nl"/>
        </w:rPr>
        <w:t>Hier zijn nu stappen in gezet om beter te traceren w</w:t>
      </w:r>
      <w:r w:rsidR="00B3019C">
        <w:rPr>
          <w:rFonts w:eastAsia="FuturaBT Light" w:cs="FuturaBT Light"/>
          <w:lang w:val="nl"/>
        </w:rPr>
        <w:t>elke</w:t>
      </w:r>
      <w:r w:rsidR="004A5FE2">
        <w:rPr>
          <w:rFonts w:eastAsia="FuturaBT Light" w:cs="FuturaBT Light"/>
          <w:lang w:val="nl"/>
        </w:rPr>
        <w:t xml:space="preserve"> en wanneer bepaalde acties ondernomen zijn.</w:t>
      </w:r>
    </w:p>
    <w:p w14:paraId="483B3071" w14:textId="77777777" w:rsidR="007B0711" w:rsidRDefault="007B0711" w:rsidP="007B0711">
      <w:pPr>
        <w:ind w:left="0" w:firstLine="0"/>
        <w:rPr>
          <w:rFonts w:eastAsia="FuturaBT Light" w:cs="FuturaBT Light"/>
          <w:lang w:val="nl"/>
        </w:rPr>
      </w:pPr>
    </w:p>
    <w:p w14:paraId="21BE360B" w14:textId="77777777" w:rsidR="007B0711" w:rsidRDefault="007B0711" w:rsidP="007B0711">
      <w:pPr>
        <w:ind w:left="0" w:firstLine="0"/>
      </w:pPr>
      <w:r w:rsidRPr="0CA6076D">
        <w:rPr>
          <w:rFonts w:eastAsia="FuturaBT Light" w:cs="FuturaBT Light"/>
          <w:u w:val="single"/>
          <w:lang w:val="nl"/>
        </w:rPr>
        <w:t>Wat is er gewijzigd?</w:t>
      </w:r>
    </w:p>
    <w:p w14:paraId="192C196B" w14:textId="0D769269" w:rsidR="007B0711" w:rsidRDefault="00A5543E" w:rsidP="007B0711">
      <w:pPr>
        <w:ind w:left="0" w:firstLine="0"/>
      </w:pPr>
      <w:r>
        <w:t>Bij het aanmaken van een oproepverzoek</w:t>
      </w:r>
      <w:r w:rsidR="00194E37">
        <w:t>, wanneer deze opgeslagen is, word</w:t>
      </w:r>
      <w:r w:rsidR="00FD3DDE">
        <w:t>t</w:t>
      </w:r>
      <w:r w:rsidR="00194E37">
        <w:t xml:space="preserve"> de status van dit oproepverzoek getoond. Dit kan </w:t>
      </w:r>
      <w:r w:rsidR="00B3019C">
        <w:t>‘</w:t>
      </w:r>
      <w:r w:rsidR="00493172">
        <w:t>aangevraagd</w:t>
      </w:r>
      <w:r w:rsidR="00B3019C">
        <w:t>’</w:t>
      </w:r>
      <w:r w:rsidR="00493172">
        <w:t xml:space="preserve"> of </w:t>
      </w:r>
      <w:r w:rsidR="00B3019C">
        <w:t>‘</w:t>
      </w:r>
      <w:r w:rsidR="00493172">
        <w:t>ter goedkeuring</w:t>
      </w:r>
      <w:r w:rsidR="00B3019C">
        <w:t>’</w:t>
      </w:r>
      <w:r w:rsidR="00493172">
        <w:t xml:space="preserve"> zijn.</w:t>
      </w:r>
    </w:p>
    <w:p w14:paraId="11729C24" w14:textId="77777777" w:rsidR="00493172" w:rsidRDefault="00493172" w:rsidP="007B0711">
      <w:pPr>
        <w:ind w:left="0" w:firstLine="0"/>
      </w:pPr>
    </w:p>
    <w:p w14:paraId="569AF42B" w14:textId="6358715B" w:rsidR="00493172" w:rsidRDefault="00493172" w:rsidP="007B0711">
      <w:pPr>
        <w:ind w:left="0" w:firstLine="0"/>
      </w:pPr>
      <w:r>
        <w:t xml:space="preserve">Daarnaast is het logboek </w:t>
      </w:r>
      <w:r w:rsidR="00D347B0">
        <w:t>uitgeb</w:t>
      </w:r>
      <w:r w:rsidR="000E41B9">
        <w:t>reid zodat deze de volgende statussen laat zien</w:t>
      </w:r>
      <w:r w:rsidR="00FD3DDE">
        <w:t>:</w:t>
      </w:r>
    </w:p>
    <w:p w14:paraId="2B4A530C" w14:textId="169B15DB" w:rsidR="000E41B9" w:rsidRDefault="000E41B9" w:rsidP="000E41B9">
      <w:pPr>
        <w:pStyle w:val="Lijstalinea"/>
        <w:numPr>
          <w:ilvl w:val="0"/>
          <w:numId w:val="41"/>
        </w:numPr>
      </w:pPr>
      <w:r>
        <w:t>Afspraakverzoek met id</w:t>
      </w:r>
      <w:r w:rsidR="00B226C9">
        <w:t xml:space="preserve"> [oproepverzoek id] is gemaakt door [gebruiker] </w:t>
      </w:r>
      <w:r w:rsidR="00D208F9">
        <w:t>(bij [arts]) voor periode [van] – [tot]</w:t>
      </w:r>
    </w:p>
    <w:p w14:paraId="295FCD7D" w14:textId="30CB698D" w:rsidR="00D208F9" w:rsidRDefault="00D208F9" w:rsidP="000E41B9">
      <w:pPr>
        <w:pStyle w:val="Lijstalinea"/>
        <w:numPr>
          <w:ilvl w:val="0"/>
          <w:numId w:val="41"/>
        </w:numPr>
      </w:pPr>
      <w:r>
        <w:t>A</w:t>
      </w:r>
      <w:r w:rsidR="00065209">
        <w:t>fspraakverzoe</w:t>
      </w:r>
      <w:r w:rsidR="002162F1">
        <w:t>k</w:t>
      </w:r>
      <w:r w:rsidR="00065209">
        <w:t xml:space="preserve"> met id [oproepverzoek id] is aangepast door</w:t>
      </w:r>
      <w:r w:rsidR="002162F1">
        <w:t xml:space="preserve"> [gebruiker]</w:t>
      </w:r>
    </w:p>
    <w:p w14:paraId="50912946" w14:textId="4B272FF4" w:rsidR="002162F1" w:rsidRDefault="002162F1" w:rsidP="000E41B9">
      <w:pPr>
        <w:pStyle w:val="Lijstalinea"/>
        <w:numPr>
          <w:ilvl w:val="0"/>
          <w:numId w:val="41"/>
        </w:numPr>
      </w:pPr>
      <w:r>
        <w:t>Status voor afspraakverzoek met id [</w:t>
      </w:r>
      <w:r w:rsidR="003E5E77">
        <w:t xml:space="preserve">oproepverzoek id] is gewijzigd naar [status] door </w:t>
      </w:r>
      <w:r w:rsidR="00EF23FE">
        <w:t>[gebruiker]</w:t>
      </w:r>
    </w:p>
    <w:p w14:paraId="74BAC691" w14:textId="0961CCF6" w:rsidR="00DB427E" w:rsidRDefault="00F7369E" w:rsidP="00DB427E">
      <w:pPr>
        <w:pStyle w:val="Lijstalinea"/>
        <w:numPr>
          <w:ilvl w:val="0"/>
          <w:numId w:val="41"/>
        </w:numPr>
      </w:pPr>
      <w:r>
        <w:t xml:space="preserve">Status voor afspraakverzoek met id [oproepverzoek id] </w:t>
      </w:r>
      <w:r w:rsidR="0067238B">
        <w:t>is teruggezet naar planbaar door [gebruiker]</w:t>
      </w:r>
    </w:p>
    <w:p w14:paraId="44DDCB69" w14:textId="77777777" w:rsidR="00DB427E" w:rsidRDefault="00DB427E" w:rsidP="00DB427E"/>
    <w:p w14:paraId="651A13B3" w14:textId="725B9869" w:rsidR="00DB427E" w:rsidRDefault="009E44DB" w:rsidP="00DB427E">
      <w:pPr>
        <w:pStyle w:val="Kop3"/>
      </w:pPr>
      <w:bookmarkStart w:id="9" w:name="_Toc137130982"/>
      <w:r>
        <w:t>WeSeeD</w:t>
      </w:r>
      <w:r w:rsidR="00F00965">
        <w:t>o</w:t>
      </w:r>
      <w:r w:rsidR="0063727E">
        <w:t>/</w:t>
      </w:r>
      <w:r>
        <w:t>WebcamConsult</w:t>
      </w:r>
      <w:r w:rsidR="00C85E2C">
        <w:t>-</w:t>
      </w:r>
      <w:r w:rsidR="00F771C3">
        <w:t>gebruiker</w:t>
      </w:r>
      <w:r w:rsidR="0063727E">
        <w:t xml:space="preserve"> ook </w:t>
      </w:r>
      <w:r w:rsidR="00F00965">
        <w:t>a</w:t>
      </w:r>
      <w:r w:rsidR="005063AF">
        <w:t>utomatisch weg</w:t>
      </w:r>
      <w:r w:rsidR="006660B7">
        <w:t xml:space="preserve"> in database</w:t>
      </w:r>
      <w:r w:rsidR="0063727E">
        <w:t xml:space="preserve"> bij verwijderen </w:t>
      </w:r>
      <w:r w:rsidR="00C85E2C">
        <w:t>XS-</w:t>
      </w:r>
      <w:r w:rsidR="0063727E">
        <w:t>gebruiker</w:t>
      </w:r>
      <w:bookmarkEnd w:id="9"/>
    </w:p>
    <w:p w14:paraId="22579CA1" w14:textId="2133782A" w:rsidR="0063727E" w:rsidRDefault="0063727E" w:rsidP="0063727E">
      <w:pPr>
        <w:ind w:left="0" w:firstLine="0"/>
        <w:rPr>
          <w:u w:val="single"/>
        </w:rPr>
      </w:pPr>
      <w:r>
        <w:rPr>
          <w:u w:val="single"/>
        </w:rPr>
        <w:t>Waarom deze wijzigingen?</w:t>
      </w:r>
    </w:p>
    <w:p w14:paraId="6E151A57" w14:textId="4B75A9C1" w:rsidR="00A71ACD" w:rsidRDefault="0063727E" w:rsidP="0063727E">
      <w:pPr>
        <w:ind w:left="0" w:firstLine="0"/>
      </w:pPr>
      <w:r w:rsidRPr="00663E12">
        <w:t xml:space="preserve">Bij het </w:t>
      </w:r>
      <w:r w:rsidR="00663E12">
        <w:t xml:space="preserve">verwijderen </w:t>
      </w:r>
      <w:r w:rsidR="00156012">
        <w:t>in de Xpert</w:t>
      </w:r>
      <w:r w:rsidR="00C85E2C">
        <w:t xml:space="preserve"> </w:t>
      </w:r>
      <w:r w:rsidR="00156012">
        <w:t xml:space="preserve">Suite </w:t>
      </w:r>
      <w:r w:rsidR="00663E12">
        <w:t>van een gebruiker</w:t>
      </w:r>
      <w:r w:rsidR="00156012">
        <w:t>,</w:t>
      </w:r>
      <w:r w:rsidR="00663E12">
        <w:t xml:space="preserve"> die</w:t>
      </w:r>
      <w:r w:rsidR="004E3A38">
        <w:t xml:space="preserve"> ook een WeSeeDo of WebCamConsult gebruiker was</w:t>
      </w:r>
      <w:r w:rsidR="004F5190">
        <w:t xml:space="preserve">, bleef er toch nog </w:t>
      </w:r>
      <w:r w:rsidR="00E77FD2">
        <w:t xml:space="preserve">een account </w:t>
      </w:r>
      <w:r w:rsidR="006660B7">
        <w:t>in de database staan</w:t>
      </w:r>
      <w:r w:rsidR="00E77FD2">
        <w:t xml:space="preserve">. Via de api was de gebruiker dan wel verwijderd bij WeSeeDo/WCC en ook in de XpertSuite, maar </w:t>
      </w:r>
      <w:r w:rsidR="00E87975">
        <w:t>doordat op de achtergrond nog data bleef staan was er</w:t>
      </w:r>
      <w:r w:rsidR="00622DDA">
        <w:t xml:space="preserve"> </w:t>
      </w:r>
      <w:r w:rsidR="00917425">
        <w:lastRenderedPageBreak/>
        <w:t xml:space="preserve">een extra account in de database </w:t>
      </w:r>
      <w:r w:rsidR="00E87975">
        <w:t xml:space="preserve">zichtbaar </w:t>
      </w:r>
      <w:r w:rsidR="00917425">
        <w:t>d</w:t>
      </w:r>
      <w:r w:rsidR="005209EA">
        <w:t>at</w:t>
      </w:r>
      <w:r w:rsidR="00917425">
        <w:t xml:space="preserve"> niet meer geldig is.</w:t>
      </w:r>
      <w:r w:rsidR="00D11CDC">
        <w:t xml:space="preserve"> </w:t>
      </w:r>
      <w:r w:rsidR="00A71ACD">
        <w:t>Door dit op te lossen</w:t>
      </w:r>
      <w:r w:rsidR="00051D63">
        <w:t>, wordt er data opgeschoond op de database</w:t>
      </w:r>
      <w:r w:rsidR="00A17FCE">
        <w:t xml:space="preserve"> en </w:t>
      </w:r>
      <w:r w:rsidR="001D73B9">
        <w:t>zal het aantal WeSeeDo/WCC ac</w:t>
      </w:r>
      <w:r w:rsidR="00692F1D">
        <w:t>co</w:t>
      </w:r>
      <w:r w:rsidR="001D73B9">
        <w:t>unts altijd accuraat zijn</w:t>
      </w:r>
      <w:r w:rsidR="00051D63">
        <w:t xml:space="preserve">. </w:t>
      </w:r>
    </w:p>
    <w:p w14:paraId="65C442A9" w14:textId="77777777" w:rsidR="0063727E" w:rsidRDefault="0063727E" w:rsidP="0063727E">
      <w:pPr>
        <w:ind w:left="0" w:firstLine="0"/>
        <w:rPr>
          <w:u w:val="single"/>
        </w:rPr>
      </w:pPr>
    </w:p>
    <w:p w14:paraId="5A4D9E49" w14:textId="47A5231F" w:rsidR="0063727E" w:rsidRDefault="0063727E" w:rsidP="0063727E">
      <w:pPr>
        <w:ind w:left="0" w:firstLine="0"/>
        <w:rPr>
          <w:u w:val="single"/>
        </w:rPr>
      </w:pPr>
      <w:r>
        <w:rPr>
          <w:u w:val="single"/>
        </w:rPr>
        <w:t>Wat is er gewijzigd?</w:t>
      </w:r>
    </w:p>
    <w:p w14:paraId="1B33ECA3" w14:textId="06D96057" w:rsidR="002A5970" w:rsidRDefault="00E87975" w:rsidP="005063AF">
      <w:pPr>
        <w:ind w:left="0" w:firstLine="0"/>
      </w:pPr>
      <w:r>
        <w:t>Om deze extra data netjes op te schonen, is er een wijziging gedaan om dagelijks deze ongeldige WeSeeDo/WCC accounts ook te verwijderen uit de database van verwijderde gebruikersaccounts.</w:t>
      </w:r>
    </w:p>
    <w:p w14:paraId="367A8D37" w14:textId="4EF9098C" w:rsidR="006B5F06" w:rsidRDefault="35534672" w:rsidP="006B5F06">
      <w:pPr>
        <w:pStyle w:val="Kop3"/>
      </w:pPr>
      <w:bookmarkStart w:id="10" w:name="_Toc137130983"/>
      <w:r>
        <w:t>T</w:t>
      </w:r>
      <w:r w:rsidR="00B1073B">
        <w:t>raject</w:t>
      </w:r>
      <w:r w:rsidR="00344CDF">
        <w:t>document openen in nieuw tabblad in plaats van downloaden</w:t>
      </w:r>
      <w:bookmarkEnd w:id="10"/>
    </w:p>
    <w:p w14:paraId="5BBBF0BE" w14:textId="06D96057" w:rsidR="00F40F53" w:rsidRPr="00F92A03" w:rsidRDefault="00F40F53" w:rsidP="00F40F53">
      <w:pPr>
        <w:ind w:left="0" w:firstLine="0"/>
        <w:rPr>
          <w:u w:val="single"/>
        </w:rPr>
      </w:pPr>
      <w:r w:rsidRPr="00F92A03">
        <w:rPr>
          <w:u w:val="single"/>
        </w:rPr>
        <w:t>Waarom deze wijzigingen?</w:t>
      </w:r>
    </w:p>
    <w:p w14:paraId="71C4F064" w14:textId="06D96057" w:rsidR="00F40F53" w:rsidRDefault="00F40F53" w:rsidP="00F40F53">
      <w:pPr>
        <w:ind w:left="0" w:firstLine="0"/>
      </w:pPr>
      <w:r>
        <w:t xml:space="preserve">In de oude situatie was het zo dat wanneer je vanuit </w:t>
      </w:r>
      <w:r w:rsidR="00385B05">
        <w:t>een overzichtsdocument</w:t>
      </w:r>
      <w:r w:rsidR="0091416E">
        <w:t xml:space="preserve"> in het trajectendossie</w:t>
      </w:r>
      <w:r w:rsidR="00C47440">
        <w:t xml:space="preserve">r </w:t>
      </w:r>
      <w:r w:rsidR="0091416E">
        <w:t>een document aanklikte, deze meteen gedownload werd</w:t>
      </w:r>
      <w:r w:rsidR="002E4736">
        <w:t xml:space="preserve"> als PDF</w:t>
      </w:r>
      <w:r w:rsidR="0091416E">
        <w:t xml:space="preserve"> </w:t>
      </w:r>
      <w:r w:rsidR="00044694">
        <w:t xml:space="preserve">en dus op je computer stond opgeslagen. </w:t>
      </w:r>
      <w:r w:rsidR="00D31FD0">
        <w:t>Dit is niet wenselijk</w:t>
      </w:r>
      <w:r w:rsidR="001627AA">
        <w:t>,</w:t>
      </w:r>
      <w:r w:rsidR="00761D88">
        <w:t xml:space="preserve"> </w:t>
      </w:r>
      <w:r w:rsidR="00D31FD0">
        <w:t>omdat er dan vertrouwelijke informatie</w:t>
      </w:r>
      <w:r w:rsidR="002E5ABD">
        <w:t xml:space="preserve"> onbeveiligd of minder beveiligd </w:t>
      </w:r>
      <w:r w:rsidR="00BF38B1">
        <w:t xml:space="preserve">lokaal </w:t>
      </w:r>
      <w:r w:rsidR="002E5ABD">
        <w:t>staat opgeslagen</w:t>
      </w:r>
      <w:r w:rsidR="001627AA">
        <w:t xml:space="preserve"> </w:t>
      </w:r>
      <w:r w:rsidR="002E5ABD">
        <w:t xml:space="preserve">zonder dat </w:t>
      </w:r>
      <w:r w:rsidR="001627AA">
        <w:t>je je hier</w:t>
      </w:r>
      <w:r w:rsidR="00BF38B1">
        <w:t xml:space="preserve"> misschien </w:t>
      </w:r>
      <w:r w:rsidR="001627AA">
        <w:t xml:space="preserve">van bewust bent. </w:t>
      </w:r>
      <w:r w:rsidR="00BF38B1">
        <w:t>Daarnaast kunnen er dan verschillende versies van het document gaan rondzwerven</w:t>
      </w:r>
      <w:r w:rsidR="00796ADA">
        <w:t>, die misschien ook niet meer kloppend zijn.</w:t>
      </w:r>
    </w:p>
    <w:p w14:paraId="6863AB38" w14:textId="06D96057" w:rsidR="00F40F53" w:rsidRDefault="00F40F53" w:rsidP="00F40F53">
      <w:pPr>
        <w:ind w:left="0" w:firstLine="0"/>
      </w:pPr>
    </w:p>
    <w:p w14:paraId="6475CFDF" w14:textId="06D96057" w:rsidR="00F40F53" w:rsidRPr="00F92A03" w:rsidRDefault="00F40F53" w:rsidP="00F40F53">
      <w:pPr>
        <w:ind w:left="0" w:firstLine="0"/>
        <w:rPr>
          <w:u w:val="single"/>
        </w:rPr>
      </w:pPr>
      <w:r w:rsidRPr="00F92A03">
        <w:rPr>
          <w:u w:val="single"/>
        </w:rPr>
        <w:t>Wat is er gewijzigd?</w:t>
      </w:r>
    </w:p>
    <w:p w14:paraId="4D66CBF2" w14:textId="693199CF" w:rsidR="006B5F06" w:rsidRDefault="0037204B" w:rsidP="005063AF">
      <w:pPr>
        <w:ind w:left="0" w:firstLine="0"/>
      </w:pPr>
      <w:r>
        <w:t xml:space="preserve">Om te voorkomen dat er documenten </w:t>
      </w:r>
      <w:r w:rsidR="007A4B4F">
        <w:t xml:space="preserve">onbedoeld </w:t>
      </w:r>
      <w:r>
        <w:t xml:space="preserve">worden opgeslagen op een </w:t>
      </w:r>
      <w:r w:rsidR="001627AA">
        <w:t>computer</w:t>
      </w:r>
      <w:r w:rsidR="007A4B4F">
        <w:t xml:space="preserve">, </w:t>
      </w:r>
      <w:r>
        <w:t>worden documenten nu geopend in een nieuw tabbla</w:t>
      </w:r>
      <w:r w:rsidR="002F3729">
        <w:t>d</w:t>
      </w:r>
      <w:r w:rsidR="002635CA">
        <w:t xml:space="preserve">. </w:t>
      </w:r>
      <w:r w:rsidR="00B14AA3">
        <w:t>Het PDF-icoon is vervangen</w:t>
      </w:r>
      <w:r w:rsidR="002F3729">
        <w:t xml:space="preserve"> </w:t>
      </w:r>
      <w:r w:rsidR="00E42892">
        <w:t>d</w:t>
      </w:r>
      <w:r w:rsidR="002F3729">
        <w:t>oor een document icoon.</w:t>
      </w:r>
    </w:p>
    <w:p w14:paraId="7E684A6F" w14:textId="06D96057" w:rsidR="006A54FD" w:rsidRDefault="006A54FD" w:rsidP="005063AF">
      <w:pPr>
        <w:ind w:left="0" w:firstLine="0"/>
      </w:pPr>
      <w:r>
        <w:t>Het document kan nog steeds gedownload worden, maar hier moet dan bewust voor worden gekozen</w:t>
      </w:r>
      <w:r w:rsidR="00B90B39">
        <w:t xml:space="preserve">. Dit is onder andere mogelijk door op </w:t>
      </w:r>
      <w:r w:rsidR="0014314D">
        <w:t xml:space="preserve">het </w:t>
      </w:r>
      <w:r w:rsidR="0037413C">
        <w:t>menu te klikken aan het eind van de regel van het document.</w:t>
      </w:r>
    </w:p>
    <w:p w14:paraId="77E6D6EA" w14:textId="06D96057" w:rsidR="0037413C" w:rsidRDefault="0037413C" w:rsidP="005063AF">
      <w:pPr>
        <w:ind w:left="0" w:firstLine="0"/>
      </w:pPr>
    </w:p>
    <w:p w14:paraId="25C503A7" w14:textId="06D96057" w:rsidR="006A54FD" w:rsidRPr="0037413C" w:rsidRDefault="0060583F" w:rsidP="005063AF">
      <w:pPr>
        <w:ind w:left="0" w:firstLine="0"/>
        <w:rPr>
          <w:i/>
          <w:iCs/>
        </w:rPr>
      </w:pPr>
      <w:r w:rsidRPr="00F33AF9">
        <w:rPr>
          <w:i/>
          <w:iCs/>
        </w:rPr>
        <w:t>Traject document zoals deze zichtbaar is in een overzichtsdocument</w:t>
      </w:r>
    </w:p>
    <w:p w14:paraId="382EC244" w14:textId="7C94E40E" w:rsidR="009A22F5" w:rsidRDefault="007F5BAE" w:rsidP="0077078E">
      <w:pPr>
        <w:ind w:left="0" w:firstLine="0"/>
        <w:jc w:val="center"/>
      </w:pPr>
      <w:r>
        <w:rPr>
          <w:noProof/>
        </w:rPr>
        <w:drawing>
          <wp:inline distT="0" distB="0" distL="0" distR="0" wp14:anchorId="76FDEAD0" wp14:editId="1656FABD">
            <wp:extent cx="5731510" cy="3771265"/>
            <wp:effectExtent l="0" t="0" r="2540" b="635"/>
            <wp:docPr id="1601147653" name="Picture 1601147653" descr="Afbeelding met tekst, software, Computerpictogram,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147653" name="Afbeelding 1" descr="Afbeelding met tekst, software, Computerpictogram, Webpagina&#10;&#10;Automatisch gegenereerde beschrijving"/>
                    <pic:cNvPicPr/>
                  </pic:nvPicPr>
                  <pic:blipFill>
                    <a:blip r:embed="rId11"/>
                    <a:stretch>
                      <a:fillRect/>
                    </a:stretch>
                  </pic:blipFill>
                  <pic:spPr>
                    <a:xfrm>
                      <a:off x="0" y="0"/>
                      <a:ext cx="5731510" cy="3771265"/>
                    </a:xfrm>
                    <a:prstGeom prst="rect">
                      <a:avLst/>
                    </a:prstGeom>
                  </pic:spPr>
                </pic:pic>
              </a:graphicData>
            </a:graphic>
          </wp:inline>
        </w:drawing>
      </w:r>
    </w:p>
    <w:p w14:paraId="7F750033" w14:textId="06D96057" w:rsidR="002635CA" w:rsidRDefault="002635CA" w:rsidP="005063AF">
      <w:pPr>
        <w:ind w:left="0" w:firstLine="0"/>
      </w:pPr>
    </w:p>
    <w:p w14:paraId="54A98A09" w14:textId="77777777" w:rsidR="003517DF" w:rsidRDefault="003517DF" w:rsidP="005063AF">
      <w:pPr>
        <w:ind w:left="0" w:firstLine="0"/>
      </w:pPr>
    </w:p>
    <w:p w14:paraId="0946C0F6" w14:textId="06D96057" w:rsidR="004E2A96" w:rsidRPr="00F33AF9" w:rsidRDefault="00F33AF9" w:rsidP="005063AF">
      <w:pPr>
        <w:ind w:left="0" w:firstLine="0"/>
        <w:rPr>
          <w:i/>
          <w:iCs/>
        </w:rPr>
      </w:pPr>
      <w:r w:rsidRPr="00F33AF9">
        <w:rPr>
          <w:i/>
          <w:iCs/>
        </w:rPr>
        <w:lastRenderedPageBreak/>
        <w:t>Trajectdocument geopend in een nieuw tabblad</w:t>
      </w:r>
    </w:p>
    <w:p w14:paraId="31803FC4" w14:textId="41B07020" w:rsidR="002635CA" w:rsidRDefault="005E0829" w:rsidP="0077078E">
      <w:pPr>
        <w:ind w:left="0" w:firstLine="0"/>
        <w:jc w:val="center"/>
      </w:pPr>
      <w:r>
        <w:rPr>
          <w:noProof/>
        </w:rPr>
        <w:drawing>
          <wp:inline distT="0" distB="0" distL="0" distR="0" wp14:anchorId="28CA4C40" wp14:editId="2B795E47">
            <wp:extent cx="5731510" cy="3820795"/>
            <wp:effectExtent l="0" t="0" r="2540" b="8255"/>
            <wp:docPr id="681659866" name="Picture 681659866" descr="Afbeelding met tekst, software, Webpagina, Websit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59866" name="Afbeelding 2" descr="Afbeelding met tekst, software, Webpagina, Website&#10;&#10;Automatisch gegenereerde beschrijving"/>
                    <pic:cNvPicPr/>
                  </pic:nvPicPr>
                  <pic:blipFill>
                    <a:blip r:embed="rId12"/>
                    <a:stretch>
                      <a:fillRect/>
                    </a:stretch>
                  </pic:blipFill>
                  <pic:spPr>
                    <a:xfrm>
                      <a:off x="0" y="0"/>
                      <a:ext cx="5731510" cy="3820795"/>
                    </a:xfrm>
                    <a:prstGeom prst="rect">
                      <a:avLst/>
                    </a:prstGeom>
                  </pic:spPr>
                </pic:pic>
              </a:graphicData>
            </a:graphic>
          </wp:inline>
        </w:drawing>
      </w:r>
    </w:p>
    <w:p w14:paraId="137F1C39" w14:textId="06D96057" w:rsidR="00BD44E4" w:rsidRDefault="00BD44E4" w:rsidP="005063AF">
      <w:pPr>
        <w:ind w:left="0" w:firstLine="0"/>
      </w:pPr>
    </w:p>
    <w:p w14:paraId="654F19B4" w14:textId="0D90F63D" w:rsidR="00BD44E4" w:rsidRDefault="00BD44E4" w:rsidP="00BD44E4">
      <w:pPr>
        <w:pStyle w:val="Kop2"/>
      </w:pPr>
      <w:bookmarkStart w:id="11" w:name="_Toc137130984"/>
      <w:r>
        <w:t>Rapportages</w:t>
      </w:r>
      <w:bookmarkEnd w:id="11"/>
    </w:p>
    <w:p w14:paraId="111C62D8" w14:textId="77777777" w:rsidR="00E01EA3" w:rsidRPr="00AA1117" w:rsidRDefault="00E01EA3" w:rsidP="00E01EA3">
      <w:pPr>
        <w:pStyle w:val="Kop3"/>
      </w:pPr>
      <w:bookmarkStart w:id="12" w:name="_Toc135838862"/>
      <w:bookmarkStart w:id="13" w:name="_Toc137130985"/>
      <w:r>
        <w:t>Kolom toegevoegd aan rapport ‘LoggegevensPerwerknemer’</w:t>
      </w:r>
      <w:bookmarkEnd w:id="12"/>
      <w:bookmarkEnd w:id="13"/>
    </w:p>
    <w:p w14:paraId="0908A38E" w14:textId="77777777" w:rsidR="00E01EA3" w:rsidRDefault="00E01EA3" w:rsidP="00E01EA3">
      <w:pPr>
        <w:ind w:left="0" w:firstLine="0"/>
        <w:rPr>
          <w:rFonts w:eastAsia="FuturaBT Light" w:cs="FuturaBT Light"/>
          <w:u w:val="single"/>
          <w:lang w:val="nl"/>
        </w:rPr>
      </w:pPr>
      <w:r w:rsidRPr="0CA6076D">
        <w:rPr>
          <w:rFonts w:eastAsia="FuturaBT Light" w:cs="FuturaBT Light"/>
          <w:u w:val="single"/>
          <w:lang w:val="nl"/>
        </w:rPr>
        <w:t>Waarom deze wijzigingen?</w:t>
      </w:r>
    </w:p>
    <w:p w14:paraId="2B774312" w14:textId="77777777" w:rsidR="00E01EA3" w:rsidRDefault="00E01EA3" w:rsidP="00E01EA3">
      <w:pPr>
        <w:ind w:left="0" w:firstLine="0"/>
        <w:rPr>
          <w:rFonts w:eastAsia="FuturaBT Light" w:cs="FuturaBT Light"/>
          <w:lang w:val="nl"/>
        </w:rPr>
      </w:pPr>
      <w:r>
        <w:rPr>
          <w:rFonts w:eastAsia="FuturaBT Light" w:cs="FuturaBT Light"/>
          <w:lang w:val="nl"/>
        </w:rPr>
        <w:t xml:space="preserve">Met de nieuw toegevoegde kolom </w:t>
      </w:r>
      <w:r w:rsidRPr="000D5D6B">
        <w:t>kan gemakkelijker onderscheid gemaakt worden tussen goedgekeurde, geannuleerde en lopende oproepverzoeken.</w:t>
      </w:r>
    </w:p>
    <w:p w14:paraId="1954E421" w14:textId="77777777" w:rsidR="00E01EA3" w:rsidRDefault="00E01EA3" w:rsidP="00E01EA3">
      <w:pPr>
        <w:ind w:left="0" w:firstLine="0"/>
        <w:rPr>
          <w:rFonts w:eastAsia="FuturaBT Light" w:cs="FuturaBT Light"/>
          <w:lang w:val="nl"/>
        </w:rPr>
      </w:pPr>
    </w:p>
    <w:p w14:paraId="68C0909D" w14:textId="77777777" w:rsidR="00E01EA3" w:rsidRDefault="00E01EA3" w:rsidP="00E01EA3">
      <w:pPr>
        <w:ind w:left="0" w:firstLine="0"/>
      </w:pPr>
      <w:r w:rsidRPr="0CA6076D">
        <w:rPr>
          <w:rFonts w:eastAsia="FuturaBT Light" w:cs="FuturaBT Light"/>
          <w:u w:val="single"/>
          <w:lang w:val="nl"/>
        </w:rPr>
        <w:t>Wat is er gewijzigd?</w:t>
      </w:r>
    </w:p>
    <w:p w14:paraId="3E78D3F1" w14:textId="77777777" w:rsidR="00E01EA3" w:rsidRPr="000D5D6B" w:rsidRDefault="00E01EA3" w:rsidP="00E01EA3">
      <w:pPr>
        <w:ind w:left="0" w:firstLine="0"/>
      </w:pPr>
      <w:r w:rsidRPr="000D5D6B">
        <w:t xml:space="preserve">Aan de rapportage </w:t>
      </w:r>
      <w:r>
        <w:t>‘</w:t>
      </w:r>
      <w:r w:rsidRPr="000D5D6B">
        <w:t>LogGegevensPerWerknemer</w:t>
      </w:r>
      <w:r>
        <w:t>’</w:t>
      </w:r>
      <w:r w:rsidRPr="000D5D6B">
        <w:t xml:space="preserve"> is in het tabblad </w:t>
      </w:r>
      <w:r>
        <w:t>‘</w:t>
      </w:r>
      <w:r w:rsidRPr="000D5D6B">
        <w:t>Oproepverzoeken</w:t>
      </w:r>
      <w:r>
        <w:t>’</w:t>
      </w:r>
      <w:r w:rsidRPr="000D5D6B">
        <w:t xml:space="preserve"> d</w:t>
      </w:r>
      <w:r>
        <w:t>e kolom O</w:t>
      </w:r>
      <w:r w:rsidRPr="000D5D6B">
        <w:t>proepverzoekstatus toegevoegd.</w:t>
      </w:r>
    </w:p>
    <w:p w14:paraId="472646AD" w14:textId="77777777" w:rsidR="00BD44E4" w:rsidRPr="00BD44E4" w:rsidRDefault="00BD44E4" w:rsidP="00E01EA3">
      <w:pPr>
        <w:ind w:left="0" w:firstLine="0"/>
      </w:pPr>
    </w:p>
    <w:p w14:paraId="61D6E5D6" w14:textId="58A13054" w:rsidR="00536499" w:rsidRPr="00BD693E" w:rsidRDefault="0047050C" w:rsidP="00BD693E">
      <w:r>
        <w:br w:type="page"/>
      </w:r>
    </w:p>
    <w:p w14:paraId="14F89DEE" w14:textId="6AA41FBF" w:rsidR="00826FBA" w:rsidRPr="00826FBA" w:rsidRDefault="00B5699B" w:rsidP="00826FBA">
      <w:pPr>
        <w:pStyle w:val="Kop1"/>
      </w:pPr>
      <w:bookmarkStart w:id="14" w:name="_Toc137130986"/>
      <w:r>
        <w:lastRenderedPageBreak/>
        <w:t>Modules</w:t>
      </w:r>
      <w:bookmarkStart w:id="15" w:name="_Verwijderen_van_gebruiker"/>
      <w:bookmarkEnd w:id="14"/>
      <w:bookmarkEnd w:id="15"/>
    </w:p>
    <w:p w14:paraId="0D4C6AA0" w14:textId="3A4B3C33" w:rsidR="00826FBA" w:rsidRDefault="00B5699B" w:rsidP="00826FBA">
      <w:pPr>
        <w:pStyle w:val="Kop2"/>
      </w:pPr>
      <w:bookmarkStart w:id="16" w:name="_Toc137130987"/>
      <w:r w:rsidRPr="000E550B">
        <w:t>Agenda</w:t>
      </w:r>
      <w:bookmarkEnd w:id="16"/>
    </w:p>
    <w:p w14:paraId="565BBBA2" w14:textId="723F85B6" w:rsidR="0007524F" w:rsidRDefault="001A0C62" w:rsidP="0007524F">
      <w:pPr>
        <w:pStyle w:val="Kop3"/>
      </w:pPr>
      <w:bookmarkStart w:id="17" w:name="_Toc137130988"/>
      <w:r>
        <w:t>Gebruikersaccount zichtbaar bij verstuurde directe e-mail</w:t>
      </w:r>
      <w:bookmarkEnd w:id="17"/>
    </w:p>
    <w:p w14:paraId="31D1BD66" w14:textId="3D317204" w:rsidR="0007524F" w:rsidRDefault="009B10A0" w:rsidP="009B10A0">
      <w:pPr>
        <w:ind w:left="0" w:firstLine="0"/>
        <w:rPr>
          <w:u w:val="single"/>
        </w:rPr>
      </w:pPr>
      <w:r>
        <w:rPr>
          <w:u w:val="single"/>
        </w:rPr>
        <w:t>Waarom deze wijziging?</w:t>
      </w:r>
    </w:p>
    <w:p w14:paraId="3920A795" w14:textId="7B9208E6" w:rsidR="00CE4CCA" w:rsidRDefault="009B10A0" w:rsidP="009B10A0">
      <w:pPr>
        <w:ind w:left="0" w:firstLine="0"/>
      </w:pPr>
      <w:r>
        <w:t xml:space="preserve">Via spreekuren, documenten en </w:t>
      </w:r>
      <w:r w:rsidR="00E63115">
        <w:t>het</w:t>
      </w:r>
      <w:r>
        <w:t xml:space="preserve"> trajectendossier is het mogelijk om direct e-mails te versturen naar een afzender indien nodig. </w:t>
      </w:r>
      <w:r w:rsidR="004E4B94">
        <w:t xml:space="preserve">In deze e-mails was het al mogelijk om </w:t>
      </w:r>
      <w:r w:rsidR="006A4F8B">
        <w:t xml:space="preserve">de </w:t>
      </w:r>
      <w:r w:rsidR="004E4B94">
        <w:t>afzender in te vulle</w:t>
      </w:r>
      <w:r w:rsidR="00045B15">
        <w:t>n die je terugziet bij een verstuu</w:t>
      </w:r>
      <w:r w:rsidR="00F55A66">
        <w:t>r</w:t>
      </w:r>
      <w:r w:rsidR="00045B15">
        <w:t>d e-mailbericht, maar</w:t>
      </w:r>
      <w:r w:rsidR="00CE4CCA">
        <w:t xml:space="preserve"> het was niet duidelijk vanaf welk gebruikersaccount er gemaild werd</w:t>
      </w:r>
      <w:r w:rsidR="004E4B94">
        <w:t>.</w:t>
      </w:r>
    </w:p>
    <w:p w14:paraId="3B091CA2" w14:textId="77777777" w:rsidR="00CE4CCA" w:rsidRDefault="00CE4CCA" w:rsidP="009B10A0">
      <w:pPr>
        <w:ind w:left="0" w:firstLine="0"/>
      </w:pPr>
    </w:p>
    <w:p w14:paraId="124139F5" w14:textId="45408C3D" w:rsidR="009B10A0" w:rsidRPr="009B10A0" w:rsidRDefault="004E4B94" w:rsidP="009B10A0">
      <w:pPr>
        <w:ind w:left="0" w:firstLine="0"/>
      </w:pPr>
      <w:r>
        <w:t xml:space="preserve">Om betere logging toe te voegen en extra informatie weer te geven over </w:t>
      </w:r>
      <w:r w:rsidR="005C2BF2">
        <w:t>de</w:t>
      </w:r>
      <w:r>
        <w:t xml:space="preserve"> directe e-mail </w:t>
      </w:r>
      <w:r w:rsidR="00CE4CCA">
        <w:t xml:space="preserve">wordt </w:t>
      </w:r>
      <w:r w:rsidR="00CB340B">
        <w:t xml:space="preserve">niet alleen de afzender en ontvanger van de directe e-mail </w:t>
      </w:r>
      <w:r w:rsidR="005C4F3C">
        <w:t>getoond</w:t>
      </w:r>
      <w:r w:rsidR="00CB340B">
        <w:t>, maar ook vanuit welk gebruikersaccount iets is gestuurd.</w:t>
      </w:r>
    </w:p>
    <w:p w14:paraId="073D6C9D" w14:textId="77777777" w:rsidR="009B10A0" w:rsidRDefault="009B10A0" w:rsidP="009B10A0">
      <w:pPr>
        <w:ind w:left="0" w:firstLine="0"/>
        <w:rPr>
          <w:u w:val="single"/>
        </w:rPr>
      </w:pPr>
    </w:p>
    <w:p w14:paraId="74DE059F" w14:textId="256CFDE5" w:rsidR="009B10A0" w:rsidRPr="009B10A0" w:rsidRDefault="009B10A0" w:rsidP="009B10A0">
      <w:pPr>
        <w:ind w:left="0" w:firstLine="0"/>
        <w:rPr>
          <w:u w:val="single"/>
        </w:rPr>
      </w:pPr>
      <w:r>
        <w:rPr>
          <w:u w:val="single"/>
        </w:rPr>
        <w:t xml:space="preserve">Wat is er verbeterd? </w:t>
      </w:r>
    </w:p>
    <w:p w14:paraId="47E7CE8F" w14:textId="3ED6AD90" w:rsidR="00BD44E4" w:rsidRDefault="002A5970" w:rsidP="002A5970">
      <w:pPr>
        <w:ind w:left="0" w:firstLine="0"/>
      </w:pPr>
      <w:r>
        <w:t>Bij overzichten van direct verstuurde e-mails bij spreekuren, documenten en het trajectendossier wordt er nu ook getoond vanuit welk gebruikersaccount een directe e-mail is verstuurd.</w:t>
      </w:r>
    </w:p>
    <w:p w14:paraId="536E5005" w14:textId="42480AE8" w:rsidR="002A5970" w:rsidRPr="000E550B" w:rsidRDefault="002A5970" w:rsidP="0077078E">
      <w:pPr>
        <w:ind w:left="0" w:firstLine="0"/>
        <w:jc w:val="center"/>
      </w:pPr>
      <w:r w:rsidRPr="002A5970">
        <w:rPr>
          <w:noProof/>
        </w:rPr>
        <w:drawing>
          <wp:inline distT="0" distB="0" distL="0" distR="0" wp14:anchorId="60D74F1B" wp14:editId="73E462CD">
            <wp:extent cx="5731510" cy="2813685"/>
            <wp:effectExtent l="0" t="0" r="2540" b="5715"/>
            <wp:docPr id="1596010770" name="Picture 1596010770"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10770" name="Picture 1" descr="A screenshot of a computer&#10;&#10;Description automatically generated with medium confidence"/>
                    <pic:cNvPicPr/>
                  </pic:nvPicPr>
                  <pic:blipFill>
                    <a:blip r:embed="rId13"/>
                    <a:stretch>
                      <a:fillRect/>
                    </a:stretch>
                  </pic:blipFill>
                  <pic:spPr>
                    <a:xfrm>
                      <a:off x="0" y="0"/>
                      <a:ext cx="5731510" cy="2813685"/>
                    </a:xfrm>
                    <a:prstGeom prst="rect">
                      <a:avLst/>
                    </a:prstGeom>
                  </pic:spPr>
                </pic:pic>
              </a:graphicData>
            </a:graphic>
          </wp:inline>
        </w:drawing>
      </w:r>
    </w:p>
    <w:p w14:paraId="505CF581" w14:textId="1E7517EC" w:rsidR="00BB3DE0" w:rsidRPr="00EF5394" w:rsidRDefault="00BB3DE0" w:rsidP="0077078E">
      <w:pPr>
        <w:ind w:left="0" w:firstLine="0"/>
      </w:pPr>
    </w:p>
    <w:p w14:paraId="5533EE25" w14:textId="11D72E92" w:rsidR="00C50C46" w:rsidRDefault="00B5699B" w:rsidP="00C50C46">
      <w:pPr>
        <w:pStyle w:val="Kop2"/>
      </w:pPr>
      <w:bookmarkStart w:id="18" w:name="_Toc137130989"/>
      <w:r w:rsidRPr="000E550B">
        <w:t>Contractmanagement</w:t>
      </w:r>
      <w:bookmarkEnd w:id="18"/>
    </w:p>
    <w:p w14:paraId="7A333759" w14:textId="306DEBB2" w:rsidR="00324719" w:rsidRPr="00AA1117" w:rsidRDefault="00324719" w:rsidP="00324719">
      <w:pPr>
        <w:pStyle w:val="Kop3"/>
      </w:pPr>
      <w:bookmarkStart w:id="19" w:name="_Toc137130990"/>
      <w:r>
        <w:t>Standaard concept verrichting aanmaken bij het uitvoeren van een taak</w:t>
      </w:r>
      <w:bookmarkEnd w:id="19"/>
    </w:p>
    <w:p w14:paraId="19DF57AE" w14:textId="77777777" w:rsidR="00324719" w:rsidRDefault="00324719" w:rsidP="00324719">
      <w:pPr>
        <w:ind w:left="0" w:firstLine="0"/>
        <w:rPr>
          <w:rFonts w:eastAsia="FuturaBT Light" w:cs="FuturaBT Light"/>
          <w:u w:val="single"/>
          <w:lang w:val="nl"/>
        </w:rPr>
      </w:pPr>
      <w:r w:rsidRPr="0CA6076D">
        <w:rPr>
          <w:rFonts w:eastAsia="FuturaBT Light" w:cs="FuturaBT Light"/>
          <w:u w:val="single"/>
          <w:lang w:val="nl"/>
        </w:rPr>
        <w:t>Waarom deze wijzigingen?</w:t>
      </w:r>
    </w:p>
    <w:p w14:paraId="28337BEA" w14:textId="6551C5B0" w:rsidR="00324719" w:rsidRDefault="00294F5A" w:rsidP="00324719">
      <w:pPr>
        <w:ind w:left="0" w:firstLine="0"/>
        <w:rPr>
          <w:rFonts w:eastAsia="FuturaBT Light" w:cs="FuturaBT Light"/>
          <w:lang w:val="nl"/>
        </w:rPr>
      </w:pPr>
      <w:r>
        <w:rPr>
          <w:rFonts w:eastAsia="FuturaBT Light" w:cs="FuturaBT Light"/>
          <w:lang w:val="nl"/>
        </w:rPr>
        <w:t>Tijdens het afronden van een taak met een verrichting, wanneer een</w:t>
      </w:r>
      <w:r w:rsidR="00324719">
        <w:rPr>
          <w:rFonts w:eastAsia="FuturaBT Light" w:cs="FuturaBT Light"/>
          <w:lang w:val="nl"/>
        </w:rPr>
        <w:t xml:space="preserve"> specialist begint aan </w:t>
      </w:r>
      <w:r w:rsidR="0077078E">
        <w:rPr>
          <w:rFonts w:eastAsia="FuturaBT Light" w:cs="FuturaBT Light"/>
          <w:lang w:val="nl"/>
        </w:rPr>
        <w:t>het schrijven van</w:t>
      </w:r>
      <w:r w:rsidR="00324719">
        <w:rPr>
          <w:rFonts w:eastAsia="FuturaBT Light" w:cs="FuturaBT Light"/>
          <w:lang w:val="nl"/>
        </w:rPr>
        <w:t xml:space="preserve"> een verrichting </w:t>
      </w:r>
      <w:r>
        <w:rPr>
          <w:rFonts w:eastAsia="FuturaBT Light" w:cs="FuturaBT Light"/>
          <w:lang w:val="nl"/>
        </w:rPr>
        <w:t>maar deze niet correct afrond</w:t>
      </w:r>
      <w:r w:rsidR="005C2BF2">
        <w:rPr>
          <w:rFonts w:eastAsia="FuturaBT Light" w:cs="FuturaBT Light"/>
          <w:lang w:val="nl"/>
        </w:rPr>
        <w:t>t,</w:t>
      </w:r>
      <w:r>
        <w:rPr>
          <w:rFonts w:eastAsia="FuturaBT Light" w:cs="FuturaBT Light"/>
          <w:lang w:val="nl"/>
        </w:rPr>
        <w:t xml:space="preserve"> </w:t>
      </w:r>
      <w:r w:rsidR="000D6F97">
        <w:rPr>
          <w:rFonts w:eastAsia="FuturaBT Light" w:cs="FuturaBT Light"/>
          <w:lang w:val="nl"/>
        </w:rPr>
        <w:t>ontstaat er de kans dat deze niet opgeslagen word</w:t>
      </w:r>
      <w:r w:rsidR="0077078E">
        <w:rPr>
          <w:rFonts w:eastAsia="FuturaBT Light" w:cs="FuturaBT Light"/>
          <w:lang w:val="nl"/>
        </w:rPr>
        <w:t>t</w:t>
      </w:r>
      <w:r w:rsidR="000D6F97">
        <w:rPr>
          <w:rFonts w:eastAsia="FuturaBT Light" w:cs="FuturaBT Light"/>
          <w:lang w:val="nl"/>
        </w:rPr>
        <w:t xml:space="preserve"> en verloren gaat. </w:t>
      </w:r>
      <w:r w:rsidR="001C3913">
        <w:rPr>
          <w:rFonts w:eastAsia="FuturaBT Light" w:cs="FuturaBT Light"/>
          <w:lang w:val="nl"/>
        </w:rPr>
        <w:t>Hier kan geld op misgelopen worden.</w:t>
      </w:r>
    </w:p>
    <w:p w14:paraId="5A258158" w14:textId="77777777" w:rsidR="00324719" w:rsidRDefault="00324719" w:rsidP="00324719">
      <w:pPr>
        <w:ind w:left="0" w:firstLine="0"/>
        <w:rPr>
          <w:rFonts w:eastAsia="FuturaBT Light" w:cs="FuturaBT Light"/>
          <w:lang w:val="nl"/>
        </w:rPr>
      </w:pPr>
    </w:p>
    <w:p w14:paraId="6BDFF5CB" w14:textId="77777777" w:rsidR="00324719" w:rsidRDefault="00324719" w:rsidP="00324719">
      <w:pPr>
        <w:ind w:left="0" w:firstLine="0"/>
      </w:pPr>
      <w:r w:rsidRPr="0CA6076D">
        <w:rPr>
          <w:rFonts w:eastAsia="FuturaBT Light" w:cs="FuturaBT Light"/>
          <w:u w:val="single"/>
          <w:lang w:val="nl"/>
        </w:rPr>
        <w:lastRenderedPageBreak/>
        <w:t>Wat is er gewijzigd?</w:t>
      </w:r>
    </w:p>
    <w:p w14:paraId="09E54B02" w14:textId="53945909" w:rsidR="00324719" w:rsidRPr="00BA10FF" w:rsidRDefault="00DD49F0" w:rsidP="00324719">
      <w:pPr>
        <w:ind w:left="0" w:firstLine="0"/>
      </w:pPr>
      <w:r>
        <w:rPr>
          <w:rFonts w:eastAsia="FuturaBT Light" w:cs="FuturaBT Light"/>
          <w:lang w:val="nl"/>
        </w:rPr>
        <w:t xml:space="preserve">Voorheen werd de verrichting </w:t>
      </w:r>
      <w:r w:rsidR="00D0653C">
        <w:rPr>
          <w:rFonts w:eastAsia="FuturaBT Light" w:cs="FuturaBT Light"/>
          <w:lang w:val="nl"/>
        </w:rPr>
        <w:t>pas</w:t>
      </w:r>
      <w:r>
        <w:rPr>
          <w:rFonts w:eastAsia="FuturaBT Light" w:cs="FuturaBT Light"/>
          <w:lang w:val="nl"/>
        </w:rPr>
        <w:t xml:space="preserve"> </w:t>
      </w:r>
      <w:r w:rsidR="00FE3507">
        <w:rPr>
          <w:rFonts w:eastAsia="FuturaBT Light" w:cs="FuturaBT Light"/>
          <w:lang w:val="nl"/>
        </w:rPr>
        <w:t>vastgelegd</w:t>
      </w:r>
      <w:r>
        <w:rPr>
          <w:rFonts w:eastAsia="FuturaBT Light" w:cs="FuturaBT Light"/>
          <w:lang w:val="nl"/>
        </w:rPr>
        <w:t xml:space="preserve"> wanneer </w:t>
      </w:r>
      <w:r w:rsidR="00BA10FF">
        <w:rPr>
          <w:rFonts w:eastAsia="FuturaBT Light" w:cs="FuturaBT Light"/>
          <w:lang w:val="nl"/>
        </w:rPr>
        <w:t xml:space="preserve">deze </w:t>
      </w:r>
      <w:r w:rsidR="00D0653C">
        <w:rPr>
          <w:rFonts w:eastAsia="FuturaBT Light" w:cs="FuturaBT Light"/>
          <w:lang w:val="nl"/>
        </w:rPr>
        <w:t xml:space="preserve">in het </w:t>
      </w:r>
      <w:r w:rsidR="00BA10FF">
        <w:rPr>
          <w:rFonts w:eastAsia="FuturaBT Light" w:cs="FuturaBT Light"/>
          <w:lang w:val="nl"/>
        </w:rPr>
        <w:t>v</w:t>
      </w:r>
      <w:r w:rsidR="00FE3507">
        <w:rPr>
          <w:rFonts w:eastAsia="FuturaBT Light" w:cs="FuturaBT Light"/>
          <w:lang w:val="nl"/>
        </w:rPr>
        <w:t>errichtingen</w:t>
      </w:r>
      <w:r w:rsidR="00D0653C">
        <w:rPr>
          <w:rFonts w:eastAsia="FuturaBT Light" w:cs="FuturaBT Light"/>
          <w:lang w:val="nl"/>
        </w:rPr>
        <w:t xml:space="preserve">scherm </w:t>
      </w:r>
      <w:r w:rsidR="00BA10FF">
        <w:rPr>
          <w:rFonts w:eastAsia="FuturaBT Light" w:cs="FuturaBT Light"/>
          <w:lang w:val="nl"/>
        </w:rPr>
        <w:t xml:space="preserve">door de gebruiker </w:t>
      </w:r>
      <w:r w:rsidR="00FE3507">
        <w:rPr>
          <w:rFonts w:eastAsia="FuturaBT Light" w:cs="FuturaBT Light"/>
          <w:lang w:val="nl"/>
        </w:rPr>
        <w:t xml:space="preserve">werd </w:t>
      </w:r>
      <w:r>
        <w:rPr>
          <w:rFonts w:eastAsia="FuturaBT Light" w:cs="FuturaBT Light"/>
          <w:lang w:val="nl"/>
        </w:rPr>
        <w:t>opgeslagen.</w:t>
      </w:r>
      <w:r w:rsidR="00BA10FF">
        <w:rPr>
          <w:rFonts w:eastAsia="FuturaBT Light" w:cs="FuturaBT Light"/>
          <w:lang w:val="nl"/>
        </w:rPr>
        <w:t xml:space="preserve"> </w:t>
      </w:r>
      <w:r>
        <w:rPr>
          <w:rFonts w:eastAsia="FuturaBT Light" w:cs="FuturaBT Light"/>
          <w:lang w:val="nl"/>
        </w:rPr>
        <w:t xml:space="preserve">Vanaf nu </w:t>
      </w:r>
      <w:r w:rsidR="00AC29F0">
        <w:rPr>
          <w:rFonts w:eastAsia="FuturaBT Light" w:cs="FuturaBT Light"/>
          <w:lang w:val="nl"/>
        </w:rPr>
        <w:t>word</w:t>
      </w:r>
      <w:r w:rsidR="00DE5177">
        <w:rPr>
          <w:rFonts w:eastAsia="FuturaBT Light" w:cs="FuturaBT Light"/>
          <w:lang w:val="nl"/>
        </w:rPr>
        <w:t>t</w:t>
      </w:r>
      <w:r w:rsidR="00AC29F0">
        <w:rPr>
          <w:rFonts w:eastAsia="FuturaBT Light" w:cs="FuturaBT Light"/>
          <w:lang w:val="nl"/>
        </w:rPr>
        <w:t xml:space="preserve"> de verrichting al als concept opgeslagen wanneer het scherm van de verrichting geopend </w:t>
      </w:r>
      <w:r w:rsidR="005C2BF2">
        <w:rPr>
          <w:rFonts w:eastAsia="FuturaBT Light" w:cs="FuturaBT Light"/>
          <w:lang w:val="nl"/>
        </w:rPr>
        <w:t>wordt</w:t>
      </w:r>
      <w:r w:rsidR="00AC29F0">
        <w:rPr>
          <w:rFonts w:eastAsia="FuturaBT Light" w:cs="FuturaBT Light"/>
          <w:lang w:val="nl"/>
        </w:rPr>
        <w:t>.</w:t>
      </w:r>
    </w:p>
    <w:p w14:paraId="74AC486E" w14:textId="77777777" w:rsidR="000E550B" w:rsidRPr="000E550B" w:rsidRDefault="000E550B" w:rsidP="0077078E">
      <w:pPr>
        <w:ind w:left="0" w:firstLine="0"/>
      </w:pPr>
    </w:p>
    <w:p w14:paraId="1FE0F0C9" w14:textId="77777777" w:rsidR="007D78CE" w:rsidRDefault="007D78CE" w:rsidP="0077078E">
      <w:pPr>
        <w:ind w:left="0" w:firstLine="0"/>
      </w:pPr>
    </w:p>
    <w:p w14:paraId="27B446B4" w14:textId="5D131747" w:rsidR="001D7AEC" w:rsidRPr="001D7AEC" w:rsidRDefault="001D7AEC" w:rsidP="001D7AEC">
      <w:pPr>
        <w:tabs>
          <w:tab w:val="left" w:pos="3087"/>
        </w:tabs>
      </w:pPr>
      <w:r>
        <w:tab/>
      </w:r>
      <w:r>
        <w:tab/>
      </w:r>
    </w:p>
    <w:sectPr w:rsidR="001D7AEC" w:rsidRPr="001D7AEC" w:rsidSect="00B5092B">
      <w:headerReference w:type="default" r:id="rId14"/>
      <w:footerReference w:type="default" r:id="rId15"/>
      <w:headerReference w:type="first" r:id="rId16"/>
      <w:footerReference w:type="first" r:id="rId1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117E" w14:textId="77777777" w:rsidR="00054E41" w:rsidRDefault="00054E41" w:rsidP="005419E9">
      <w:pPr>
        <w:spacing w:line="240" w:lineRule="auto"/>
      </w:pPr>
      <w:r>
        <w:separator/>
      </w:r>
    </w:p>
  </w:endnote>
  <w:endnote w:type="continuationSeparator" w:id="0">
    <w:p w14:paraId="56947822" w14:textId="77777777" w:rsidR="00054E41" w:rsidRDefault="00054E41" w:rsidP="005419E9">
      <w:pPr>
        <w:spacing w:line="240" w:lineRule="auto"/>
      </w:pPr>
      <w:r>
        <w:continuationSeparator/>
      </w:r>
    </w:p>
  </w:endnote>
  <w:endnote w:type="continuationNotice" w:id="1">
    <w:p w14:paraId="397E6DAC" w14:textId="77777777" w:rsidR="00054E41" w:rsidRDefault="00054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7989"/>
      <w:gridCol w:w="1037"/>
    </w:tblGrid>
    <w:tr w:rsidR="00343851" w14:paraId="0EE1579B" w14:textId="77777777" w:rsidTr="00352C14">
      <w:trPr>
        <w:trHeight w:val="253"/>
        <w:jc w:val="right"/>
      </w:trPr>
      <w:tc>
        <w:tcPr>
          <w:tcW w:w="4468" w:type="pct"/>
          <w:tcBorders>
            <w:bottom w:val="single" w:sz="4" w:space="0" w:color="FFD700"/>
          </w:tcBorders>
          <w:vAlign w:val="center"/>
        </w:tcPr>
        <w:p w14:paraId="01FDA02F" w14:textId="75D2F5BE"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7A7E06">
            <w:rPr>
              <w:rStyle w:val="Subtieleverwijzing"/>
              <w:caps w:val="0"/>
              <w:noProof/>
              <w:color w:val="404040" w:themeColor="text1" w:themeTint="BF"/>
              <w:sz w:val="14"/>
              <w:szCs w:val="14"/>
              <w:lang w:val="en-US"/>
            </w:rPr>
            <w:t xml:space="preserve">Aankondiging Xpert </w:t>
          </w:r>
          <w:r w:rsidR="007A7E06" w:rsidRPr="007A7E06">
            <w:rPr>
              <w:rStyle w:val="Subtieleverwijzing"/>
              <w:rFonts w:ascii="Arial" w:hAnsi="Arial" w:cs="Arial"/>
              <w:caps w:val="0"/>
              <w:noProof/>
              <w:color w:val="404040" w:themeColor="text1" w:themeTint="BF"/>
              <w:sz w:val="14"/>
              <w:szCs w:val="14"/>
              <w:lang w:val="en-US"/>
            </w:rPr>
            <w:t>Suite</w:t>
          </w:r>
          <w:r w:rsidR="007A7E06">
            <w:rPr>
              <w:rStyle w:val="Subtieleverwijzing"/>
              <w:caps w:val="0"/>
              <w:noProof/>
              <w:color w:val="404040" w:themeColor="text1" w:themeTint="BF"/>
              <w:sz w:val="14"/>
              <w:szCs w:val="14"/>
              <w:lang w:val="en-US"/>
            </w:rPr>
            <w:t xml:space="preserve"> release </w:t>
          </w:r>
          <w:r w:rsidR="007A7E06" w:rsidRPr="007A7E06">
            <w:rPr>
              <w:rStyle w:val="Subtieleverwijzing"/>
              <w:rFonts w:ascii="Arial" w:hAnsi="Arial" w:cs="Arial"/>
              <w:caps w:val="0"/>
              <w:noProof/>
              <w:color w:val="404040" w:themeColor="text1" w:themeTint="BF"/>
              <w:sz w:val="14"/>
              <w:szCs w:val="14"/>
              <w:lang w:val="en-US"/>
            </w:rPr>
            <w:t>​</w:t>
          </w:r>
          <w:r w:rsidR="007A7E06">
            <w:rPr>
              <w:rStyle w:val="Subtieleverwijzing"/>
              <w:caps w:val="0"/>
              <w:noProof/>
              <w:color w:val="404040" w:themeColor="text1" w:themeTint="BF"/>
              <w:sz w:val="14"/>
              <w:szCs w:val="14"/>
              <w:lang w:val="en-US"/>
            </w:rPr>
            <w:t>Barium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C9F78" w14:textId="77777777" w:rsidR="00054E41" w:rsidRDefault="00054E41" w:rsidP="005419E9">
      <w:pPr>
        <w:spacing w:line="240" w:lineRule="auto"/>
      </w:pPr>
      <w:r>
        <w:separator/>
      </w:r>
    </w:p>
  </w:footnote>
  <w:footnote w:type="continuationSeparator" w:id="0">
    <w:p w14:paraId="662ED57E" w14:textId="77777777" w:rsidR="00054E41" w:rsidRDefault="00054E41" w:rsidP="005419E9">
      <w:pPr>
        <w:spacing w:line="240" w:lineRule="auto"/>
      </w:pPr>
      <w:r>
        <w:continuationSeparator/>
      </w:r>
    </w:p>
  </w:footnote>
  <w:footnote w:type="continuationNotice" w:id="1">
    <w:p w14:paraId="6628710C" w14:textId="77777777" w:rsidR="00054E41" w:rsidRDefault="00054E4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E4110F"/>
    <w:multiLevelType w:val="hybridMultilevel"/>
    <w:tmpl w:val="80D62296"/>
    <w:lvl w:ilvl="0" w:tplc="DDFE129E">
      <w:start w:val="2"/>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3405620"/>
    <w:multiLevelType w:val="hybridMultilevel"/>
    <w:tmpl w:val="A260E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3"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94742BB"/>
    <w:multiLevelType w:val="hybridMultilevel"/>
    <w:tmpl w:val="85907782"/>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8"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8B04CE8"/>
    <w:multiLevelType w:val="hybridMultilevel"/>
    <w:tmpl w:val="70DAE074"/>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20"/>
  </w:num>
  <w:num w:numId="2" w16cid:durableId="1392340848">
    <w:abstractNumId w:val="13"/>
  </w:num>
  <w:num w:numId="3" w16cid:durableId="1863350903">
    <w:abstractNumId w:val="15"/>
  </w:num>
  <w:num w:numId="4" w16cid:durableId="225263579">
    <w:abstractNumId w:val="22"/>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28"/>
  </w:num>
  <w:num w:numId="10" w16cid:durableId="43985450">
    <w:abstractNumId w:val="5"/>
  </w:num>
  <w:num w:numId="11" w16cid:durableId="160854026">
    <w:abstractNumId w:val="34"/>
  </w:num>
  <w:num w:numId="12" w16cid:durableId="774836258">
    <w:abstractNumId w:val="11"/>
  </w:num>
  <w:num w:numId="13" w16cid:durableId="186719555">
    <w:abstractNumId w:val="19"/>
  </w:num>
  <w:num w:numId="14" w16cid:durableId="617562846">
    <w:abstractNumId w:val="7"/>
  </w:num>
  <w:num w:numId="15" w16cid:durableId="2076858996">
    <w:abstractNumId w:val="30"/>
  </w:num>
  <w:num w:numId="16" w16cid:durableId="1743790882">
    <w:abstractNumId w:val="25"/>
  </w:num>
  <w:num w:numId="17" w16cid:durableId="649483315">
    <w:abstractNumId w:val="12"/>
  </w:num>
  <w:num w:numId="18" w16cid:durableId="680015132">
    <w:abstractNumId w:val="6"/>
  </w:num>
  <w:num w:numId="19" w16cid:durableId="2125031478">
    <w:abstractNumId w:val="35"/>
  </w:num>
  <w:num w:numId="20" w16cid:durableId="1719931673">
    <w:abstractNumId w:val="26"/>
  </w:num>
  <w:num w:numId="21" w16cid:durableId="1993177623">
    <w:abstractNumId w:val="14"/>
  </w:num>
  <w:num w:numId="22" w16cid:durableId="646590268">
    <w:abstractNumId w:val="29"/>
  </w:num>
  <w:num w:numId="23" w16cid:durableId="1545214853">
    <w:abstractNumId w:val="9"/>
  </w:num>
  <w:num w:numId="24" w16cid:durableId="1968121391">
    <w:abstractNumId w:val="10"/>
  </w:num>
  <w:num w:numId="25" w16cid:durableId="1014267691">
    <w:abstractNumId w:val="3"/>
  </w:num>
  <w:num w:numId="26" w16cid:durableId="70664767">
    <w:abstractNumId w:val="18"/>
  </w:num>
  <w:num w:numId="27" w16cid:durableId="891037571">
    <w:abstractNumId w:val="24"/>
  </w:num>
  <w:num w:numId="28" w16cid:durableId="53507813">
    <w:abstractNumId w:val="32"/>
  </w:num>
  <w:num w:numId="29" w16cid:durableId="80764475">
    <w:abstractNumId w:val="21"/>
  </w:num>
  <w:num w:numId="30" w16cid:durableId="1074553016">
    <w:abstractNumId w:val="2"/>
  </w:num>
  <w:num w:numId="31" w16cid:durableId="1111123940">
    <w:abstractNumId w:val="23"/>
  </w:num>
  <w:num w:numId="32" w16cid:durableId="1978216088">
    <w:abstractNumId w:val="28"/>
  </w:num>
  <w:num w:numId="33" w16cid:durableId="1199707114">
    <w:abstractNumId w:val="29"/>
  </w:num>
  <w:num w:numId="34" w16cid:durableId="1292321978">
    <w:abstractNumId w:val="31"/>
  </w:num>
  <w:num w:numId="35" w16cid:durableId="9983405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8"/>
  </w:num>
  <w:num w:numId="37"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93634289">
    <w:abstractNumId w:val="17"/>
  </w:num>
  <w:num w:numId="39" w16cid:durableId="480149170">
    <w:abstractNumId w:val="27"/>
  </w:num>
  <w:num w:numId="40" w16cid:durableId="918253524">
    <w:abstractNumId w:val="33"/>
  </w:num>
  <w:num w:numId="41" w16cid:durableId="150709297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695"/>
    <w:rsid w:val="00013EE3"/>
    <w:rsid w:val="00015AEF"/>
    <w:rsid w:val="00015AF3"/>
    <w:rsid w:val="0001627B"/>
    <w:rsid w:val="00020ECC"/>
    <w:rsid w:val="00022428"/>
    <w:rsid w:val="00023951"/>
    <w:rsid w:val="00026335"/>
    <w:rsid w:val="00030AF6"/>
    <w:rsid w:val="000313EB"/>
    <w:rsid w:val="0003176D"/>
    <w:rsid w:val="000335CC"/>
    <w:rsid w:val="000358F1"/>
    <w:rsid w:val="00036AA4"/>
    <w:rsid w:val="00037C15"/>
    <w:rsid w:val="00041574"/>
    <w:rsid w:val="00041A29"/>
    <w:rsid w:val="00044694"/>
    <w:rsid w:val="00045B15"/>
    <w:rsid w:val="00045EAD"/>
    <w:rsid w:val="000504A6"/>
    <w:rsid w:val="000506E4"/>
    <w:rsid w:val="00051B5F"/>
    <w:rsid w:val="00051D63"/>
    <w:rsid w:val="00051E3C"/>
    <w:rsid w:val="00053A11"/>
    <w:rsid w:val="00054E41"/>
    <w:rsid w:val="000569A6"/>
    <w:rsid w:val="000606BE"/>
    <w:rsid w:val="00062D3C"/>
    <w:rsid w:val="00065209"/>
    <w:rsid w:val="00067072"/>
    <w:rsid w:val="00067EDC"/>
    <w:rsid w:val="00072A28"/>
    <w:rsid w:val="0007444A"/>
    <w:rsid w:val="0007524F"/>
    <w:rsid w:val="00081C05"/>
    <w:rsid w:val="000843B5"/>
    <w:rsid w:val="00086070"/>
    <w:rsid w:val="00086644"/>
    <w:rsid w:val="00091F38"/>
    <w:rsid w:val="0009238A"/>
    <w:rsid w:val="00095DA9"/>
    <w:rsid w:val="000A10D6"/>
    <w:rsid w:val="000A31BF"/>
    <w:rsid w:val="000A67B0"/>
    <w:rsid w:val="000B0402"/>
    <w:rsid w:val="000B09B4"/>
    <w:rsid w:val="000B3D83"/>
    <w:rsid w:val="000B3FB7"/>
    <w:rsid w:val="000B5ADD"/>
    <w:rsid w:val="000B5BD0"/>
    <w:rsid w:val="000C1A67"/>
    <w:rsid w:val="000C1E6E"/>
    <w:rsid w:val="000C5EF5"/>
    <w:rsid w:val="000C6831"/>
    <w:rsid w:val="000C7AED"/>
    <w:rsid w:val="000D0971"/>
    <w:rsid w:val="000D0D59"/>
    <w:rsid w:val="000D4C26"/>
    <w:rsid w:val="000D6F97"/>
    <w:rsid w:val="000D75C2"/>
    <w:rsid w:val="000E41B9"/>
    <w:rsid w:val="000E4F4D"/>
    <w:rsid w:val="000E550B"/>
    <w:rsid w:val="000F1ECC"/>
    <w:rsid w:val="000F2FC6"/>
    <w:rsid w:val="000F3287"/>
    <w:rsid w:val="000F3781"/>
    <w:rsid w:val="00100D4B"/>
    <w:rsid w:val="00101589"/>
    <w:rsid w:val="00104082"/>
    <w:rsid w:val="0010449D"/>
    <w:rsid w:val="001053C4"/>
    <w:rsid w:val="00105423"/>
    <w:rsid w:val="0010743F"/>
    <w:rsid w:val="00116291"/>
    <w:rsid w:val="00116C47"/>
    <w:rsid w:val="00117B27"/>
    <w:rsid w:val="001201E7"/>
    <w:rsid w:val="0012402A"/>
    <w:rsid w:val="00127461"/>
    <w:rsid w:val="00131DEF"/>
    <w:rsid w:val="001336ED"/>
    <w:rsid w:val="00134BB9"/>
    <w:rsid w:val="001350F8"/>
    <w:rsid w:val="00137FF4"/>
    <w:rsid w:val="0014025C"/>
    <w:rsid w:val="00143144"/>
    <w:rsid w:val="0014314D"/>
    <w:rsid w:val="001445B6"/>
    <w:rsid w:val="00145944"/>
    <w:rsid w:val="0014717B"/>
    <w:rsid w:val="00151102"/>
    <w:rsid w:val="0015473B"/>
    <w:rsid w:val="00155617"/>
    <w:rsid w:val="00156012"/>
    <w:rsid w:val="00156D6C"/>
    <w:rsid w:val="00160F81"/>
    <w:rsid w:val="001627AA"/>
    <w:rsid w:val="00162A35"/>
    <w:rsid w:val="00163EC7"/>
    <w:rsid w:val="00165EFC"/>
    <w:rsid w:val="00167864"/>
    <w:rsid w:val="0017508D"/>
    <w:rsid w:val="00177710"/>
    <w:rsid w:val="00177885"/>
    <w:rsid w:val="00192649"/>
    <w:rsid w:val="00193A9D"/>
    <w:rsid w:val="00193CF7"/>
    <w:rsid w:val="00194E37"/>
    <w:rsid w:val="00195132"/>
    <w:rsid w:val="001A0C62"/>
    <w:rsid w:val="001A3978"/>
    <w:rsid w:val="001A5EF5"/>
    <w:rsid w:val="001A6020"/>
    <w:rsid w:val="001A7820"/>
    <w:rsid w:val="001B078C"/>
    <w:rsid w:val="001C001D"/>
    <w:rsid w:val="001C10D8"/>
    <w:rsid w:val="001C33DC"/>
    <w:rsid w:val="001C3913"/>
    <w:rsid w:val="001C3E9C"/>
    <w:rsid w:val="001D2194"/>
    <w:rsid w:val="001D3145"/>
    <w:rsid w:val="001D3EF3"/>
    <w:rsid w:val="001D6EAE"/>
    <w:rsid w:val="001D70C6"/>
    <w:rsid w:val="001D73B9"/>
    <w:rsid w:val="001D7495"/>
    <w:rsid w:val="001D7AEC"/>
    <w:rsid w:val="001E1616"/>
    <w:rsid w:val="001E3CAB"/>
    <w:rsid w:val="001E41E2"/>
    <w:rsid w:val="001F59DE"/>
    <w:rsid w:val="001F67A4"/>
    <w:rsid w:val="0020049B"/>
    <w:rsid w:val="00206C19"/>
    <w:rsid w:val="00211B93"/>
    <w:rsid w:val="00215C3B"/>
    <w:rsid w:val="002162F1"/>
    <w:rsid w:val="00221E2F"/>
    <w:rsid w:val="00222D65"/>
    <w:rsid w:val="002265F5"/>
    <w:rsid w:val="00233ADC"/>
    <w:rsid w:val="0023700B"/>
    <w:rsid w:val="0024385C"/>
    <w:rsid w:val="00245F2E"/>
    <w:rsid w:val="0024663E"/>
    <w:rsid w:val="002517BD"/>
    <w:rsid w:val="00255608"/>
    <w:rsid w:val="002561F1"/>
    <w:rsid w:val="002573AC"/>
    <w:rsid w:val="00260A46"/>
    <w:rsid w:val="002623FC"/>
    <w:rsid w:val="002635CA"/>
    <w:rsid w:val="00264708"/>
    <w:rsid w:val="002735B5"/>
    <w:rsid w:val="002739E4"/>
    <w:rsid w:val="002748C7"/>
    <w:rsid w:val="00274E35"/>
    <w:rsid w:val="00275841"/>
    <w:rsid w:val="00275A26"/>
    <w:rsid w:val="00275B4A"/>
    <w:rsid w:val="00275E3A"/>
    <w:rsid w:val="0027795B"/>
    <w:rsid w:val="002838AF"/>
    <w:rsid w:val="00285C2B"/>
    <w:rsid w:val="00286901"/>
    <w:rsid w:val="00293B58"/>
    <w:rsid w:val="00294F5A"/>
    <w:rsid w:val="002A25AE"/>
    <w:rsid w:val="002A5970"/>
    <w:rsid w:val="002A6091"/>
    <w:rsid w:val="002B0963"/>
    <w:rsid w:val="002B187B"/>
    <w:rsid w:val="002C5A52"/>
    <w:rsid w:val="002C76B9"/>
    <w:rsid w:val="002D1B79"/>
    <w:rsid w:val="002E4736"/>
    <w:rsid w:val="002E5985"/>
    <w:rsid w:val="002E5ABD"/>
    <w:rsid w:val="002E7E29"/>
    <w:rsid w:val="002F19CD"/>
    <w:rsid w:val="002F21B8"/>
    <w:rsid w:val="002F3415"/>
    <w:rsid w:val="002F3729"/>
    <w:rsid w:val="002F38AD"/>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719"/>
    <w:rsid w:val="0032496F"/>
    <w:rsid w:val="00330142"/>
    <w:rsid w:val="00332EA2"/>
    <w:rsid w:val="003332A4"/>
    <w:rsid w:val="00342896"/>
    <w:rsid w:val="00342A72"/>
    <w:rsid w:val="00343851"/>
    <w:rsid w:val="00344987"/>
    <w:rsid w:val="00344CDF"/>
    <w:rsid w:val="0034714F"/>
    <w:rsid w:val="00350796"/>
    <w:rsid w:val="0035160B"/>
    <w:rsid w:val="003517DF"/>
    <w:rsid w:val="00352C14"/>
    <w:rsid w:val="00353D42"/>
    <w:rsid w:val="00355674"/>
    <w:rsid w:val="0035674E"/>
    <w:rsid w:val="00365F65"/>
    <w:rsid w:val="003665D1"/>
    <w:rsid w:val="003672EE"/>
    <w:rsid w:val="0037204B"/>
    <w:rsid w:val="0037413C"/>
    <w:rsid w:val="00374209"/>
    <w:rsid w:val="00374C16"/>
    <w:rsid w:val="003769EA"/>
    <w:rsid w:val="00380636"/>
    <w:rsid w:val="003814D5"/>
    <w:rsid w:val="00385B05"/>
    <w:rsid w:val="00393794"/>
    <w:rsid w:val="00397356"/>
    <w:rsid w:val="003976D8"/>
    <w:rsid w:val="003A1558"/>
    <w:rsid w:val="003A4354"/>
    <w:rsid w:val="003A76F9"/>
    <w:rsid w:val="003B2DAA"/>
    <w:rsid w:val="003B4C7F"/>
    <w:rsid w:val="003B5DF4"/>
    <w:rsid w:val="003B7B1E"/>
    <w:rsid w:val="003C43E9"/>
    <w:rsid w:val="003C4416"/>
    <w:rsid w:val="003C5266"/>
    <w:rsid w:val="003C64DC"/>
    <w:rsid w:val="003D0E73"/>
    <w:rsid w:val="003D39E5"/>
    <w:rsid w:val="003D5A89"/>
    <w:rsid w:val="003D7F09"/>
    <w:rsid w:val="003D7F4C"/>
    <w:rsid w:val="003E1001"/>
    <w:rsid w:val="003E1514"/>
    <w:rsid w:val="003E2298"/>
    <w:rsid w:val="003E5E77"/>
    <w:rsid w:val="003E6629"/>
    <w:rsid w:val="003F48CB"/>
    <w:rsid w:val="003F4B56"/>
    <w:rsid w:val="00401743"/>
    <w:rsid w:val="004041FA"/>
    <w:rsid w:val="0041040B"/>
    <w:rsid w:val="00416238"/>
    <w:rsid w:val="00417DAF"/>
    <w:rsid w:val="00421929"/>
    <w:rsid w:val="004259D0"/>
    <w:rsid w:val="00426023"/>
    <w:rsid w:val="00433884"/>
    <w:rsid w:val="00437FEA"/>
    <w:rsid w:val="0044173D"/>
    <w:rsid w:val="004465BE"/>
    <w:rsid w:val="0045433C"/>
    <w:rsid w:val="0046018A"/>
    <w:rsid w:val="004638DB"/>
    <w:rsid w:val="004701D1"/>
    <w:rsid w:val="0047050C"/>
    <w:rsid w:val="004720BF"/>
    <w:rsid w:val="00472756"/>
    <w:rsid w:val="00474CEC"/>
    <w:rsid w:val="0048533E"/>
    <w:rsid w:val="004906D6"/>
    <w:rsid w:val="00492159"/>
    <w:rsid w:val="00493172"/>
    <w:rsid w:val="004944FC"/>
    <w:rsid w:val="00496103"/>
    <w:rsid w:val="004964E9"/>
    <w:rsid w:val="004A27A0"/>
    <w:rsid w:val="004A3066"/>
    <w:rsid w:val="004A3C8D"/>
    <w:rsid w:val="004A469D"/>
    <w:rsid w:val="004A5923"/>
    <w:rsid w:val="004A5FE2"/>
    <w:rsid w:val="004A69F0"/>
    <w:rsid w:val="004B2C74"/>
    <w:rsid w:val="004C2A27"/>
    <w:rsid w:val="004C4BE8"/>
    <w:rsid w:val="004C4FDE"/>
    <w:rsid w:val="004C670E"/>
    <w:rsid w:val="004C7352"/>
    <w:rsid w:val="004D4F0D"/>
    <w:rsid w:val="004D7768"/>
    <w:rsid w:val="004E2A96"/>
    <w:rsid w:val="004E3A38"/>
    <w:rsid w:val="004E4B94"/>
    <w:rsid w:val="004F0799"/>
    <w:rsid w:val="004F33C8"/>
    <w:rsid w:val="004F4FE9"/>
    <w:rsid w:val="004F5148"/>
    <w:rsid w:val="004F5190"/>
    <w:rsid w:val="004F7C09"/>
    <w:rsid w:val="004F7CD0"/>
    <w:rsid w:val="0050066C"/>
    <w:rsid w:val="00502C6C"/>
    <w:rsid w:val="005046D3"/>
    <w:rsid w:val="005063AF"/>
    <w:rsid w:val="005209EA"/>
    <w:rsid w:val="00525684"/>
    <w:rsid w:val="00526B21"/>
    <w:rsid w:val="0052756B"/>
    <w:rsid w:val="005316C6"/>
    <w:rsid w:val="00536499"/>
    <w:rsid w:val="005367A3"/>
    <w:rsid w:val="005419E9"/>
    <w:rsid w:val="005439A2"/>
    <w:rsid w:val="00543B1E"/>
    <w:rsid w:val="005447FF"/>
    <w:rsid w:val="00544D6C"/>
    <w:rsid w:val="005470E8"/>
    <w:rsid w:val="00551E5B"/>
    <w:rsid w:val="005521DD"/>
    <w:rsid w:val="00552C58"/>
    <w:rsid w:val="00553FE2"/>
    <w:rsid w:val="00562A4F"/>
    <w:rsid w:val="00563910"/>
    <w:rsid w:val="00564DEE"/>
    <w:rsid w:val="00565880"/>
    <w:rsid w:val="00576DAA"/>
    <w:rsid w:val="00581DA7"/>
    <w:rsid w:val="00584BEF"/>
    <w:rsid w:val="005922C1"/>
    <w:rsid w:val="005946A3"/>
    <w:rsid w:val="005A2B3D"/>
    <w:rsid w:val="005A4810"/>
    <w:rsid w:val="005A4D9B"/>
    <w:rsid w:val="005B2DFF"/>
    <w:rsid w:val="005B6063"/>
    <w:rsid w:val="005C2BF2"/>
    <w:rsid w:val="005C468E"/>
    <w:rsid w:val="005C4766"/>
    <w:rsid w:val="005C4B93"/>
    <w:rsid w:val="005C4F3C"/>
    <w:rsid w:val="005D0CF7"/>
    <w:rsid w:val="005D2BA6"/>
    <w:rsid w:val="005D66DC"/>
    <w:rsid w:val="005E0829"/>
    <w:rsid w:val="005E0B1C"/>
    <w:rsid w:val="005E1278"/>
    <w:rsid w:val="005E23E2"/>
    <w:rsid w:val="005E3A74"/>
    <w:rsid w:val="005E49F7"/>
    <w:rsid w:val="005E6407"/>
    <w:rsid w:val="005E6D06"/>
    <w:rsid w:val="005E7FC8"/>
    <w:rsid w:val="005F0567"/>
    <w:rsid w:val="005F1BB2"/>
    <w:rsid w:val="005F1C69"/>
    <w:rsid w:val="005F2418"/>
    <w:rsid w:val="005F4144"/>
    <w:rsid w:val="005F4857"/>
    <w:rsid w:val="005F4D92"/>
    <w:rsid w:val="00602502"/>
    <w:rsid w:val="00603468"/>
    <w:rsid w:val="0060583F"/>
    <w:rsid w:val="00607561"/>
    <w:rsid w:val="00611E39"/>
    <w:rsid w:val="006124CE"/>
    <w:rsid w:val="00613778"/>
    <w:rsid w:val="00613F8F"/>
    <w:rsid w:val="00615430"/>
    <w:rsid w:val="0061798A"/>
    <w:rsid w:val="00617AF1"/>
    <w:rsid w:val="006208B0"/>
    <w:rsid w:val="006220A7"/>
    <w:rsid w:val="00622DDA"/>
    <w:rsid w:val="00622FCE"/>
    <w:rsid w:val="00625DB1"/>
    <w:rsid w:val="006262B4"/>
    <w:rsid w:val="00630A1E"/>
    <w:rsid w:val="0063727E"/>
    <w:rsid w:val="00637CFE"/>
    <w:rsid w:val="00641D8B"/>
    <w:rsid w:val="006420A6"/>
    <w:rsid w:val="006459AF"/>
    <w:rsid w:val="00650F5B"/>
    <w:rsid w:val="00652888"/>
    <w:rsid w:val="006554D3"/>
    <w:rsid w:val="00662E2F"/>
    <w:rsid w:val="00663DC6"/>
    <w:rsid w:val="00663E12"/>
    <w:rsid w:val="006660B7"/>
    <w:rsid w:val="0067238B"/>
    <w:rsid w:val="00674C15"/>
    <w:rsid w:val="00674CAE"/>
    <w:rsid w:val="00681BA5"/>
    <w:rsid w:val="0068632B"/>
    <w:rsid w:val="00692F1D"/>
    <w:rsid w:val="00694376"/>
    <w:rsid w:val="0069713A"/>
    <w:rsid w:val="006979ED"/>
    <w:rsid w:val="006A143B"/>
    <w:rsid w:val="006A4F8B"/>
    <w:rsid w:val="006A54FD"/>
    <w:rsid w:val="006A7924"/>
    <w:rsid w:val="006B110A"/>
    <w:rsid w:val="006B1FC1"/>
    <w:rsid w:val="006B4AFE"/>
    <w:rsid w:val="006B5B48"/>
    <w:rsid w:val="006B5F06"/>
    <w:rsid w:val="006B753F"/>
    <w:rsid w:val="006C1993"/>
    <w:rsid w:val="006C387F"/>
    <w:rsid w:val="006C6203"/>
    <w:rsid w:val="006D1336"/>
    <w:rsid w:val="006D2A3E"/>
    <w:rsid w:val="006D42E6"/>
    <w:rsid w:val="006D690C"/>
    <w:rsid w:val="006E1A04"/>
    <w:rsid w:val="006E500D"/>
    <w:rsid w:val="006E5500"/>
    <w:rsid w:val="006E5E27"/>
    <w:rsid w:val="006F11B5"/>
    <w:rsid w:val="006F6B63"/>
    <w:rsid w:val="00701306"/>
    <w:rsid w:val="00702F07"/>
    <w:rsid w:val="00703A8C"/>
    <w:rsid w:val="00706AE2"/>
    <w:rsid w:val="0070719D"/>
    <w:rsid w:val="00711440"/>
    <w:rsid w:val="00711D03"/>
    <w:rsid w:val="007130BC"/>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1132"/>
    <w:rsid w:val="00753C1F"/>
    <w:rsid w:val="0075528F"/>
    <w:rsid w:val="00755A90"/>
    <w:rsid w:val="007602D9"/>
    <w:rsid w:val="00761D88"/>
    <w:rsid w:val="0077078E"/>
    <w:rsid w:val="00770793"/>
    <w:rsid w:val="00770BAB"/>
    <w:rsid w:val="007738BD"/>
    <w:rsid w:val="0077441C"/>
    <w:rsid w:val="00777FC8"/>
    <w:rsid w:val="0078064B"/>
    <w:rsid w:val="00783ED8"/>
    <w:rsid w:val="00784ECB"/>
    <w:rsid w:val="00792DF5"/>
    <w:rsid w:val="00793502"/>
    <w:rsid w:val="007936A3"/>
    <w:rsid w:val="00795A0B"/>
    <w:rsid w:val="00796ADA"/>
    <w:rsid w:val="007A072E"/>
    <w:rsid w:val="007A4B4F"/>
    <w:rsid w:val="007A67CA"/>
    <w:rsid w:val="007A683A"/>
    <w:rsid w:val="007A7E06"/>
    <w:rsid w:val="007A7EEA"/>
    <w:rsid w:val="007B0711"/>
    <w:rsid w:val="007B3984"/>
    <w:rsid w:val="007B6279"/>
    <w:rsid w:val="007C1552"/>
    <w:rsid w:val="007C1930"/>
    <w:rsid w:val="007C1E63"/>
    <w:rsid w:val="007C3BB9"/>
    <w:rsid w:val="007C5211"/>
    <w:rsid w:val="007C63A4"/>
    <w:rsid w:val="007D321C"/>
    <w:rsid w:val="007D78CE"/>
    <w:rsid w:val="007E32B2"/>
    <w:rsid w:val="007E4218"/>
    <w:rsid w:val="007E63E3"/>
    <w:rsid w:val="007E67B4"/>
    <w:rsid w:val="007F5280"/>
    <w:rsid w:val="007F5BAE"/>
    <w:rsid w:val="007F6161"/>
    <w:rsid w:val="007F7B31"/>
    <w:rsid w:val="00801F51"/>
    <w:rsid w:val="00804169"/>
    <w:rsid w:val="008041A7"/>
    <w:rsid w:val="00810D25"/>
    <w:rsid w:val="0081259D"/>
    <w:rsid w:val="00814D6C"/>
    <w:rsid w:val="00816247"/>
    <w:rsid w:val="008170B5"/>
    <w:rsid w:val="00817735"/>
    <w:rsid w:val="008219F8"/>
    <w:rsid w:val="00826FBA"/>
    <w:rsid w:val="00840C35"/>
    <w:rsid w:val="0084201C"/>
    <w:rsid w:val="00844DD9"/>
    <w:rsid w:val="008469A4"/>
    <w:rsid w:val="00846F1D"/>
    <w:rsid w:val="00847F0E"/>
    <w:rsid w:val="0085123A"/>
    <w:rsid w:val="0085265A"/>
    <w:rsid w:val="00852767"/>
    <w:rsid w:val="008571C5"/>
    <w:rsid w:val="0086107D"/>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337"/>
    <w:rsid w:val="008C4F7C"/>
    <w:rsid w:val="008D7C63"/>
    <w:rsid w:val="008F6FD4"/>
    <w:rsid w:val="008F78D5"/>
    <w:rsid w:val="00900095"/>
    <w:rsid w:val="009034A1"/>
    <w:rsid w:val="009037E8"/>
    <w:rsid w:val="00911C2F"/>
    <w:rsid w:val="0091416E"/>
    <w:rsid w:val="009147A5"/>
    <w:rsid w:val="00915062"/>
    <w:rsid w:val="00915C77"/>
    <w:rsid w:val="00916432"/>
    <w:rsid w:val="0091656B"/>
    <w:rsid w:val="0091677E"/>
    <w:rsid w:val="00917425"/>
    <w:rsid w:val="0092025C"/>
    <w:rsid w:val="00922F14"/>
    <w:rsid w:val="00923E15"/>
    <w:rsid w:val="00935906"/>
    <w:rsid w:val="0094048D"/>
    <w:rsid w:val="00940995"/>
    <w:rsid w:val="009419C3"/>
    <w:rsid w:val="00945235"/>
    <w:rsid w:val="0094544A"/>
    <w:rsid w:val="00945E1C"/>
    <w:rsid w:val="00946A7F"/>
    <w:rsid w:val="00951246"/>
    <w:rsid w:val="0095129B"/>
    <w:rsid w:val="009513A1"/>
    <w:rsid w:val="00951D96"/>
    <w:rsid w:val="009540FD"/>
    <w:rsid w:val="00955039"/>
    <w:rsid w:val="009555AD"/>
    <w:rsid w:val="00955EA6"/>
    <w:rsid w:val="00956C02"/>
    <w:rsid w:val="0096060C"/>
    <w:rsid w:val="0096070F"/>
    <w:rsid w:val="009621DA"/>
    <w:rsid w:val="009644DB"/>
    <w:rsid w:val="009672B1"/>
    <w:rsid w:val="009712A4"/>
    <w:rsid w:val="00971C78"/>
    <w:rsid w:val="009733CE"/>
    <w:rsid w:val="009738F8"/>
    <w:rsid w:val="00974680"/>
    <w:rsid w:val="00976C6B"/>
    <w:rsid w:val="00977164"/>
    <w:rsid w:val="009774CE"/>
    <w:rsid w:val="00984269"/>
    <w:rsid w:val="00990C1A"/>
    <w:rsid w:val="009931C5"/>
    <w:rsid w:val="009A22F5"/>
    <w:rsid w:val="009B10A0"/>
    <w:rsid w:val="009B6EF3"/>
    <w:rsid w:val="009B717E"/>
    <w:rsid w:val="009B7362"/>
    <w:rsid w:val="009C1737"/>
    <w:rsid w:val="009C78F2"/>
    <w:rsid w:val="009D22E9"/>
    <w:rsid w:val="009D2532"/>
    <w:rsid w:val="009D4AB6"/>
    <w:rsid w:val="009D5E88"/>
    <w:rsid w:val="009D781C"/>
    <w:rsid w:val="009E0DA2"/>
    <w:rsid w:val="009E21FB"/>
    <w:rsid w:val="009E3D8A"/>
    <w:rsid w:val="009E3F79"/>
    <w:rsid w:val="009E44DB"/>
    <w:rsid w:val="009F793F"/>
    <w:rsid w:val="00A0174F"/>
    <w:rsid w:val="00A10064"/>
    <w:rsid w:val="00A1136D"/>
    <w:rsid w:val="00A1226B"/>
    <w:rsid w:val="00A14F3F"/>
    <w:rsid w:val="00A173F3"/>
    <w:rsid w:val="00A17FCE"/>
    <w:rsid w:val="00A22541"/>
    <w:rsid w:val="00A2336F"/>
    <w:rsid w:val="00A23B17"/>
    <w:rsid w:val="00A23FE7"/>
    <w:rsid w:val="00A26CA3"/>
    <w:rsid w:val="00A36D8F"/>
    <w:rsid w:val="00A41E53"/>
    <w:rsid w:val="00A428E1"/>
    <w:rsid w:val="00A4421B"/>
    <w:rsid w:val="00A45232"/>
    <w:rsid w:val="00A47EAA"/>
    <w:rsid w:val="00A52915"/>
    <w:rsid w:val="00A52C48"/>
    <w:rsid w:val="00A52CC2"/>
    <w:rsid w:val="00A52F70"/>
    <w:rsid w:val="00A53066"/>
    <w:rsid w:val="00A5543E"/>
    <w:rsid w:val="00A56E5E"/>
    <w:rsid w:val="00A60F17"/>
    <w:rsid w:val="00A627B1"/>
    <w:rsid w:val="00A637D3"/>
    <w:rsid w:val="00A66E28"/>
    <w:rsid w:val="00A71ACD"/>
    <w:rsid w:val="00A72BB0"/>
    <w:rsid w:val="00A734FD"/>
    <w:rsid w:val="00A7546C"/>
    <w:rsid w:val="00A772C7"/>
    <w:rsid w:val="00A77EB7"/>
    <w:rsid w:val="00A838D9"/>
    <w:rsid w:val="00A865E4"/>
    <w:rsid w:val="00A925FA"/>
    <w:rsid w:val="00A931E6"/>
    <w:rsid w:val="00A93AB8"/>
    <w:rsid w:val="00A95117"/>
    <w:rsid w:val="00A96D7C"/>
    <w:rsid w:val="00AA1448"/>
    <w:rsid w:val="00AA3E36"/>
    <w:rsid w:val="00AA6E49"/>
    <w:rsid w:val="00AA71E5"/>
    <w:rsid w:val="00AB1972"/>
    <w:rsid w:val="00AB1AB3"/>
    <w:rsid w:val="00AB4C41"/>
    <w:rsid w:val="00AC12CD"/>
    <w:rsid w:val="00AC29F0"/>
    <w:rsid w:val="00AC3D33"/>
    <w:rsid w:val="00AD4A2B"/>
    <w:rsid w:val="00AD5691"/>
    <w:rsid w:val="00AD7CCB"/>
    <w:rsid w:val="00AF1E10"/>
    <w:rsid w:val="00AF350B"/>
    <w:rsid w:val="00AF520E"/>
    <w:rsid w:val="00AF5483"/>
    <w:rsid w:val="00AF68E3"/>
    <w:rsid w:val="00B030C2"/>
    <w:rsid w:val="00B05DE9"/>
    <w:rsid w:val="00B05FCF"/>
    <w:rsid w:val="00B064A6"/>
    <w:rsid w:val="00B07BC0"/>
    <w:rsid w:val="00B1073B"/>
    <w:rsid w:val="00B1254F"/>
    <w:rsid w:val="00B14AA3"/>
    <w:rsid w:val="00B21EAC"/>
    <w:rsid w:val="00B226C9"/>
    <w:rsid w:val="00B24718"/>
    <w:rsid w:val="00B25DB2"/>
    <w:rsid w:val="00B262E9"/>
    <w:rsid w:val="00B3019C"/>
    <w:rsid w:val="00B321C1"/>
    <w:rsid w:val="00B34E0E"/>
    <w:rsid w:val="00B41BF2"/>
    <w:rsid w:val="00B46174"/>
    <w:rsid w:val="00B4758A"/>
    <w:rsid w:val="00B5092B"/>
    <w:rsid w:val="00B5699B"/>
    <w:rsid w:val="00B619E2"/>
    <w:rsid w:val="00B61B2A"/>
    <w:rsid w:val="00B629F5"/>
    <w:rsid w:val="00B63494"/>
    <w:rsid w:val="00B64000"/>
    <w:rsid w:val="00B65567"/>
    <w:rsid w:val="00B66BBC"/>
    <w:rsid w:val="00B8125A"/>
    <w:rsid w:val="00B814F7"/>
    <w:rsid w:val="00B90B39"/>
    <w:rsid w:val="00B95714"/>
    <w:rsid w:val="00B96361"/>
    <w:rsid w:val="00B96F53"/>
    <w:rsid w:val="00B974CD"/>
    <w:rsid w:val="00BA10FF"/>
    <w:rsid w:val="00BA4D8C"/>
    <w:rsid w:val="00BA51FE"/>
    <w:rsid w:val="00BA5E86"/>
    <w:rsid w:val="00BB3DE0"/>
    <w:rsid w:val="00BB5257"/>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38B1"/>
    <w:rsid w:val="00BF46BB"/>
    <w:rsid w:val="00BF54A4"/>
    <w:rsid w:val="00C02083"/>
    <w:rsid w:val="00C02348"/>
    <w:rsid w:val="00C0443C"/>
    <w:rsid w:val="00C07CC1"/>
    <w:rsid w:val="00C1290C"/>
    <w:rsid w:val="00C13012"/>
    <w:rsid w:val="00C13A8B"/>
    <w:rsid w:val="00C1550E"/>
    <w:rsid w:val="00C1579E"/>
    <w:rsid w:val="00C157DB"/>
    <w:rsid w:val="00C20EF9"/>
    <w:rsid w:val="00C21350"/>
    <w:rsid w:val="00C40471"/>
    <w:rsid w:val="00C4273E"/>
    <w:rsid w:val="00C4567D"/>
    <w:rsid w:val="00C46C71"/>
    <w:rsid w:val="00C47440"/>
    <w:rsid w:val="00C50C46"/>
    <w:rsid w:val="00C51DE0"/>
    <w:rsid w:val="00C533FE"/>
    <w:rsid w:val="00C542D8"/>
    <w:rsid w:val="00C56296"/>
    <w:rsid w:val="00C6280A"/>
    <w:rsid w:val="00C641B1"/>
    <w:rsid w:val="00C65395"/>
    <w:rsid w:val="00C7299E"/>
    <w:rsid w:val="00C73FF7"/>
    <w:rsid w:val="00C74342"/>
    <w:rsid w:val="00C74530"/>
    <w:rsid w:val="00C8425B"/>
    <w:rsid w:val="00C85E2C"/>
    <w:rsid w:val="00C867C0"/>
    <w:rsid w:val="00C90F2F"/>
    <w:rsid w:val="00C91B4D"/>
    <w:rsid w:val="00C92980"/>
    <w:rsid w:val="00C94E73"/>
    <w:rsid w:val="00C97666"/>
    <w:rsid w:val="00CA6892"/>
    <w:rsid w:val="00CA74C0"/>
    <w:rsid w:val="00CB0391"/>
    <w:rsid w:val="00CB340B"/>
    <w:rsid w:val="00CC03E3"/>
    <w:rsid w:val="00CC2883"/>
    <w:rsid w:val="00CC2F95"/>
    <w:rsid w:val="00CC347C"/>
    <w:rsid w:val="00CC348F"/>
    <w:rsid w:val="00CC5381"/>
    <w:rsid w:val="00CC5ACB"/>
    <w:rsid w:val="00CD149E"/>
    <w:rsid w:val="00CD17AA"/>
    <w:rsid w:val="00CD78EB"/>
    <w:rsid w:val="00CE4CCA"/>
    <w:rsid w:val="00CF02B8"/>
    <w:rsid w:val="00CF0C70"/>
    <w:rsid w:val="00CF311F"/>
    <w:rsid w:val="00CF52BF"/>
    <w:rsid w:val="00D030E4"/>
    <w:rsid w:val="00D0599A"/>
    <w:rsid w:val="00D05D65"/>
    <w:rsid w:val="00D0653C"/>
    <w:rsid w:val="00D06A0C"/>
    <w:rsid w:val="00D06E61"/>
    <w:rsid w:val="00D11CDC"/>
    <w:rsid w:val="00D14569"/>
    <w:rsid w:val="00D16506"/>
    <w:rsid w:val="00D20405"/>
    <w:rsid w:val="00D208F9"/>
    <w:rsid w:val="00D2439B"/>
    <w:rsid w:val="00D31129"/>
    <w:rsid w:val="00D31391"/>
    <w:rsid w:val="00D319E8"/>
    <w:rsid w:val="00D31FD0"/>
    <w:rsid w:val="00D33BE2"/>
    <w:rsid w:val="00D340D2"/>
    <w:rsid w:val="00D347B0"/>
    <w:rsid w:val="00D35074"/>
    <w:rsid w:val="00D4149F"/>
    <w:rsid w:val="00D41560"/>
    <w:rsid w:val="00D41BD1"/>
    <w:rsid w:val="00D501A4"/>
    <w:rsid w:val="00D50805"/>
    <w:rsid w:val="00D51290"/>
    <w:rsid w:val="00D572DF"/>
    <w:rsid w:val="00D67D95"/>
    <w:rsid w:val="00D67DE2"/>
    <w:rsid w:val="00D76271"/>
    <w:rsid w:val="00D77CE6"/>
    <w:rsid w:val="00D85B36"/>
    <w:rsid w:val="00D94635"/>
    <w:rsid w:val="00D95231"/>
    <w:rsid w:val="00D9532E"/>
    <w:rsid w:val="00D953EA"/>
    <w:rsid w:val="00DA451E"/>
    <w:rsid w:val="00DA5663"/>
    <w:rsid w:val="00DB10D1"/>
    <w:rsid w:val="00DB427E"/>
    <w:rsid w:val="00DB44E6"/>
    <w:rsid w:val="00DC0F10"/>
    <w:rsid w:val="00DC1311"/>
    <w:rsid w:val="00DC7610"/>
    <w:rsid w:val="00DC7A46"/>
    <w:rsid w:val="00DD275B"/>
    <w:rsid w:val="00DD49F0"/>
    <w:rsid w:val="00DD5883"/>
    <w:rsid w:val="00DE085B"/>
    <w:rsid w:val="00DE3265"/>
    <w:rsid w:val="00DE3432"/>
    <w:rsid w:val="00DE5177"/>
    <w:rsid w:val="00DE53C4"/>
    <w:rsid w:val="00DF1DA3"/>
    <w:rsid w:val="00DF5366"/>
    <w:rsid w:val="00DF7564"/>
    <w:rsid w:val="00E0006A"/>
    <w:rsid w:val="00E00F16"/>
    <w:rsid w:val="00E01B82"/>
    <w:rsid w:val="00E01EA3"/>
    <w:rsid w:val="00E021C6"/>
    <w:rsid w:val="00E070A6"/>
    <w:rsid w:val="00E112C0"/>
    <w:rsid w:val="00E12200"/>
    <w:rsid w:val="00E13824"/>
    <w:rsid w:val="00E167C8"/>
    <w:rsid w:val="00E277C6"/>
    <w:rsid w:val="00E3206F"/>
    <w:rsid w:val="00E33DA4"/>
    <w:rsid w:val="00E40EF9"/>
    <w:rsid w:val="00E42892"/>
    <w:rsid w:val="00E47C52"/>
    <w:rsid w:val="00E53718"/>
    <w:rsid w:val="00E55E43"/>
    <w:rsid w:val="00E6009B"/>
    <w:rsid w:val="00E608DE"/>
    <w:rsid w:val="00E6227C"/>
    <w:rsid w:val="00E630BF"/>
    <w:rsid w:val="00E63115"/>
    <w:rsid w:val="00E64B33"/>
    <w:rsid w:val="00E67B50"/>
    <w:rsid w:val="00E72FDB"/>
    <w:rsid w:val="00E7521C"/>
    <w:rsid w:val="00E77FD2"/>
    <w:rsid w:val="00E8035F"/>
    <w:rsid w:val="00E82503"/>
    <w:rsid w:val="00E83BAE"/>
    <w:rsid w:val="00E87975"/>
    <w:rsid w:val="00E908E7"/>
    <w:rsid w:val="00E94320"/>
    <w:rsid w:val="00E95D96"/>
    <w:rsid w:val="00E965E9"/>
    <w:rsid w:val="00E97D80"/>
    <w:rsid w:val="00EA078B"/>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546"/>
    <w:rsid w:val="00EE0932"/>
    <w:rsid w:val="00EE5A87"/>
    <w:rsid w:val="00EF23FE"/>
    <w:rsid w:val="00EF4AC9"/>
    <w:rsid w:val="00EF5394"/>
    <w:rsid w:val="00F0053C"/>
    <w:rsid w:val="00F00965"/>
    <w:rsid w:val="00F032CF"/>
    <w:rsid w:val="00F05B73"/>
    <w:rsid w:val="00F1128F"/>
    <w:rsid w:val="00F15190"/>
    <w:rsid w:val="00F15EEB"/>
    <w:rsid w:val="00F163B0"/>
    <w:rsid w:val="00F21542"/>
    <w:rsid w:val="00F215E6"/>
    <w:rsid w:val="00F23939"/>
    <w:rsid w:val="00F3009F"/>
    <w:rsid w:val="00F33AF9"/>
    <w:rsid w:val="00F3768D"/>
    <w:rsid w:val="00F40F53"/>
    <w:rsid w:val="00F42DE2"/>
    <w:rsid w:val="00F433A7"/>
    <w:rsid w:val="00F436CD"/>
    <w:rsid w:val="00F53B6B"/>
    <w:rsid w:val="00F55A66"/>
    <w:rsid w:val="00F56D25"/>
    <w:rsid w:val="00F61143"/>
    <w:rsid w:val="00F65BC0"/>
    <w:rsid w:val="00F7369E"/>
    <w:rsid w:val="00F76A40"/>
    <w:rsid w:val="00F771C3"/>
    <w:rsid w:val="00F80759"/>
    <w:rsid w:val="00F808C0"/>
    <w:rsid w:val="00F90E98"/>
    <w:rsid w:val="00F91CD3"/>
    <w:rsid w:val="00F92A03"/>
    <w:rsid w:val="00F93165"/>
    <w:rsid w:val="00F937A8"/>
    <w:rsid w:val="00F9462F"/>
    <w:rsid w:val="00FA003E"/>
    <w:rsid w:val="00FA2240"/>
    <w:rsid w:val="00FA36FD"/>
    <w:rsid w:val="00FA48A6"/>
    <w:rsid w:val="00FB09B6"/>
    <w:rsid w:val="00FB2780"/>
    <w:rsid w:val="00FB75F3"/>
    <w:rsid w:val="00FC2B04"/>
    <w:rsid w:val="00FC3A20"/>
    <w:rsid w:val="00FC5436"/>
    <w:rsid w:val="00FC61E9"/>
    <w:rsid w:val="00FC6929"/>
    <w:rsid w:val="00FD04A1"/>
    <w:rsid w:val="00FD3DDE"/>
    <w:rsid w:val="00FD576D"/>
    <w:rsid w:val="00FD6B8E"/>
    <w:rsid w:val="00FE10E9"/>
    <w:rsid w:val="00FE1769"/>
    <w:rsid w:val="00FE1C5D"/>
    <w:rsid w:val="00FE1D1D"/>
    <w:rsid w:val="00FE30A3"/>
    <w:rsid w:val="00FE3507"/>
    <w:rsid w:val="00FE3F78"/>
    <w:rsid w:val="00FE52A7"/>
    <w:rsid w:val="00FE539C"/>
    <w:rsid w:val="00FF2884"/>
    <w:rsid w:val="00FF28B8"/>
    <w:rsid w:val="00FF44B7"/>
    <w:rsid w:val="2D066EF6"/>
    <w:rsid w:val="35534672"/>
    <w:rsid w:val="65D652A1"/>
    <w:rsid w:val="7C9965FB"/>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B3DE0"/>
    <w:pPr>
      <w:numPr>
        <w:numId w:val="9"/>
      </w:numPr>
      <w:ind w:left="714" w:hanging="357"/>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ind w:left="714" w:hanging="357"/>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B3DE0"/>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E87975"/>
    <w:rPr>
      <w:sz w:val="16"/>
      <w:szCs w:val="16"/>
    </w:rPr>
  </w:style>
  <w:style w:type="paragraph" w:styleId="Tekstopmerking">
    <w:name w:val="annotation text"/>
    <w:basedOn w:val="Standaard"/>
    <w:link w:val="TekstopmerkingChar"/>
    <w:uiPriority w:val="99"/>
    <w:unhideWhenUsed/>
    <w:rsid w:val="00E87975"/>
    <w:pPr>
      <w:spacing w:line="240" w:lineRule="auto"/>
    </w:pPr>
  </w:style>
  <w:style w:type="character" w:customStyle="1" w:styleId="TekstopmerkingChar">
    <w:name w:val="Tekst opmerking Char"/>
    <w:basedOn w:val="Standaardalinea-lettertype"/>
    <w:link w:val="Tekstopmerking"/>
    <w:uiPriority w:val="99"/>
    <w:rsid w:val="00E87975"/>
  </w:style>
  <w:style w:type="paragraph" w:styleId="Onderwerpvanopmerking">
    <w:name w:val="annotation subject"/>
    <w:basedOn w:val="Tekstopmerking"/>
    <w:next w:val="Tekstopmerking"/>
    <w:link w:val="OnderwerpvanopmerkingChar"/>
    <w:uiPriority w:val="99"/>
    <w:semiHidden/>
    <w:unhideWhenUsed/>
    <w:rsid w:val="00E87975"/>
    <w:rPr>
      <w:b/>
      <w:bCs/>
    </w:rPr>
  </w:style>
  <w:style w:type="character" w:customStyle="1" w:styleId="OnderwerpvanopmerkingChar">
    <w:name w:val="Onderwerp van opmerking Char"/>
    <w:basedOn w:val="TekstopmerkingChar"/>
    <w:link w:val="Onderwerpvanopmerking"/>
    <w:uiPriority w:val="99"/>
    <w:semiHidden/>
    <w:rsid w:val="00E87975"/>
    <w:rPr>
      <w:b/>
      <w:bCs/>
    </w:rPr>
  </w:style>
  <w:style w:type="character" w:styleId="Vermelding">
    <w:name w:val="Mention"/>
    <w:basedOn w:val="Standaardalinea-lettertype"/>
    <w:uiPriority w:val="99"/>
    <w:unhideWhenUsed/>
    <w:rsid w:val="009B10A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1979332773">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 w:id="21234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555A1CD4E4F35B261960695738588"/>
        <w:category>
          <w:name w:val="General"/>
          <w:gallery w:val="placeholder"/>
        </w:category>
        <w:types>
          <w:type w:val="bbPlcHdr"/>
        </w:types>
        <w:behaviors>
          <w:behavior w:val="content"/>
        </w:behaviors>
        <w:guid w:val="{46CBB5A4-5A52-4151-A13D-81A146C33C4D}"/>
      </w:docPartPr>
      <w:docPartBody>
        <w:p w:rsidR="00FE617C" w:rsidRDefault="001A54E8" w:rsidP="001A54E8">
          <w:pPr>
            <w:pStyle w:val="5B6555A1CD4E4F35B261960695738588"/>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5717E"/>
    <w:rsid w:val="001A54E8"/>
    <w:rsid w:val="0041008C"/>
    <w:rsid w:val="00433788"/>
    <w:rsid w:val="004D6F3B"/>
    <w:rsid w:val="004E0DBF"/>
    <w:rsid w:val="005764DA"/>
    <w:rsid w:val="00683E49"/>
    <w:rsid w:val="00715658"/>
    <w:rsid w:val="007855B4"/>
    <w:rsid w:val="007A07EF"/>
    <w:rsid w:val="007A6DF5"/>
    <w:rsid w:val="008C4D5F"/>
    <w:rsid w:val="009D5BA2"/>
    <w:rsid w:val="00A437ED"/>
    <w:rsid w:val="00B12222"/>
    <w:rsid w:val="00C56449"/>
    <w:rsid w:val="00CE3C48"/>
    <w:rsid w:val="00D02EB2"/>
    <w:rsid w:val="00D85C29"/>
    <w:rsid w:val="00E16391"/>
    <w:rsid w:val="00E50E90"/>
    <w:rsid w:val="00FC294D"/>
    <w:rsid w:val="00FE0C6F"/>
    <w:rsid w:val="00FE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2A22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54E8"/>
    <w:rPr>
      <w:color w:val="808080"/>
    </w:rPr>
  </w:style>
  <w:style w:type="paragraph" w:customStyle="1" w:styleId="5B6555A1CD4E4F35B261960695738588">
    <w:name w:val="5B6555A1CD4E4F35B261960695738588"/>
    <w:rsid w:val="001A54E8"/>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5" ma:contentTypeDescription="Create a new document." ma:contentTypeScope="" ma:versionID="b2a6de0a51b715e759838796d612977b">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b54dd92d3868d4944beeb218b78a08e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7A7B3E18-8E73-476B-A349-8036A9F25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7</Pages>
  <Words>1078</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6999</CharactersWithSpaces>
  <SharedDoc>false</SharedDoc>
  <HLinks>
    <vt:vector size="78" baseType="variant">
      <vt:variant>
        <vt:i4>1310774</vt:i4>
      </vt:variant>
      <vt:variant>
        <vt:i4>74</vt:i4>
      </vt:variant>
      <vt:variant>
        <vt:i4>0</vt:i4>
      </vt:variant>
      <vt:variant>
        <vt:i4>5</vt:i4>
      </vt:variant>
      <vt:variant>
        <vt:lpwstr/>
      </vt:variant>
      <vt:variant>
        <vt:lpwstr>_Toc137109080</vt:lpwstr>
      </vt:variant>
      <vt:variant>
        <vt:i4>1769526</vt:i4>
      </vt:variant>
      <vt:variant>
        <vt:i4>68</vt:i4>
      </vt:variant>
      <vt:variant>
        <vt:i4>0</vt:i4>
      </vt:variant>
      <vt:variant>
        <vt:i4>5</vt:i4>
      </vt:variant>
      <vt:variant>
        <vt:lpwstr/>
      </vt:variant>
      <vt:variant>
        <vt:lpwstr>_Toc137109079</vt:lpwstr>
      </vt:variant>
      <vt:variant>
        <vt:i4>1769526</vt:i4>
      </vt:variant>
      <vt:variant>
        <vt:i4>62</vt:i4>
      </vt:variant>
      <vt:variant>
        <vt:i4>0</vt:i4>
      </vt:variant>
      <vt:variant>
        <vt:i4>5</vt:i4>
      </vt:variant>
      <vt:variant>
        <vt:lpwstr/>
      </vt:variant>
      <vt:variant>
        <vt:lpwstr>_Toc137109078</vt:lpwstr>
      </vt:variant>
      <vt:variant>
        <vt:i4>1769526</vt:i4>
      </vt:variant>
      <vt:variant>
        <vt:i4>56</vt:i4>
      </vt:variant>
      <vt:variant>
        <vt:i4>0</vt:i4>
      </vt:variant>
      <vt:variant>
        <vt:i4>5</vt:i4>
      </vt:variant>
      <vt:variant>
        <vt:lpwstr/>
      </vt:variant>
      <vt:variant>
        <vt:lpwstr>_Toc137109077</vt:lpwstr>
      </vt:variant>
      <vt:variant>
        <vt:i4>1769526</vt:i4>
      </vt:variant>
      <vt:variant>
        <vt:i4>50</vt:i4>
      </vt:variant>
      <vt:variant>
        <vt:i4>0</vt:i4>
      </vt:variant>
      <vt:variant>
        <vt:i4>5</vt:i4>
      </vt:variant>
      <vt:variant>
        <vt:lpwstr/>
      </vt:variant>
      <vt:variant>
        <vt:lpwstr>_Toc137109076</vt:lpwstr>
      </vt:variant>
      <vt:variant>
        <vt:i4>1769526</vt:i4>
      </vt:variant>
      <vt:variant>
        <vt:i4>44</vt:i4>
      </vt:variant>
      <vt:variant>
        <vt:i4>0</vt:i4>
      </vt:variant>
      <vt:variant>
        <vt:i4>5</vt:i4>
      </vt:variant>
      <vt:variant>
        <vt:lpwstr/>
      </vt:variant>
      <vt:variant>
        <vt:lpwstr>_Toc137109075</vt:lpwstr>
      </vt:variant>
      <vt:variant>
        <vt:i4>1769526</vt:i4>
      </vt:variant>
      <vt:variant>
        <vt:i4>38</vt:i4>
      </vt:variant>
      <vt:variant>
        <vt:i4>0</vt:i4>
      </vt:variant>
      <vt:variant>
        <vt:i4>5</vt:i4>
      </vt:variant>
      <vt:variant>
        <vt:lpwstr/>
      </vt:variant>
      <vt:variant>
        <vt:lpwstr>_Toc137109074</vt:lpwstr>
      </vt:variant>
      <vt:variant>
        <vt:i4>1769526</vt:i4>
      </vt:variant>
      <vt:variant>
        <vt:i4>32</vt:i4>
      </vt:variant>
      <vt:variant>
        <vt:i4>0</vt:i4>
      </vt:variant>
      <vt:variant>
        <vt:i4>5</vt:i4>
      </vt:variant>
      <vt:variant>
        <vt:lpwstr/>
      </vt:variant>
      <vt:variant>
        <vt:lpwstr>_Toc137109073</vt:lpwstr>
      </vt:variant>
      <vt:variant>
        <vt:i4>1769526</vt:i4>
      </vt:variant>
      <vt:variant>
        <vt:i4>26</vt:i4>
      </vt:variant>
      <vt:variant>
        <vt:i4>0</vt:i4>
      </vt:variant>
      <vt:variant>
        <vt:i4>5</vt:i4>
      </vt:variant>
      <vt:variant>
        <vt:lpwstr/>
      </vt:variant>
      <vt:variant>
        <vt:lpwstr>_Toc137109072</vt:lpwstr>
      </vt:variant>
      <vt:variant>
        <vt:i4>1769526</vt:i4>
      </vt:variant>
      <vt:variant>
        <vt:i4>20</vt:i4>
      </vt:variant>
      <vt:variant>
        <vt:i4>0</vt:i4>
      </vt:variant>
      <vt:variant>
        <vt:i4>5</vt:i4>
      </vt:variant>
      <vt:variant>
        <vt:lpwstr/>
      </vt:variant>
      <vt:variant>
        <vt:lpwstr>_Toc137109071</vt:lpwstr>
      </vt:variant>
      <vt:variant>
        <vt:i4>1769526</vt:i4>
      </vt:variant>
      <vt:variant>
        <vt:i4>14</vt:i4>
      </vt:variant>
      <vt:variant>
        <vt:i4>0</vt:i4>
      </vt:variant>
      <vt:variant>
        <vt:i4>5</vt:i4>
      </vt:variant>
      <vt:variant>
        <vt:lpwstr/>
      </vt:variant>
      <vt:variant>
        <vt:lpwstr>_Toc137109070</vt:lpwstr>
      </vt:variant>
      <vt:variant>
        <vt:i4>1703990</vt:i4>
      </vt:variant>
      <vt:variant>
        <vt:i4>8</vt:i4>
      </vt:variant>
      <vt:variant>
        <vt:i4>0</vt:i4>
      </vt:variant>
      <vt:variant>
        <vt:i4>5</vt:i4>
      </vt:variant>
      <vt:variant>
        <vt:lpwstr/>
      </vt:variant>
      <vt:variant>
        <vt:lpwstr>_Toc137109069</vt:lpwstr>
      </vt:variant>
      <vt:variant>
        <vt:i4>1703990</vt:i4>
      </vt:variant>
      <vt:variant>
        <vt:i4>2</vt:i4>
      </vt:variant>
      <vt:variant>
        <vt:i4>0</vt:i4>
      </vt:variant>
      <vt:variant>
        <vt:i4>5</vt:i4>
      </vt:variant>
      <vt:variant>
        <vt:lpwstr/>
      </vt:variant>
      <vt:variant>
        <vt:lpwstr>_Toc137109068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146</cp:revision>
  <cp:lastPrinted>2023-06-08T14:05:00Z</cp:lastPrinted>
  <dcterms:created xsi:type="dcterms:W3CDTF">2023-04-25T11:32:00Z</dcterms:created>
  <dcterms:modified xsi:type="dcterms:W3CDTF">2023-06-08T14:06:00Z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