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63A33C70"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5652E8" w:rsidRPr="005652E8">
        <w:rPr>
          <w:rFonts w:eastAsiaTheme="majorEastAsia" w:cstheme="majorBidi"/>
          <w:color w:val="auto"/>
          <w:spacing w:val="-10"/>
          <w:kern w:val="28"/>
          <w:sz w:val="56"/>
          <w:szCs w:val="56"/>
          <w:lang w:val="en-US"/>
        </w:rPr>
        <w:t>Valletta</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3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EEA0912" w:rsidR="00EC4B83" w:rsidRPr="004F33C8" w:rsidRDefault="00CE51FD" w:rsidP="00EC4B83">
            <w:r w:rsidRPr="00CE51FD">
              <w:t>11 januari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313C07D65CF04A2483F6BFAE94F3932F"/>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50A5E368" w14:textId="7EDE1CE4" w:rsidR="00BF73D3" w:rsidRDefault="005B6063">
      <w:pPr>
        <w:pStyle w:val="Inhopg1"/>
        <w:rPr>
          <w:rFonts w:asciiTheme="minorHAnsi" w:eastAsiaTheme="minorEastAsia" w:hAnsiTheme="minorHAnsi" w:cstheme="minorBidi"/>
          <w:b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23830447" w:history="1">
        <w:r w:rsidR="00BF73D3" w:rsidRPr="007B3B70">
          <w:rPr>
            <w:rStyle w:val="Hyperlink"/>
          </w:rPr>
          <w:t>1</w:t>
        </w:r>
        <w:r w:rsidR="00BF73D3">
          <w:rPr>
            <w:rFonts w:asciiTheme="minorHAnsi" w:eastAsiaTheme="minorEastAsia" w:hAnsiTheme="minorHAnsi" w:cstheme="minorBidi"/>
            <w:bCs w:val="0"/>
            <w:caps w:val="0"/>
            <w:sz w:val="22"/>
            <w:szCs w:val="22"/>
            <w:lang w:eastAsia="nl-NL"/>
          </w:rPr>
          <w:tab/>
        </w:r>
        <w:r w:rsidR="00BF73D3" w:rsidRPr="007B3B70">
          <w:rPr>
            <w:rStyle w:val="Hyperlink"/>
          </w:rPr>
          <w:t>Algemeen</w:t>
        </w:r>
        <w:r w:rsidR="00BF73D3">
          <w:rPr>
            <w:webHidden/>
          </w:rPr>
          <w:tab/>
        </w:r>
        <w:r w:rsidR="00BF73D3">
          <w:rPr>
            <w:webHidden/>
          </w:rPr>
          <w:fldChar w:fldCharType="begin"/>
        </w:r>
        <w:r w:rsidR="00BF73D3">
          <w:rPr>
            <w:webHidden/>
          </w:rPr>
          <w:instrText xml:space="preserve"> PAGEREF _Toc123830447 \h </w:instrText>
        </w:r>
        <w:r w:rsidR="00BF73D3">
          <w:rPr>
            <w:webHidden/>
          </w:rPr>
        </w:r>
        <w:r w:rsidR="00BF73D3">
          <w:rPr>
            <w:webHidden/>
          </w:rPr>
          <w:fldChar w:fldCharType="separate"/>
        </w:r>
        <w:r w:rsidR="00502B70">
          <w:rPr>
            <w:webHidden/>
          </w:rPr>
          <w:t>3</w:t>
        </w:r>
        <w:r w:rsidR="00BF73D3">
          <w:rPr>
            <w:webHidden/>
          </w:rPr>
          <w:fldChar w:fldCharType="end"/>
        </w:r>
      </w:hyperlink>
    </w:p>
    <w:p w14:paraId="0711FBD4" w14:textId="6158ED03" w:rsidR="00BF73D3" w:rsidRDefault="00000000">
      <w:pPr>
        <w:pStyle w:val="Inhopg1"/>
        <w:rPr>
          <w:rFonts w:asciiTheme="minorHAnsi" w:eastAsiaTheme="minorEastAsia" w:hAnsiTheme="minorHAnsi" w:cstheme="minorBidi"/>
          <w:bCs w:val="0"/>
          <w:caps w:val="0"/>
          <w:sz w:val="22"/>
          <w:szCs w:val="22"/>
          <w:lang w:eastAsia="nl-NL"/>
        </w:rPr>
      </w:pPr>
      <w:hyperlink w:anchor="_Toc123830448" w:history="1">
        <w:r w:rsidR="00BF73D3" w:rsidRPr="007B3B70">
          <w:rPr>
            <w:rStyle w:val="Hyperlink"/>
          </w:rPr>
          <w:t>2</w:t>
        </w:r>
        <w:r w:rsidR="00BF73D3">
          <w:rPr>
            <w:rFonts w:asciiTheme="minorHAnsi" w:eastAsiaTheme="minorEastAsia" w:hAnsiTheme="minorHAnsi" w:cstheme="minorBidi"/>
            <w:bCs w:val="0"/>
            <w:caps w:val="0"/>
            <w:sz w:val="22"/>
            <w:szCs w:val="22"/>
            <w:lang w:eastAsia="nl-NL"/>
          </w:rPr>
          <w:tab/>
        </w:r>
        <w:r w:rsidR="00BF73D3" w:rsidRPr="007B3B70">
          <w:rPr>
            <w:rStyle w:val="Hyperlink"/>
          </w:rPr>
          <w:t>Basis Xpert Suite</w:t>
        </w:r>
        <w:r w:rsidR="00BF73D3">
          <w:rPr>
            <w:webHidden/>
          </w:rPr>
          <w:tab/>
        </w:r>
        <w:r w:rsidR="00BF73D3">
          <w:rPr>
            <w:webHidden/>
          </w:rPr>
          <w:fldChar w:fldCharType="begin"/>
        </w:r>
        <w:r w:rsidR="00BF73D3">
          <w:rPr>
            <w:webHidden/>
          </w:rPr>
          <w:instrText xml:space="preserve"> PAGEREF _Toc123830448 \h </w:instrText>
        </w:r>
        <w:r w:rsidR="00BF73D3">
          <w:rPr>
            <w:webHidden/>
          </w:rPr>
        </w:r>
        <w:r w:rsidR="00BF73D3">
          <w:rPr>
            <w:webHidden/>
          </w:rPr>
          <w:fldChar w:fldCharType="separate"/>
        </w:r>
        <w:r w:rsidR="00502B70">
          <w:rPr>
            <w:webHidden/>
          </w:rPr>
          <w:t>3</w:t>
        </w:r>
        <w:r w:rsidR="00BF73D3">
          <w:rPr>
            <w:webHidden/>
          </w:rPr>
          <w:fldChar w:fldCharType="end"/>
        </w:r>
      </w:hyperlink>
    </w:p>
    <w:p w14:paraId="57F6AED5" w14:textId="50D6101B" w:rsidR="00BF73D3" w:rsidRDefault="00000000">
      <w:pPr>
        <w:pStyle w:val="Inhopg2"/>
        <w:rPr>
          <w:rFonts w:asciiTheme="minorHAnsi" w:eastAsiaTheme="minorEastAsia" w:hAnsiTheme="minorHAnsi" w:cstheme="minorBidi"/>
          <w:iCs w:val="0"/>
          <w:noProof/>
          <w:sz w:val="22"/>
          <w:szCs w:val="22"/>
          <w:lang w:eastAsia="nl-NL"/>
        </w:rPr>
      </w:pPr>
      <w:hyperlink w:anchor="_Toc123830449" w:history="1">
        <w:r w:rsidR="00BF73D3" w:rsidRPr="007B3B70">
          <w:rPr>
            <w:rStyle w:val="Hyperlink"/>
            <w:noProof/>
            <w:lang w:eastAsia="nl-NL"/>
            <w14:scene3d>
              <w14:camera w14:prst="orthographicFront"/>
              <w14:lightRig w14:rig="threePt" w14:dir="t">
                <w14:rot w14:lat="0" w14:lon="0" w14:rev="0"/>
              </w14:lightRig>
            </w14:scene3d>
          </w:rPr>
          <w:t>2.1</w:t>
        </w:r>
        <w:r w:rsidR="00BF73D3">
          <w:rPr>
            <w:rFonts w:asciiTheme="minorHAnsi" w:eastAsiaTheme="minorEastAsia" w:hAnsiTheme="minorHAnsi" w:cstheme="minorBidi"/>
            <w:iCs w:val="0"/>
            <w:noProof/>
            <w:sz w:val="22"/>
            <w:szCs w:val="22"/>
            <w:lang w:eastAsia="nl-NL"/>
          </w:rPr>
          <w:tab/>
        </w:r>
        <w:r w:rsidR="00BF73D3" w:rsidRPr="007B3B70">
          <w:rPr>
            <w:rStyle w:val="Hyperlink"/>
            <w:noProof/>
            <w:lang w:eastAsia="nl-NL"/>
          </w:rPr>
          <w:t>XS Beheer</w:t>
        </w:r>
        <w:r w:rsidR="00BF73D3">
          <w:rPr>
            <w:noProof/>
            <w:webHidden/>
          </w:rPr>
          <w:tab/>
        </w:r>
        <w:r w:rsidR="00BF73D3">
          <w:rPr>
            <w:noProof/>
            <w:webHidden/>
          </w:rPr>
          <w:fldChar w:fldCharType="begin"/>
        </w:r>
        <w:r w:rsidR="00BF73D3">
          <w:rPr>
            <w:noProof/>
            <w:webHidden/>
          </w:rPr>
          <w:instrText xml:space="preserve"> PAGEREF _Toc123830449 \h </w:instrText>
        </w:r>
        <w:r w:rsidR="00BF73D3">
          <w:rPr>
            <w:noProof/>
            <w:webHidden/>
          </w:rPr>
        </w:r>
        <w:r w:rsidR="00BF73D3">
          <w:rPr>
            <w:noProof/>
            <w:webHidden/>
          </w:rPr>
          <w:fldChar w:fldCharType="separate"/>
        </w:r>
        <w:r w:rsidR="00502B70">
          <w:rPr>
            <w:noProof/>
            <w:webHidden/>
          </w:rPr>
          <w:t>3</w:t>
        </w:r>
        <w:r w:rsidR="00BF73D3">
          <w:rPr>
            <w:noProof/>
            <w:webHidden/>
          </w:rPr>
          <w:fldChar w:fldCharType="end"/>
        </w:r>
      </w:hyperlink>
    </w:p>
    <w:p w14:paraId="2D9E11C6" w14:textId="66CCF495"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0" w:history="1">
        <w:r w:rsidR="00BF73D3" w:rsidRPr="007B3B70">
          <w:rPr>
            <w:rStyle w:val="Hyperlink"/>
          </w:rPr>
          <w:t>2.1.1</w:t>
        </w:r>
        <w:r w:rsidR="00BF73D3">
          <w:rPr>
            <w:rFonts w:asciiTheme="minorHAnsi" w:eastAsiaTheme="minorEastAsia" w:hAnsiTheme="minorHAnsi" w:cstheme="minorBidi"/>
            <w:sz w:val="22"/>
            <w:szCs w:val="22"/>
            <w:lang w:eastAsia="nl-NL"/>
          </w:rPr>
          <w:tab/>
        </w:r>
        <w:r w:rsidR="00BF73D3" w:rsidRPr="007B3B70">
          <w:rPr>
            <w:rStyle w:val="Hyperlink"/>
          </w:rPr>
          <w:t>Taalvoorkeur sms communicatie opvoeren</w:t>
        </w:r>
        <w:r w:rsidR="00BF73D3">
          <w:rPr>
            <w:webHidden/>
          </w:rPr>
          <w:tab/>
        </w:r>
        <w:r w:rsidR="00BF73D3">
          <w:rPr>
            <w:webHidden/>
          </w:rPr>
          <w:fldChar w:fldCharType="begin"/>
        </w:r>
        <w:r w:rsidR="00BF73D3">
          <w:rPr>
            <w:webHidden/>
          </w:rPr>
          <w:instrText xml:space="preserve"> PAGEREF _Toc123830450 \h </w:instrText>
        </w:r>
        <w:r w:rsidR="00BF73D3">
          <w:rPr>
            <w:webHidden/>
          </w:rPr>
        </w:r>
        <w:r w:rsidR="00BF73D3">
          <w:rPr>
            <w:webHidden/>
          </w:rPr>
          <w:fldChar w:fldCharType="separate"/>
        </w:r>
        <w:r w:rsidR="00502B70">
          <w:rPr>
            <w:webHidden/>
          </w:rPr>
          <w:t>3</w:t>
        </w:r>
        <w:r w:rsidR="00BF73D3">
          <w:rPr>
            <w:webHidden/>
          </w:rPr>
          <w:fldChar w:fldCharType="end"/>
        </w:r>
      </w:hyperlink>
    </w:p>
    <w:p w14:paraId="241C9E17" w14:textId="46FE177E" w:rsidR="00BF73D3" w:rsidRDefault="00000000">
      <w:pPr>
        <w:pStyle w:val="Inhopg1"/>
        <w:rPr>
          <w:rFonts w:asciiTheme="minorHAnsi" w:eastAsiaTheme="minorEastAsia" w:hAnsiTheme="minorHAnsi" w:cstheme="minorBidi"/>
          <w:bCs w:val="0"/>
          <w:caps w:val="0"/>
          <w:sz w:val="22"/>
          <w:szCs w:val="22"/>
          <w:lang w:eastAsia="nl-NL"/>
        </w:rPr>
      </w:pPr>
      <w:hyperlink w:anchor="_Toc123830451" w:history="1">
        <w:r w:rsidR="00BF73D3" w:rsidRPr="007B3B70">
          <w:rPr>
            <w:rStyle w:val="Hyperlink"/>
          </w:rPr>
          <w:t>3</w:t>
        </w:r>
        <w:r w:rsidR="00BF73D3">
          <w:rPr>
            <w:rFonts w:asciiTheme="minorHAnsi" w:eastAsiaTheme="minorEastAsia" w:hAnsiTheme="minorHAnsi" w:cstheme="minorBidi"/>
            <w:bCs w:val="0"/>
            <w:caps w:val="0"/>
            <w:sz w:val="22"/>
            <w:szCs w:val="22"/>
            <w:lang w:eastAsia="nl-NL"/>
          </w:rPr>
          <w:tab/>
        </w:r>
        <w:r w:rsidR="00BF73D3" w:rsidRPr="007B3B70">
          <w:rPr>
            <w:rStyle w:val="Hyperlink"/>
          </w:rPr>
          <w:t>Modules</w:t>
        </w:r>
        <w:r w:rsidR="00BF73D3">
          <w:rPr>
            <w:webHidden/>
          </w:rPr>
          <w:tab/>
        </w:r>
        <w:r w:rsidR="00BF73D3">
          <w:rPr>
            <w:webHidden/>
          </w:rPr>
          <w:fldChar w:fldCharType="begin"/>
        </w:r>
        <w:r w:rsidR="00BF73D3">
          <w:rPr>
            <w:webHidden/>
          </w:rPr>
          <w:instrText xml:space="preserve"> PAGEREF _Toc123830451 \h </w:instrText>
        </w:r>
        <w:r w:rsidR="00BF73D3">
          <w:rPr>
            <w:webHidden/>
          </w:rPr>
        </w:r>
        <w:r w:rsidR="00BF73D3">
          <w:rPr>
            <w:webHidden/>
          </w:rPr>
          <w:fldChar w:fldCharType="separate"/>
        </w:r>
        <w:r w:rsidR="00502B70">
          <w:rPr>
            <w:webHidden/>
          </w:rPr>
          <w:t>5</w:t>
        </w:r>
        <w:r w:rsidR="00BF73D3">
          <w:rPr>
            <w:webHidden/>
          </w:rPr>
          <w:fldChar w:fldCharType="end"/>
        </w:r>
      </w:hyperlink>
    </w:p>
    <w:p w14:paraId="78E9A4EE" w14:textId="294172B3" w:rsidR="00BF73D3" w:rsidRDefault="00000000">
      <w:pPr>
        <w:pStyle w:val="Inhopg2"/>
        <w:rPr>
          <w:rFonts w:asciiTheme="minorHAnsi" w:eastAsiaTheme="minorEastAsia" w:hAnsiTheme="minorHAnsi" w:cstheme="minorBidi"/>
          <w:iCs w:val="0"/>
          <w:noProof/>
          <w:sz w:val="22"/>
          <w:szCs w:val="22"/>
          <w:lang w:eastAsia="nl-NL"/>
        </w:rPr>
      </w:pPr>
      <w:hyperlink w:anchor="_Toc123830452" w:history="1">
        <w:r w:rsidR="00BF73D3" w:rsidRPr="007B3B70">
          <w:rPr>
            <w:rStyle w:val="Hyperlink"/>
            <w:noProof/>
            <w14:scene3d>
              <w14:camera w14:prst="orthographicFront"/>
              <w14:lightRig w14:rig="threePt" w14:dir="t">
                <w14:rot w14:lat="0" w14:lon="0" w14:rev="0"/>
              </w14:lightRig>
            </w14:scene3d>
          </w:rPr>
          <w:t>3.1</w:t>
        </w:r>
        <w:r w:rsidR="00BF73D3">
          <w:rPr>
            <w:rFonts w:asciiTheme="minorHAnsi" w:eastAsiaTheme="minorEastAsia" w:hAnsiTheme="minorHAnsi" w:cstheme="minorBidi"/>
            <w:iCs w:val="0"/>
            <w:noProof/>
            <w:sz w:val="22"/>
            <w:szCs w:val="22"/>
            <w:lang w:eastAsia="nl-NL"/>
          </w:rPr>
          <w:tab/>
        </w:r>
        <w:r w:rsidR="00BF73D3" w:rsidRPr="007B3B70">
          <w:rPr>
            <w:rStyle w:val="Hyperlink"/>
            <w:noProof/>
          </w:rPr>
          <w:t>Inkomensverzekeringen</w:t>
        </w:r>
        <w:r w:rsidR="00BF73D3">
          <w:rPr>
            <w:noProof/>
            <w:webHidden/>
          </w:rPr>
          <w:tab/>
        </w:r>
        <w:r w:rsidR="00BF73D3">
          <w:rPr>
            <w:noProof/>
            <w:webHidden/>
          </w:rPr>
          <w:fldChar w:fldCharType="begin"/>
        </w:r>
        <w:r w:rsidR="00BF73D3">
          <w:rPr>
            <w:noProof/>
            <w:webHidden/>
          </w:rPr>
          <w:instrText xml:space="preserve"> PAGEREF _Toc123830452 \h </w:instrText>
        </w:r>
        <w:r w:rsidR="00BF73D3">
          <w:rPr>
            <w:noProof/>
            <w:webHidden/>
          </w:rPr>
        </w:r>
        <w:r w:rsidR="00BF73D3">
          <w:rPr>
            <w:noProof/>
            <w:webHidden/>
          </w:rPr>
          <w:fldChar w:fldCharType="separate"/>
        </w:r>
        <w:r w:rsidR="00502B70">
          <w:rPr>
            <w:noProof/>
            <w:webHidden/>
          </w:rPr>
          <w:t>5</w:t>
        </w:r>
        <w:r w:rsidR="00BF73D3">
          <w:rPr>
            <w:noProof/>
            <w:webHidden/>
          </w:rPr>
          <w:fldChar w:fldCharType="end"/>
        </w:r>
      </w:hyperlink>
    </w:p>
    <w:p w14:paraId="366930BA" w14:textId="1DB50AF4"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3" w:history="1">
        <w:r w:rsidR="00BF73D3" w:rsidRPr="007B3B70">
          <w:rPr>
            <w:rStyle w:val="Hyperlink"/>
          </w:rPr>
          <w:t>3.1.1</w:t>
        </w:r>
        <w:r w:rsidR="00BF73D3">
          <w:rPr>
            <w:rFonts w:asciiTheme="minorHAnsi" w:eastAsiaTheme="minorEastAsia" w:hAnsiTheme="minorHAnsi" w:cstheme="minorBidi"/>
            <w:sz w:val="22"/>
            <w:szCs w:val="22"/>
            <w:lang w:eastAsia="nl-NL"/>
          </w:rPr>
          <w:tab/>
        </w:r>
        <w:r w:rsidR="00BF73D3" w:rsidRPr="007B3B70">
          <w:rPr>
            <w:rStyle w:val="Hyperlink"/>
          </w:rPr>
          <w:t>Groepering claimregels van een geaccordeerde claim</w:t>
        </w:r>
        <w:r w:rsidR="00BF73D3">
          <w:rPr>
            <w:webHidden/>
          </w:rPr>
          <w:tab/>
        </w:r>
        <w:r w:rsidR="00BF73D3">
          <w:rPr>
            <w:webHidden/>
          </w:rPr>
          <w:fldChar w:fldCharType="begin"/>
        </w:r>
        <w:r w:rsidR="00BF73D3">
          <w:rPr>
            <w:webHidden/>
          </w:rPr>
          <w:instrText xml:space="preserve"> PAGEREF _Toc123830453 \h </w:instrText>
        </w:r>
        <w:r w:rsidR="00BF73D3">
          <w:rPr>
            <w:webHidden/>
          </w:rPr>
        </w:r>
        <w:r w:rsidR="00BF73D3">
          <w:rPr>
            <w:webHidden/>
          </w:rPr>
          <w:fldChar w:fldCharType="separate"/>
        </w:r>
        <w:r w:rsidR="00502B70">
          <w:rPr>
            <w:webHidden/>
          </w:rPr>
          <w:t>5</w:t>
        </w:r>
        <w:r w:rsidR="00BF73D3">
          <w:rPr>
            <w:webHidden/>
          </w:rPr>
          <w:fldChar w:fldCharType="end"/>
        </w:r>
      </w:hyperlink>
    </w:p>
    <w:p w14:paraId="7C7F298E" w14:textId="421C4A74"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4" w:history="1">
        <w:r w:rsidR="00BF73D3" w:rsidRPr="007B3B70">
          <w:rPr>
            <w:rStyle w:val="Hyperlink"/>
          </w:rPr>
          <w:t>3.1.2</w:t>
        </w:r>
        <w:r w:rsidR="00BF73D3">
          <w:rPr>
            <w:rFonts w:asciiTheme="minorHAnsi" w:eastAsiaTheme="minorEastAsia" w:hAnsiTheme="minorHAnsi" w:cstheme="minorBidi"/>
            <w:sz w:val="22"/>
            <w:szCs w:val="22"/>
            <w:lang w:eastAsia="nl-NL"/>
          </w:rPr>
          <w:tab/>
        </w:r>
        <w:r w:rsidR="00BF73D3" w:rsidRPr="007B3B70">
          <w:rPr>
            <w:rStyle w:val="Hyperlink"/>
          </w:rPr>
          <w:t>Inzichtelijkheid grondslag vanuit claim</w:t>
        </w:r>
        <w:r w:rsidR="00BF73D3">
          <w:rPr>
            <w:webHidden/>
          </w:rPr>
          <w:tab/>
        </w:r>
        <w:r w:rsidR="00BF73D3">
          <w:rPr>
            <w:webHidden/>
          </w:rPr>
          <w:fldChar w:fldCharType="begin"/>
        </w:r>
        <w:r w:rsidR="00BF73D3">
          <w:rPr>
            <w:webHidden/>
          </w:rPr>
          <w:instrText xml:space="preserve"> PAGEREF _Toc123830454 \h </w:instrText>
        </w:r>
        <w:r w:rsidR="00BF73D3">
          <w:rPr>
            <w:webHidden/>
          </w:rPr>
        </w:r>
        <w:r w:rsidR="00BF73D3">
          <w:rPr>
            <w:webHidden/>
          </w:rPr>
          <w:fldChar w:fldCharType="separate"/>
        </w:r>
        <w:r w:rsidR="00502B70">
          <w:rPr>
            <w:webHidden/>
          </w:rPr>
          <w:t>5</w:t>
        </w:r>
        <w:r w:rsidR="00BF73D3">
          <w:rPr>
            <w:webHidden/>
          </w:rPr>
          <w:fldChar w:fldCharType="end"/>
        </w:r>
      </w:hyperlink>
    </w:p>
    <w:p w14:paraId="356A328F" w14:textId="710A6BE6" w:rsidR="00BF73D3" w:rsidRDefault="00000000">
      <w:pPr>
        <w:pStyle w:val="Inhopg2"/>
        <w:rPr>
          <w:rFonts w:asciiTheme="minorHAnsi" w:eastAsiaTheme="minorEastAsia" w:hAnsiTheme="minorHAnsi" w:cstheme="minorBidi"/>
          <w:iCs w:val="0"/>
          <w:noProof/>
          <w:sz w:val="22"/>
          <w:szCs w:val="22"/>
          <w:lang w:eastAsia="nl-NL"/>
        </w:rPr>
      </w:pPr>
      <w:hyperlink w:anchor="_Toc123830455" w:history="1">
        <w:r w:rsidR="00BF73D3" w:rsidRPr="007B3B70">
          <w:rPr>
            <w:rStyle w:val="Hyperlink"/>
            <w:noProof/>
            <w14:scene3d>
              <w14:camera w14:prst="orthographicFront"/>
              <w14:lightRig w14:rig="threePt" w14:dir="t">
                <w14:rot w14:lat="0" w14:lon="0" w14:rev="0"/>
              </w14:lightRig>
            </w14:scene3d>
          </w:rPr>
          <w:t>3.2</w:t>
        </w:r>
        <w:r w:rsidR="00BF73D3">
          <w:rPr>
            <w:rFonts w:asciiTheme="minorHAnsi" w:eastAsiaTheme="minorEastAsia" w:hAnsiTheme="minorHAnsi" w:cstheme="minorBidi"/>
            <w:iCs w:val="0"/>
            <w:noProof/>
            <w:sz w:val="22"/>
            <w:szCs w:val="22"/>
            <w:lang w:eastAsia="nl-NL"/>
          </w:rPr>
          <w:tab/>
        </w:r>
        <w:r w:rsidR="00BF73D3" w:rsidRPr="007B3B70">
          <w:rPr>
            <w:rStyle w:val="Hyperlink"/>
            <w:noProof/>
          </w:rPr>
          <w:t>Verloning</w:t>
        </w:r>
        <w:r w:rsidR="00BF73D3">
          <w:rPr>
            <w:noProof/>
            <w:webHidden/>
          </w:rPr>
          <w:tab/>
        </w:r>
        <w:r w:rsidR="00BF73D3">
          <w:rPr>
            <w:noProof/>
            <w:webHidden/>
          </w:rPr>
          <w:fldChar w:fldCharType="begin"/>
        </w:r>
        <w:r w:rsidR="00BF73D3">
          <w:rPr>
            <w:noProof/>
            <w:webHidden/>
          </w:rPr>
          <w:instrText xml:space="preserve"> PAGEREF _Toc123830455 \h </w:instrText>
        </w:r>
        <w:r w:rsidR="00BF73D3">
          <w:rPr>
            <w:noProof/>
            <w:webHidden/>
          </w:rPr>
        </w:r>
        <w:r w:rsidR="00BF73D3">
          <w:rPr>
            <w:noProof/>
            <w:webHidden/>
          </w:rPr>
          <w:fldChar w:fldCharType="separate"/>
        </w:r>
        <w:r w:rsidR="00502B70">
          <w:rPr>
            <w:noProof/>
            <w:webHidden/>
          </w:rPr>
          <w:t>6</w:t>
        </w:r>
        <w:r w:rsidR="00BF73D3">
          <w:rPr>
            <w:noProof/>
            <w:webHidden/>
          </w:rPr>
          <w:fldChar w:fldCharType="end"/>
        </w:r>
      </w:hyperlink>
    </w:p>
    <w:p w14:paraId="46226919" w14:textId="4C2B5A39"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6" w:history="1">
        <w:r w:rsidR="00BF73D3" w:rsidRPr="007B3B70">
          <w:rPr>
            <w:rStyle w:val="Hyperlink"/>
          </w:rPr>
          <w:t>3.2.1</w:t>
        </w:r>
        <w:r w:rsidR="00BF73D3">
          <w:rPr>
            <w:rFonts w:asciiTheme="minorHAnsi" w:eastAsiaTheme="minorEastAsia" w:hAnsiTheme="minorHAnsi" w:cstheme="minorBidi"/>
            <w:sz w:val="22"/>
            <w:szCs w:val="22"/>
            <w:lang w:eastAsia="nl-NL"/>
          </w:rPr>
          <w:tab/>
        </w:r>
        <w:r w:rsidR="00BF73D3" w:rsidRPr="007B3B70">
          <w:rPr>
            <w:rStyle w:val="Hyperlink"/>
          </w:rPr>
          <w:t>Wijziging meerdere daglonen opvoeren autorisatie</w:t>
        </w:r>
        <w:r w:rsidR="00BF73D3">
          <w:rPr>
            <w:webHidden/>
          </w:rPr>
          <w:tab/>
        </w:r>
        <w:r w:rsidR="00BF73D3">
          <w:rPr>
            <w:webHidden/>
          </w:rPr>
          <w:fldChar w:fldCharType="begin"/>
        </w:r>
        <w:r w:rsidR="00BF73D3">
          <w:rPr>
            <w:webHidden/>
          </w:rPr>
          <w:instrText xml:space="preserve"> PAGEREF _Toc123830456 \h </w:instrText>
        </w:r>
        <w:r w:rsidR="00BF73D3">
          <w:rPr>
            <w:webHidden/>
          </w:rPr>
        </w:r>
        <w:r w:rsidR="00BF73D3">
          <w:rPr>
            <w:webHidden/>
          </w:rPr>
          <w:fldChar w:fldCharType="separate"/>
        </w:r>
        <w:r w:rsidR="00502B70">
          <w:rPr>
            <w:webHidden/>
          </w:rPr>
          <w:t>6</w:t>
        </w:r>
        <w:r w:rsidR="00BF73D3">
          <w:rPr>
            <w:webHidden/>
          </w:rPr>
          <w:fldChar w:fldCharType="end"/>
        </w:r>
      </w:hyperlink>
    </w:p>
    <w:p w14:paraId="3126B30F" w14:textId="15855BA9"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7" w:history="1">
        <w:r w:rsidR="00BF73D3" w:rsidRPr="007B3B70">
          <w:rPr>
            <w:rStyle w:val="Hyperlink"/>
          </w:rPr>
          <w:t>3.2.2</w:t>
        </w:r>
        <w:r w:rsidR="00BF73D3">
          <w:rPr>
            <w:rFonts w:asciiTheme="minorHAnsi" w:eastAsiaTheme="minorEastAsia" w:hAnsiTheme="minorHAnsi" w:cstheme="minorBidi"/>
            <w:sz w:val="22"/>
            <w:szCs w:val="22"/>
            <w:lang w:eastAsia="nl-NL"/>
          </w:rPr>
          <w:tab/>
        </w:r>
        <w:r w:rsidR="00BF73D3" w:rsidRPr="007B3B70">
          <w:rPr>
            <w:rStyle w:val="Hyperlink"/>
          </w:rPr>
          <w:t>Wijziging knoppen binnen werknemer verloningsgegevens</w:t>
        </w:r>
        <w:r w:rsidR="00BF73D3">
          <w:rPr>
            <w:webHidden/>
          </w:rPr>
          <w:tab/>
        </w:r>
        <w:r w:rsidR="00BF73D3">
          <w:rPr>
            <w:webHidden/>
          </w:rPr>
          <w:fldChar w:fldCharType="begin"/>
        </w:r>
        <w:r w:rsidR="00BF73D3">
          <w:rPr>
            <w:webHidden/>
          </w:rPr>
          <w:instrText xml:space="preserve"> PAGEREF _Toc123830457 \h </w:instrText>
        </w:r>
        <w:r w:rsidR="00BF73D3">
          <w:rPr>
            <w:webHidden/>
          </w:rPr>
        </w:r>
        <w:r w:rsidR="00BF73D3">
          <w:rPr>
            <w:webHidden/>
          </w:rPr>
          <w:fldChar w:fldCharType="separate"/>
        </w:r>
        <w:r w:rsidR="00502B70">
          <w:rPr>
            <w:webHidden/>
          </w:rPr>
          <w:t>7</w:t>
        </w:r>
        <w:r w:rsidR="00BF73D3">
          <w:rPr>
            <w:webHidden/>
          </w:rPr>
          <w:fldChar w:fldCharType="end"/>
        </w:r>
      </w:hyperlink>
    </w:p>
    <w:p w14:paraId="34B00B29" w14:textId="5F6C13A7"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8" w:history="1">
        <w:r w:rsidR="00BF73D3" w:rsidRPr="007B3B70">
          <w:rPr>
            <w:rStyle w:val="Hyperlink"/>
          </w:rPr>
          <w:t>3.2.3</w:t>
        </w:r>
        <w:r w:rsidR="00BF73D3">
          <w:rPr>
            <w:rFonts w:asciiTheme="minorHAnsi" w:eastAsiaTheme="minorEastAsia" w:hAnsiTheme="minorHAnsi" w:cstheme="minorBidi"/>
            <w:sz w:val="22"/>
            <w:szCs w:val="22"/>
            <w:lang w:eastAsia="nl-NL"/>
          </w:rPr>
          <w:tab/>
        </w:r>
        <w:r w:rsidR="00BF73D3" w:rsidRPr="007B3B70">
          <w:rPr>
            <w:rStyle w:val="Hyperlink"/>
          </w:rPr>
          <w:t>Aangeven percentages zw kolom bij verloning berekeningstaak</w:t>
        </w:r>
        <w:r w:rsidR="00BF73D3">
          <w:rPr>
            <w:webHidden/>
          </w:rPr>
          <w:tab/>
        </w:r>
        <w:r w:rsidR="00BF73D3">
          <w:rPr>
            <w:webHidden/>
          </w:rPr>
          <w:fldChar w:fldCharType="begin"/>
        </w:r>
        <w:r w:rsidR="00BF73D3">
          <w:rPr>
            <w:webHidden/>
          </w:rPr>
          <w:instrText xml:space="preserve"> PAGEREF _Toc123830458 \h </w:instrText>
        </w:r>
        <w:r w:rsidR="00BF73D3">
          <w:rPr>
            <w:webHidden/>
          </w:rPr>
        </w:r>
        <w:r w:rsidR="00BF73D3">
          <w:rPr>
            <w:webHidden/>
          </w:rPr>
          <w:fldChar w:fldCharType="separate"/>
        </w:r>
        <w:r w:rsidR="00502B70">
          <w:rPr>
            <w:webHidden/>
          </w:rPr>
          <w:t>8</w:t>
        </w:r>
        <w:r w:rsidR="00BF73D3">
          <w:rPr>
            <w:webHidden/>
          </w:rPr>
          <w:fldChar w:fldCharType="end"/>
        </w:r>
      </w:hyperlink>
    </w:p>
    <w:p w14:paraId="60A8ED06" w14:textId="7A74B2DA"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59" w:history="1">
        <w:r w:rsidR="00BF73D3" w:rsidRPr="007B3B70">
          <w:rPr>
            <w:rStyle w:val="Hyperlink"/>
          </w:rPr>
          <w:t>3.2.4</w:t>
        </w:r>
        <w:r w:rsidR="00BF73D3">
          <w:rPr>
            <w:rFonts w:asciiTheme="minorHAnsi" w:eastAsiaTheme="minorEastAsia" w:hAnsiTheme="minorHAnsi" w:cstheme="minorBidi"/>
            <w:sz w:val="22"/>
            <w:szCs w:val="22"/>
            <w:lang w:eastAsia="nl-NL"/>
          </w:rPr>
          <w:tab/>
        </w:r>
        <w:r w:rsidR="00BF73D3" w:rsidRPr="007B3B70">
          <w:rPr>
            <w:rStyle w:val="Hyperlink"/>
          </w:rPr>
          <w:t>Nieuwe verloningswidgets in de quickview</w:t>
        </w:r>
        <w:r w:rsidR="00BF73D3">
          <w:rPr>
            <w:webHidden/>
          </w:rPr>
          <w:tab/>
        </w:r>
        <w:r w:rsidR="00BF73D3">
          <w:rPr>
            <w:webHidden/>
          </w:rPr>
          <w:fldChar w:fldCharType="begin"/>
        </w:r>
        <w:r w:rsidR="00BF73D3">
          <w:rPr>
            <w:webHidden/>
          </w:rPr>
          <w:instrText xml:space="preserve"> PAGEREF _Toc123830459 \h </w:instrText>
        </w:r>
        <w:r w:rsidR="00BF73D3">
          <w:rPr>
            <w:webHidden/>
          </w:rPr>
        </w:r>
        <w:r w:rsidR="00BF73D3">
          <w:rPr>
            <w:webHidden/>
          </w:rPr>
          <w:fldChar w:fldCharType="separate"/>
        </w:r>
        <w:r w:rsidR="00502B70">
          <w:rPr>
            <w:webHidden/>
          </w:rPr>
          <w:t>8</w:t>
        </w:r>
        <w:r w:rsidR="00BF73D3">
          <w:rPr>
            <w:webHidden/>
          </w:rPr>
          <w:fldChar w:fldCharType="end"/>
        </w:r>
      </w:hyperlink>
    </w:p>
    <w:p w14:paraId="4B99E3CF" w14:textId="5BF6E90C" w:rsidR="00BF73D3" w:rsidRDefault="00000000">
      <w:pPr>
        <w:pStyle w:val="Inhopg3"/>
        <w:tabs>
          <w:tab w:val="left" w:pos="2459"/>
        </w:tabs>
        <w:rPr>
          <w:rFonts w:asciiTheme="minorHAnsi" w:eastAsiaTheme="minorEastAsia" w:hAnsiTheme="minorHAnsi" w:cstheme="minorBidi"/>
          <w:sz w:val="22"/>
          <w:szCs w:val="22"/>
          <w:lang w:eastAsia="nl-NL"/>
        </w:rPr>
      </w:pPr>
      <w:hyperlink w:anchor="_Toc123830460" w:history="1">
        <w:r w:rsidR="00BF73D3" w:rsidRPr="007B3B70">
          <w:rPr>
            <w:rStyle w:val="Hyperlink"/>
          </w:rPr>
          <w:t>3.2.5</w:t>
        </w:r>
        <w:r w:rsidR="00BF73D3">
          <w:rPr>
            <w:rFonts w:asciiTheme="minorHAnsi" w:eastAsiaTheme="minorEastAsia" w:hAnsiTheme="minorHAnsi" w:cstheme="minorBidi"/>
            <w:sz w:val="22"/>
            <w:szCs w:val="22"/>
            <w:lang w:eastAsia="nl-NL"/>
          </w:rPr>
          <w:tab/>
        </w:r>
        <w:r w:rsidR="00BF73D3" w:rsidRPr="007B3B70">
          <w:rPr>
            <w:rStyle w:val="Hyperlink"/>
          </w:rPr>
          <w:t>Verholpen dubbele werkgever (adressen) in NMBRS</w:t>
        </w:r>
        <w:r w:rsidR="00BF73D3">
          <w:rPr>
            <w:webHidden/>
          </w:rPr>
          <w:tab/>
        </w:r>
        <w:r w:rsidR="00BF73D3">
          <w:rPr>
            <w:webHidden/>
          </w:rPr>
          <w:fldChar w:fldCharType="begin"/>
        </w:r>
        <w:r w:rsidR="00BF73D3">
          <w:rPr>
            <w:webHidden/>
          </w:rPr>
          <w:instrText xml:space="preserve"> PAGEREF _Toc123830460 \h </w:instrText>
        </w:r>
        <w:r w:rsidR="00BF73D3">
          <w:rPr>
            <w:webHidden/>
          </w:rPr>
        </w:r>
        <w:r w:rsidR="00BF73D3">
          <w:rPr>
            <w:webHidden/>
          </w:rPr>
          <w:fldChar w:fldCharType="separate"/>
        </w:r>
        <w:r w:rsidR="00502B70">
          <w:rPr>
            <w:webHidden/>
          </w:rPr>
          <w:t>10</w:t>
        </w:r>
        <w:r w:rsidR="00BF73D3">
          <w:rPr>
            <w:webHidden/>
          </w:rPr>
          <w:fldChar w:fldCharType="end"/>
        </w:r>
      </w:hyperlink>
    </w:p>
    <w:p w14:paraId="794679B4" w14:textId="69C553DD"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23830447"/>
      <w:bookmarkEnd w:id="0"/>
      <w:bookmarkEnd w:id="1"/>
      <w:r>
        <w:lastRenderedPageBreak/>
        <w:t>Algemeen</w:t>
      </w:r>
      <w:bookmarkEnd w:id="2"/>
    </w:p>
    <w:p w14:paraId="5A5B2EC5" w14:textId="478E8585" w:rsidR="000F3781" w:rsidRDefault="00A66E28" w:rsidP="000F3781">
      <w:pPr>
        <w:rPr>
          <w:rFonts w:ascii="Segoe UI Emoji" w:hAnsi="Segoe UI Emoji" w:cs="Segoe UI Emoji"/>
        </w:rPr>
      </w:pPr>
      <w:r w:rsidRPr="00BE7C7F">
        <w:t>Woensdag</w:t>
      </w:r>
      <w:r w:rsidR="000F3781" w:rsidRPr="00BE7C7F">
        <w:t xml:space="preserve"> </w:t>
      </w:r>
      <w:r w:rsidR="00BE7C7F" w:rsidRPr="00BE7C7F">
        <w:t>11 januari</w:t>
      </w:r>
      <w:r w:rsidR="00BE7C7F">
        <w:t xml:space="preserve"> </w:t>
      </w:r>
      <w:r w:rsidR="000F3781">
        <w:t>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05CE435" w:rsidR="0015473B" w:rsidRPr="0020049B" w:rsidRDefault="009E3D8A" w:rsidP="00974680">
      <w:r w:rsidRPr="0020049B">
        <w:t>Volgende</w:t>
      </w:r>
      <w:r w:rsidR="00B96361" w:rsidRPr="0020049B">
        <w:t xml:space="preserve"> geplande</w:t>
      </w:r>
      <w:r w:rsidRPr="0020049B">
        <w:t xml:space="preserve"> release: </w:t>
      </w:r>
      <w:r w:rsidR="00BD44E4" w:rsidRPr="003D5B53">
        <w:t xml:space="preserve">woensdag </w:t>
      </w:r>
      <w:r w:rsidR="003D5B53" w:rsidRPr="003D5B53">
        <w:t>25 januari</w:t>
      </w:r>
      <w:r w:rsidR="00FD6B8E" w:rsidRPr="003D5B53">
        <w:t xml:space="preserve"> </w:t>
      </w:r>
      <w:r w:rsidR="0020049B" w:rsidRPr="003D5B53">
        <w:t>(d</w:t>
      </w:r>
      <w:r w:rsidR="00956C02" w:rsidRPr="003D5B53">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23830448"/>
      <w:r>
        <w:t>Basis Xpert Suite</w:t>
      </w:r>
      <w:bookmarkEnd w:id="4"/>
    </w:p>
    <w:p w14:paraId="78CB1A14" w14:textId="19DF623D" w:rsidR="00B07BC0" w:rsidRDefault="00B5699B" w:rsidP="005F2418">
      <w:pPr>
        <w:pStyle w:val="Kop2"/>
        <w:rPr>
          <w:iCs/>
          <w:lang w:eastAsia="nl-NL"/>
        </w:rPr>
      </w:pPr>
      <w:bookmarkStart w:id="5" w:name="_Aangepaste_SMS-code_bij"/>
      <w:bookmarkStart w:id="6" w:name="_Toc123830449"/>
      <w:bookmarkEnd w:id="5"/>
      <w:r>
        <w:rPr>
          <w:lang w:eastAsia="nl-NL"/>
        </w:rPr>
        <w:t>XS Beheer</w:t>
      </w:r>
      <w:bookmarkEnd w:id="6"/>
    </w:p>
    <w:p w14:paraId="38D003C2" w14:textId="29FBD177" w:rsidR="00100ABB" w:rsidRPr="0026224D" w:rsidRDefault="00100ABB" w:rsidP="001A6C67">
      <w:pPr>
        <w:pStyle w:val="Kop3"/>
      </w:pPr>
      <w:bookmarkStart w:id="7" w:name="_Toc123830450"/>
      <w:r>
        <w:t xml:space="preserve">Taalvoorkeur sms </w:t>
      </w:r>
      <w:r w:rsidR="003A169E">
        <w:t>communicatie opvoeren</w:t>
      </w:r>
      <w:bookmarkEnd w:id="7"/>
    </w:p>
    <w:p w14:paraId="1F2CFEF9" w14:textId="77777777" w:rsidR="00100ABB" w:rsidRDefault="00100ABB" w:rsidP="00100ABB">
      <w:pPr>
        <w:rPr>
          <w:rFonts w:eastAsia="FuturaBT Light" w:cs="FuturaBT Light"/>
          <w:u w:val="single"/>
        </w:rPr>
      </w:pPr>
      <w:r w:rsidRPr="474F411E">
        <w:rPr>
          <w:rFonts w:eastAsia="FuturaBT Light" w:cs="FuturaBT Light"/>
          <w:u w:val="single"/>
        </w:rPr>
        <w:t>Waarom deze wijziging?</w:t>
      </w:r>
    </w:p>
    <w:p w14:paraId="2946C87A" w14:textId="1CB3AAFF" w:rsidR="004F0A75" w:rsidRDefault="00771E52" w:rsidP="00100ABB">
      <w:pPr>
        <w:rPr>
          <w:rFonts w:eastAsia="FuturaBT Light" w:cs="FuturaBT Light"/>
        </w:rPr>
      </w:pPr>
      <w:r>
        <w:rPr>
          <w:rFonts w:eastAsia="FuturaBT Light" w:cs="FuturaBT Light"/>
        </w:rPr>
        <w:t xml:space="preserve">Vorig jaar is de </w:t>
      </w:r>
      <w:r w:rsidR="003A58E4">
        <w:rPr>
          <w:rFonts w:eastAsia="FuturaBT Light" w:cs="FuturaBT Light"/>
        </w:rPr>
        <w:t>functionaliteit</w:t>
      </w:r>
      <w:r>
        <w:rPr>
          <w:rFonts w:eastAsia="FuturaBT Light" w:cs="FuturaBT Light"/>
        </w:rPr>
        <w:t xml:space="preserve"> gerealiseerd voor het m</w:t>
      </w:r>
      <w:r w:rsidR="003A169E">
        <w:rPr>
          <w:rFonts w:eastAsia="FuturaBT Light" w:cs="FuturaBT Light"/>
        </w:rPr>
        <w:t>eertalig</w:t>
      </w:r>
      <w:r w:rsidR="00E573B8">
        <w:rPr>
          <w:rFonts w:eastAsia="FuturaBT Light" w:cs="FuturaBT Light"/>
        </w:rPr>
        <w:t xml:space="preserve"> kunnen versturen</w:t>
      </w:r>
      <w:r w:rsidR="003A169E">
        <w:rPr>
          <w:rFonts w:eastAsia="FuturaBT Light" w:cs="FuturaBT Light"/>
        </w:rPr>
        <w:t xml:space="preserve"> van </w:t>
      </w:r>
      <w:r w:rsidR="00E573B8">
        <w:rPr>
          <w:rFonts w:eastAsia="FuturaBT Light" w:cs="FuturaBT Light"/>
        </w:rPr>
        <w:t>e</w:t>
      </w:r>
      <w:r w:rsidR="00374CF8">
        <w:rPr>
          <w:rFonts w:eastAsia="FuturaBT Light" w:cs="FuturaBT Light"/>
        </w:rPr>
        <w:t>-</w:t>
      </w:r>
      <w:r w:rsidR="003A169E">
        <w:rPr>
          <w:rFonts w:eastAsia="FuturaBT Light" w:cs="FuturaBT Light"/>
        </w:rPr>
        <w:t>mail</w:t>
      </w:r>
      <w:r w:rsidR="005367F9">
        <w:rPr>
          <w:rFonts w:eastAsia="FuturaBT Light" w:cs="FuturaBT Light"/>
        </w:rPr>
        <w:t>s</w:t>
      </w:r>
      <w:r w:rsidR="00981704">
        <w:rPr>
          <w:rFonts w:eastAsia="FuturaBT Light" w:cs="FuturaBT Light"/>
        </w:rPr>
        <w:t>.</w:t>
      </w:r>
      <w:r w:rsidR="003B7A21">
        <w:rPr>
          <w:rFonts w:eastAsia="FuturaBT Light" w:cs="FuturaBT Light"/>
        </w:rPr>
        <w:t xml:space="preserve"> </w:t>
      </w:r>
      <w:r w:rsidR="00B30053">
        <w:rPr>
          <w:rFonts w:eastAsia="FuturaBT Light" w:cs="FuturaBT Light"/>
        </w:rPr>
        <w:t xml:space="preserve">Naast </w:t>
      </w:r>
      <w:r w:rsidR="00DE32B0">
        <w:rPr>
          <w:rFonts w:eastAsia="FuturaBT Light" w:cs="FuturaBT Light"/>
        </w:rPr>
        <w:t>dat</w:t>
      </w:r>
      <w:r w:rsidR="00B30053">
        <w:rPr>
          <w:rFonts w:eastAsia="FuturaBT Light" w:cs="FuturaBT Light"/>
        </w:rPr>
        <w:t xml:space="preserve"> gebruiker</w:t>
      </w:r>
      <w:r w:rsidR="00927440">
        <w:rPr>
          <w:rFonts w:eastAsia="FuturaBT Light" w:cs="FuturaBT Light"/>
        </w:rPr>
        <w:t xml:space="preserve">s </w:t>
      </w:r>
      <w:r w:rsidR="00AF788B">
        <w:rPr>
          <w:rFonts w:eastAsia="FuturaBT Light" w:cs="FuturaBT Light"/>
        </w:rPr>
        <w:t>zelf</w:t>
      </w:r>
      <w:r w:rsidR="00D66237">
        <w:rPr>
          <w:rFonts w:eastAsia="FuturaBT Light" w:cs="FuturaBT Light"/>
        </w:rPr>
        <w:t xml:space="preserve"> hun </w:t>
      </w:r>
      <w:r w:rsidR="003336CF">
        <w:rPr>
          <w:rFonts w:eastAsia="FuturaBT Light" w:cs="FuturaBT Light"/>
        </w:rPr>
        <w:t xml:space="preserve">voorkeurstaal kunnen opvoeren, </w:t>
      </w:r>
      <w:r w:rsidR="00786978">
        <w:rPr>
          <w:rFonts w:eastAsia="FuturaBT Light" w:cs="FuturaBT Light"/>
        </w:rPr>
        <w:t xml:space="preserve">is </w:t>
      </w:r>
      <w:r w:rsidR="00B30053">
        <w:rPr>
          <w:rFonts w:eastAsia="FuturaBT Light" w:cs="FuturaBT Light"/>
        </w:rPr>
        <w:t>het v</w:t>
      </w:r>
      <w:r w:rsidR="009D11BD">
        <w:rPr>
          <w:rFonts w:eastAsia="FuturaBT Light" w:cs="FuturaBT Light"/>
        </w:rPr>
        <w:t>oor beheerders</w:t>
      </w:r>
      <w:r w:rsidR="00B30053">
        <w:rPr>
          <w:rFonts w:eastAsia="FuturaBT Light" w:cs="FuturaBT Light"/>
        </w:rPr>
        <w:t xml:space="preserve"> </w:t>
      </w:r>
      <w:r w:rsidR="009D11BD">
        <w:rPr>
          <w:rFonts w:eastAsia="FuturaBT Light" w:cs="FuturaBT Light"/>
        </w:rPr>
        <w:t xml:space="preserve">mogelijk om de taalvoorkeur </w:t>
      </w:r>
      <w:r w:rsidR="004A27B7">
        <w:rPr>
          <w:rFonts w:eastAsia="FuturaBT Light" w:cs="FuturaBT Light"/>
        </w:rPr>
        <w:t>van de e-mailontvanger in te stellen.</w:t>
      </w:r>
      <w:r w:rsidR="00927440">
        <w:rPr>
          <w:rFonts w:eastAsia="FuturaBT Light" w:cs="FuturaBT Light"/>
        </w:rPr>
        <w:t xml:space="preserve"> </w:t>
      </w:r>
      <w:r w:rsidR="007E0B9D">
        <w:rPr>
          <w:rFonts w:eastAsia="FuturaBT Light" w:cs="FuturaBT Light"/>
        </w:rPr>
        <w:t>V</w:t>
      </w:r>
      <w:r w:rsidR="00981704">
        <w:rPr>
          <w:rFonts w:eastAsia="FuturaBT Light" w:cs="FuturaBT Light"/>
        </w:rPr>
        <w:t xml:space="preserve">anaf deze release </w:t>
      </w:r>
      <w:r w:rsidR="007E0B9D">
        <w:rPr>
          <w:rFonts w:eastAsia="FuturaBT Light" w:cs="FuturaBT Light"/>
        </w:rPr>
        <w:t xml:space="preserve">is het ook </w:t>
      </w:r>
      <w:r w:rsidR="00927440">
        <w:rPr>
          <w:rFonts w:eastAsia="FuturaBT Light" w:cs="FuturaBT Light"/>
        </w:rPr>
        <w:t xml:space="preserve">mogelijk om </w:t>
      </w:r>
      <w:r w:rsidR="00205382">
        <w:rPr>
          <w:rFonts w:eastAsia="FuturaBT Light" w:cs="FuturaBT Light"/>
        </w:rPr>
        <w:t>sms’en</w:t>
      </w:r>
      <w:r w:rsidR="00927440">
        <w:rPr>
          <w:rFonts w:eastAsia="FuturaBT Light" w:cs="FuturaBT Light"/>
        </w:rPr>
        <w:t xml:space="preserve"> </w:t>
      </w:r>
      <w:r w:rsidR="004D74DC">
        <w:rPr>
          <w:rFonts w:eastAsia="FuturaBT Light" w:cs="FuturaBT Light"/>
        </w:rPr>
        <w:t xml:space="preserve">voor gebruikers en werknemers </w:t>
      </w:r>
      <w:r w:rsidR="00381C3B">
        <w:rPr>
          <w:rFonts w:eastAsia="FuturaBT Light" w:cs="FuturaBT Light"/>
        </w:rPr>
        <w:t>meertalig</w:t>
      </w:r>
      <w:r w:rsidR="004F0A75">
        <w:rPr>
          <w:rFonts w:eastAsia="FuturaBT Light" w:cs="FuturaBT Light"/>
        </w:rPr>
        <w:t xml:space="preserve"> te verzenden</w:t>
      </w:r>
      <w:r w:rsidR="00381C3B">
        <w:rPr>
          <w:rFonts w:eastAsia="FuturaBT Light" w:cs="FuturaBT Light"/>
        </w:rPr>
        <w:t>.</w:t>
      </w:r>
      <w:r w:rsidR="00255CE7">
        <w:rPr>
          <w:rFonts w:eastAsia="FuturaBT Light" w:cs="FuturaBT Light"/>
        </w:rPr>
        <w:t xml:space="preserve"> Hier hoeven </w:t>
      </w:r>
      <w:r w:rsidR="00B86031">
        <w:rPr>
          <w:rFonts w:eastAsia="FuturaBT Light" w:cs="FuturaBT Light"/>
        </w:rPr>
        <w:t>gebruikers/</w:t>
      </w:r>
      <w:r w:rsidR="00255CE7">
        <w:rPr>
          <w:rFonts w:eastAsia="FuturaBT Light" w:cs="FuturaBT Light"/>
        </w:rPr>
        <w:t xml:space="preserve">beheerders </w:t>
      </w:r>
      <w:r w:rsidR="008A6C96">
        <w:rPr>
          <w:rFonts w:eastAsia="FuturaBT Light" w:cs="FuturaBT Light"/>
        </w:rPr>
        <w:t>geen actie voor te ondernemen.</w:t>
      </w:r>
    </w:p>
    <w:p w14:paraId="57805473" w14:textId="4A0B6920" w:rsidR="0083377E" w:rsidRPr="00C245ED" w:rsidRDefault="0083377E" w:rsidP="00100ABB">
      <w:pPr>
        <w:rPr>
          <w:rFonts w:eastAsia="FuturaBT Light" w:cs="FuturaBT Light"/>
        </w:rPr>
      </w:pPr>
    </w:p>
    <w:p w14:paraId="701D6285" w14:textId="293A6CE0" w:rsidR="00B0337B" w:rsidRDefault="00CF20CC" w:rsidP="00100ABB">
      <w:pPr>
        <w:rPr>
          <w:rFonts w:eastAsia="FuturaBT Light" w:cs="FuturaBT Light"/>
        </w:rPr>
      </w:pPr>
      <w:r>
        <w:rPr>
          <w:rFonts w:eastAsia="FuturaBT Light" w:cs="FuturaBT Light"/>
        </w:rPr>
        <w:t>In een volgende release wordt het mogelijk om</w:t>
      </w:r>
      <w:r w:rsidR="003F0233">
        <w:rPr>
          <w:rFonts w:eastAsia="FuturaBT Light" w:cs="FuturaBT Light"/>
        </w:rPr>
        <w:t>,</w:t>
      </w:r>
      <w:r>
        <w:rPr>
          <w:rFonts w:eastAsia="FuturaBT Light" w:cs="FuturaBT Light"/>
        </w:rPr>
        <w:t xml:space="preserve"> </w:t>
      </w:r>
      <w:r w:rsidR="003F0233">
        <w:rPr>
          <w:rFonts w:eastAsia="FuturaBT Light" w:cs="FuturaBT Light"/>
        </w:rPr>
        <w:t xml:space="preserve">naast de voorkeurstaal van email, </w:t>
      </w:r>
      <w:r>
        <w:rPr>
          <w:rFonts w:eastAsia="FuturaBT Light" w:cs="FuturaBT Light"/>
        </w:rPr>
        <w:t xml:space="preserve">een voorkeurstaal </w:t>
      </w:r>
      <w:r w:rsidR="00043169">
        <w:rPr>
          <w:rFonts w:eastAsia="FuturaBT Light" w:cs="FuturaBT Light"/>
        </w:rPr>
        <w:t xml:space="preserve">voor </w:t>
      </w:r>
      <w:r>
        <w:rPr>
          <w:rFonts w:eastAsia="FuturaBT Light" w:cs="FuturaBT Light"/>
        </w:rPr>
        <w:t xml:space="preserve">een telefoonnummer </w:t>
      </w:r>
      <w:r w:rsidR="00043169">
        <w:rPr>
          <w:rFonts w:eastAsia="FuturaBT Light" w:cs="FuturaBT Light"/>
        </w:rPr>
        <w:t>in te stellen</w:t>
      </w:r>
      <w:r w:rsidR="00BB72A1">
        <w:rPr>
          <w:rFonts w:eastAsia="FuturaBT Light" w:cs="FuturaBT Light"/>
        </w:rPr>
        <w:t xml:space="preserve">. </w:t>
      </w:r>
      <w:r w:rsidR="003F0233">
        <w:rPr>
          <w:rFonts w:eastAsia="FuturaBT Light" w:cs="FuturaBT Light"/>
        </w:rPr>
        <w:t xml:space="preserve">Wanneer dit gerealiseerd wordt is dit </w:t>
      </w:r>
      <w:r w:rsidR="00A97905">
        <w:rPr>
          <w:rFonts w:eastAsia="FuturaBT Light" w:cs="FuturaBT Light"/>
        </w:rPr>
        <w:t>in te stellen</w:t>
      </w:r>
      <w:r w:rsidR="003F0233">
        <w:rPr>
          <w:rFonts w:eastAsia="FuturaBT Light" w:cs="FuturaBT Light"/>
        </w:rPr>
        <w:t xml:space="preserve"> in het gebruikersbeheer, het werknemer beheer en via de bestaande publieke pagina die gebruikers kunnen benaderen vanuit hun e-mail.</w:t>
      </w:r>
    </w:p>
    <w:p w14:paraId="6EF0027B" w14:textId="77777777" w:rsidR="00CF20CC" w:rsidRPr="00C245ED" w:rsidRDefault="00CF20CC" w:rsidP="00100ABB">
      <w:pPr>
        <w:rPr>
          <w:rFonts w:eastAsia="FuturaBT Light" w:cs="FuturaBT Light"/>
        </w:rPr>
      </w:pPr>
    </w:p>
    <w:p w14:paraId="36252CDD" w14:textId="1F67B2CD" w:rsidR="00A6127C" w:rsidRPr="00672D6F" w:rsidRDefault="00A6127C" w:rsidP="00A6127C">
      <w:pPr>
        <w:rPr>
          <w:u w:val="single"/>
        </w:rPr>
      </w:pPr>
      <w:r w:rsidRPr="00672D6F">
        <w:rPr>
          <w:u w:val="single"/>
        </w:rPr>
        <w:t>Taalvoorkeur</w:t>
      </w:r>
      <w:r>
        <w:rPr>
          <w:u w:val="single"/>
        </w:rPr>
        <w:t xml:space="preserve"> instellen (reeds mogelijk met huidige </w:t>
      </w:r>
      <w:r w:rsidR="00D55FA6">
        <w:rPr>
          <w:u w:val="single"/>
        </w:rPr>
        <w:t>functionaliteit</w:t>
      </w:r>
      <w:r>
        <w:rPr>
          <w:u w:val="single"/>
        </w:rPr>
        <w:t>)</w:t>
      </w:r>
      <w:r w:rsidRPr="00672D6F">
        <w:rPr>
          <w:u w:val="single"/>
        </w:rPr>
        <w:t>:</w:t>
      </w:r>
    </w:p>
    <w:p w14:paraId="627561F9" w14:textId="36E3413B" w:rsidR="00CE7990" w:rsidRDefault="00AC59C5" w:rsidP="00A6127C">
      <w:r>
        <w:t xml:space="preserve">Om dit in te stellen moet een </w:t>
      </w:r>
      <w:r w:rsidR="00E86EB3">
        <w:t xml:space="preserve">beheerder </w:t>
      </w:r>
      <w:r w:rsidR="007F3D13">
        <w:t xml:space="preserve">geautoriseerd zijn voor het bewerken van de taal bij e-mailadressen van e-mailontvangers. </w:t>
      </w:r>
      <w:r w:rsidR="00B96E70">
        <w:t xml:space="preserve">Op de schermen voor het bewerken van een gebruiker, medewerker, contactpersoon en DialoogXpert gebruiker </w:t>
      </w:r>
      <w:r w:rsidR="005032AC">
        <w:t>k</w:t>
      </w:r>
      <w:r w:rsidR="00C627CF">
        <w:t>an</w:t>
      </w:r>
      <w:r w:rsidR="00CA569C">
        <w:t xml:space="preserve"> de </w:t>
      </w:r>
      <w:r w:rsidR="00366063">
        <w:t xml:space="preserve">taal aangepast worden </w:t>
      </w:r>
      <w:r w:rsidR="00C627CF">
        <w:t>via e</w:t>
      </w:r>
      <w:r w:rsidR="004B35DA">
        <w:t xml:space="preserve">en extra </w:t>
      </w:r>
      <w:r w:rsidR="00C627CF">
        <w:t xml:space="preserve">knop </w:t>
      </w:r>
      <w:r w:rsidR="00FE6CB4">
        <w:t>'Communicatie taal instellen'</w:t>
      </w:r>
      <w:r w:rsidR="004B3FF6">
        <w:t>.</w:t>
      </w:r>
    </w:p>
    <w:p w14:paraId="46CEE3B3" w14:textId="77777777" w:rsidR="00CE7990" w:rsidRDefault="00CE7990" w:rsidP="00A6127C"/>
    <w:p w14:paraId="32D7A111" w14:textId="5CC8430B" w:rsidR="00A6127C" w:rsidRDefault="00F5510F" w:rsidP="00394E09">
      <w:r>
        <w:t xml:space="preserve">Deze beheerders kunnen hier een taal instellen waarin e-mails naar de ontvanger worden verstuurd. </w:t>
      </w:r>
      <w:r w:rsidR="004D5E82">
        <w:t>(</w:t>
      </w:r>
      <w:r w:rsidR="002F29F3">
        <w:t xml:space="preserve">Het instellen van de </w:t>
      </w:r>
      <w:r w:rsidR="00975C56">
        <w:t>taal voor het telefoonnummer word in een volgende release toegevoegd</w:t>
      </w:r>
      <w:r w:rsidR="003830C9">
        <w:t>.</w:t>
      </w:r>
      <w:r w:rsidR="004D5E82">
        <w:t>)</w:t>
      </w:r>
      <w:r w:rsidR="003830C9">
        <w:t xml:space="preserve"> </w:t>
      </w:r>
      <w:r w:rsidR="001F0FA2">
        <w:t xml:space="preserve">Als </w:t>
      </w:r>
      <w:r w:rsidR="003830C9">
        <w:t xml:space="preserve">de taal verkeerd </w:t>
      </w:r>
      <w:r w:rsidR="001F0FA2">
        <w:t xml:space="preserve">is </w:t>
      </w:r>
      <w:r w:rsidR="003830C9">
        <w:t xml:space="preserve">ingesteld, kan de </w:t>
      </w:r>
      <w:r w:rsidR="00BC3922">
        <w:t xml:space="preserve">ontvanger </w:t>
      </w:r>
      <w:r w:rsidR="003830C9">
        <w:t>dit met de bestaande functionaliteit via de link in de e-mail</w:t>
      </w:r>
      <w:r w:rsidR="00E6037E">
        <w:t xml:space="preserve"> </w:t>
      </w:r>
      <w:r w:rsidR="003830C9">
        <w:t xml:space="preserve">aanpassen. </w:t>
      </w:r>
    </w:p>
    <w:p w14:paraId="5F8759B8" w14:textId="77777777" w:rsidR="00967C21" w:rsidRDefault="00967C21" w:rsidP="00A6127C"/>
    <w:p w14:paraId="08D8DD5A" w14:textId="0EA278C7" w:rsidR="00A6127C" w:rsidRDefault="003830C9" w:rsidP="00967C21">
      <w:pPr>
        <w:jc w:val="center"/>
      </w:pPr>
      <w:r w:rsidRPr="004E54E5">
        <w:rPr>
          <w:noProof/>
        </w:rPr>
        <w:drawing>
          <wp:inline distT="0" distB="0" distL="0" distR="0" wp14:anchorId="16F10166" wp14:editId="3027114C">
            <wp:extent cx="4007457" cy="1010966"/>
            <wp:effectExtent l="19050" t="19050" r="12700" b="177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4954" cy="1015380"/>
                    </a:xfrm>
                    <a:prstGeom prst="rect">
                      <a:avLst/>
                    </a:prstGeom>
                    <a:ln>
                      <a:solidFill>
                        <a:srgbClr val="D9D9D9"/>
                      </a:solidFill>
                    </a:ln>
                  </pic:spPr>
                </pic:pic>
              </a:graphicData>
            </a:graphic>
          </wp:inline>
        </w:drawing>
      </w:r>
      <w:r w:rsidR="00FC3474">
        <w:t>.</w:t>
      </w:r>
    </w:p>
    <w:p w14:paraId="52337611" w14:textId="77777777" w:rsidR="00967C21" w:rsidRDefault="00967C21" w:rsidP="00967C21">
      <w:pPr>
        <w:jc w:val="center"/>
      </w:pPr>
    </w:p>
    <w:p w14:paraId="4393C871" w14:textId="3AE75DB0" w:rsidR="00FC3474" w:rsidRPr="005F68C8" w:rsidRDefault="00AD5CA6" w:rsidP="00A6127C">
      <w:pPr>
        <w:rPr>
          <w:u w:val="single"/>
        </w:rPr>
      </w:pPr>
      <w:r w:rsidRPr="005F68C8">
        <w:rPr>
          <w:u w:val="single"/>
        </w:rPr>
        <w:t xml:space="preserve">Meertalige </w:t>
      </w:r>
      <w:r w:rsidR="005F68C8" w:rsidRPr="005F68C8">
        <w:rPr>
          <w:u w:val="single"/>
        </w:rPr>
        <w:t>sjablonen</w:t>
      </w:r>
      <w:r w:rsidRPr="005F68C8">
        <w:rPr>
          <w:u w:val="single"/>
        </w:rPr>
        <w:t xml:space="preserve"> instellen</w:t>
      </w:r>
      <w:r w:rsidR="00AC6A01">
        <w:rPr>
          <w:u w:val="single"/>
        </w:rPr>
        <w:t xml:space="preserve"> (reeds mogelijk met huidige functionaliteit)</w:t>
      </w:r>
    </w:p>
    <w:p w14:paraId="00009A2C" w14:textId="74145821" w:rsidR="00AD5CA6" w:rsidRDefault="00AD5CA6" w:rsidP="00A6127C">
      <w:r>
        <w:lastRenderedPageBreak/>
        <w:t>Beheerders kunnen bij het aanmaken/bewerken van een sja</w:t>
      </w:r>
      <w:r w:rsidR="005F68C8">
        <w:t>bloon</w:t>
      </w:r>
      <w:r w:rsidR="004D0D3A">
        <w:t xml:space="preserve"> vertalingen toevoegen </w:t>
      </w:r>
      <w:r w:rsidR="0066431F">
        <w:t>d</w:t>
      </w:r>
      <w:r w:rsidR="004D0D3A">
        <w:t xml:space="preserve">oor te klikken op de standaardtaal in het veld. </w:t>
      </w:r>
      <w:r w:rsidR="0066431F">
        <w:t>Na het</w:t>
      </w:r>
      <w:r w:rsidR="00036137">
        <w:t xml:space="preserve"> klikken wordt een scherm zichtbaar waarin de vertalingen in te voeren zijn. Hiermee </w:t>
      </w:r>
      <w:r w:rsidR="00B66284">
        <w:t xml:space="preserve">kan </w:t>
      </w:r>
      <w:r w:rsidR="00036137">
        <w:t>voor e-mail/sms het onderwerp en het bericht meertalig worden ingericht.</w:t>
      </w:r>
    </w:p>
    <w:p w14:paraId="4D154AB1" w14:textId="77777777" w:rsidR="00967C21" w:rsidRDefault="00967C21" w:rsidP="00A6127C"/>
    <w:p w14:paraId="74D8E0C5" w14:textId="72FE2B62" w:rsidR="000B1557" w:rsidRDefault="000B1557" w:rsidP="00967C21">
      <w:pPr>
        <w:jc w:val="center"/>
      </w:pPr>
      <w:r w:rsidRPr="000B1557">
        <w:rPr>
          <w:noProof/>
        </w:rPr>
        <w:drawing>
          <wp:inline distT="0" distB="0" distL="0" distR="0" wp14:anchorId="1BD33914" wp14:editId="3C6177D1">
            <wp:extent cx="3593990" cy="3172315"/>
            <wp:effectExtent l="19050" t="19050" r="26035" b="285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3568" cy="3189596"/>
                    </a:xfrm>
                    <a:prstGeom prst="rect">
                      <a:avLst/>
                    </a:prstGeom>
                    <a:ln>
                      <a:solidFill>
                        <a:srgbClr val="D9D9D9"/>
                      </a:solidFill>
                    </a:ln>
                  </pic:spPr>
                </pic:pic>
              </a:graphicData>
            </a:graphic>
          </wp:inline>
        </w:drawing>
      </w:r>
    </w:p>
    <w:p w14:paraId="151D12C8" w14:textId="77777777" w:rsidR="00271DF8" w:rsidRDefault="00271DF8" w:rsidP="00100ABB">
      <w:pPr>
        <w:rPr>
          <w:rFonts w:eastAsia="FuturaBT Light" w:cs="FuturaBT Light"/>
          <w:u w:val="single"/>
        </w:rPr>
      </w:pPr>
    </w:p>
    <w:p w14:paraId="4D33B1B1" w14:textId="4DCB8E40" w:rsidR="00100ABB" w:rsidRDefault="00100ABB" w:rsidP="00100ABB">
      <w:pPr>
        <w:rPr>
          <w:rFonts w:eastAsia="FuturaBT Light" w:cs="FuturaBT Light"/>
          <w:u w:val="single"/>
        </w:rPr>
      </w:pPr>
      <w:r w:rsidRPr="474F411E">
        <w:rPr>
          <w:rFonts w:eastAsia="FuturaBT Light" w:cs="FuturaBT Light"/>
          <w:u w:val="single"/>
        </w:rPr>
        <w:t>Wat is er gewijzigd?</w:t>
      </w:r>
    </w:p>
    <w:p w14:paraId="45F71036" w14:textId="5A83A1E6" w:rsidR="00710AE6" w:rsidRPr="000E0141" w:rsidRDefault="003253BF" w:rsidP="00100ABB">
      <w:r>
        <w:t>Als er een telefoonnummer bekend is, maar geen voorkeurstaal is ingesteld</w:t>
      </w:r>
      <w:r w:rsidR="00BE1AFE">
        <w:t>,</w:t>
      </w:r>
      <w:r>
        <w:t xml:space="preserve"> </w:t>
      </w:r>
      <w:r w:rsidR="00B0206B">
        <w:t xml:space="preserve">zal de taal van de gebruiker/werknemer </w:t>
      </w:r>
      <w:r w:rsidR="004F7B83">
        <w:t xml:space="preserve">worden </w:t>
      </w:r>
      <w:r w:rsidR="00B0206B">
        <w:t xml:space="preserve">gebruikt </w:t>
      </w:r>
      <w:r w:rsidR="00D95592">
        <w:t>bij het</w:t>
      </w:r>
      <w:r w:rsidR="00562B47">
        <w:t xml:space="preserve"> versturen van </w:t>
      </w:r>
      <w:r w:rsidR="003D4606">
        <w:t>emails</w:t>
      </w:r>
      <w:r w:rsidR="00483B81">
        <w:t>/sms</w:t>
      </w:r>
      <w:r w:rsidR="00076D28">
        <w:t xml:space="preserve">. Als </w:t>
      </w:r>
      <w:r w:rsidR="007012F5">
        <w:t xml:space="preserve">bij de werknemer geen taal is ingesteld </w:t>
      </w:r>
      <w:r w:rsidR="009822AD">
        <w:t xml:space="preserve">zal </w:t>
      </w:r>
      <w:r w:rsidR="005E5766">
        <w:t>een sms in de taal (of talen) verstuurd worden die beschikbaar zijn in de database.</w:t>
      </w:r>
      <w:r w:rsidR="000E0141">
        <w:t xml:space="preserve"> </w:t>
      </w:r>
      <w:r w:rsidR="00945D11">
        <w:t xml:space="preserve">Voor de gebruikers die al een voorkeurstaal hebben </w:t>
      </w:r>
      <w:r w:rsidR="00C765B3">
        <w:t xml:space="preserve">vastgelegd op het e-mail, indien er een telefoonnummer bekend is, </w:t>
      </w:r>
      <w:r w:rsidR="00AE5335">
        <w:t>word er op het telefoonnummer dezelfde voorkeurstaal vastgelegd.</w:t>
      </w:r>
    </w:p>
    <w:p w14:paraId="61D6E5D6" w14:textId="0C2C5186" w:rsidR="00444F76" w:rsidRDefault="00444F76">
      <w:pPr>
        <w:spacing w:after="160" w:line="259" w:lineRule="auto"/>
      </w:pPr>
      <w:bookmarkStart w:id="8" w:name="_Widgets_frequent_en"/>
      <w:bookmarkEnd w:id="8"/>
      <w:r>
        <w:br w:type="page"/>
      </w:r>
    </w:p>
    <w:p w14:paraId="14F89DEE" w14:textId="6AA41FBF" w:rsidR="00826FBA" w:rsidRPr="00826FBA" w:rsidRDefault="00B5699B" w:rsidP="00826FBA">
      <w:pPr>
        <w:pStyle w:val="Kop1"/>
      </w:pPr>
      <w:bookmarkStart w:id="9" w:name="_Toc123830451"/>
      <w:r>
        <w:lastRenderedPageBreak/>
        <w:t>Modules</w:t>
      </w:r>
      <w:bookmarkStart w:id="10" w:name="_Verwijderen_van_gebruiker"/>
      <w:bookmarkEnd w:id="9"/>
      <w:bookmarkEnd w:id="10"/>
    </w:p>
    <w:p w14:paraId="6117E17F" w14:textId="77777777" w:rsidR="00BD44E4" w:rsidRPr="000E550B" w:rsidRDefault="00BD44E4" w:rsidP="00BD44E4"/>
    <w:p w14:paraId="3CCE4020" w14:textId="32F4B5BF" w:rsidR="00BD44E4" w:rsidRPr="000E550B" w:rsidRDefault="00BD44E4" w:rsidP="000B0402">
      <w:pPr>
        <w:pStyle w:val="Kop2"/>
      </w:pPr>
      <w:bookmarkStart w:id="11" w:name="_Toc123830452"/>
      <w:r w:rsidRPr="000E550B">
        <w:rPr>
          <w:rStyle w:val="Subtielebenadrukking"/>
          <w:i w:val="0"/>
          <w:color w:val="auto"/>
        </w:rPr>
        <w:t>Inkomensverzekeringen</w:t>
      </w:r>
      <w:bookmarkEnd w:id="11"/>
    </w:p>
    <w:p w14:paraId="36827733" w14:textId="2EE55170" w:rsidR="0026224D" w:rsidRPr="0026224D" w:rsidRDefault="0026224D" w:rsidP="001A6C67">
      <w:pPr>
        <w:pStyle w:val="Kop3"/>
      </w:pPr>
      <w:bookmarkStart w:id="12" w:name="_Toc123830453"/>
      <w:r>
        <w:t xml:space="preserve">Groepering </w:t>
      </w:r>
      <w:r w:rsidR="006619AB">
        <w:t xml:space="preserve">claimregels van een </w:t>
      </w:r>
      <w:r>
        <w:t>geaccordeerde claim</w:t>
      </w:r>
      <w:bookmarkEnd w:id="12"/>
    </w:p>
    <w:p w14:paraId="7A33ADD6" w14:textId="77777777" w:rsidR="001D3A2D" w:rsidRDefault="001D3A2D" w:rsidP="001D3A2D">
      <w:pPr>
        <w:rPr>
          <w:rFonts w:eastAsia="FuturaBT Light" w:cs="FuturaBT Light"/>
          <w:u w:val="single"/>
        </w:rPr>
      </w:pPr>
      <w:r w:rsidRPr="474F411E">
        <w:rPr>
          <w:rFonts w:eastAsia="FuturaBT Light" w:cs="FuturaBT Light"/>
          <w:u w:val="single"/>
        </w:rPr>
        <w:t>Waarom deze wijziging?</w:t>
      </w:r>
    </w:p>
    <w:p w14:paraId="40E3F596" w14:textId="3449BEDF" w:rsidR="00417CD8" w:rsidRPr="00FA21BC" w:rsidRDefault="00586302" w:rsidP="001D3A2D">
      <w:pPr>
        <w:rPr>
          <w:rFonts w:eastAsia="FuturaBT Light" w:cs="FuturaBT Light"/>
        </w:rPr>
      </w:pPr>
      <w:r w:rsidRPr="00FA21BC">
        <w:rPr>
          <w:rFonts w:eastAsia="FuturaBT Light" w:cs="FuturaBT Light"/>
        </w:rPr>
        <w:t xml:space="preserve">Geaccordeerde </w:t>
      </w:r>
      <w:r w:rsidR="00FA21BC">
        <w:t xml:space="preserve">claims </w:t>
      </w:r>
      <w:r w:rsidR="007502AA">
        <w:t xml:space="preserve">met 1 of meerdere claimregels </w:t>
      </w:r>
      <w:r w:rsidR="00FA21BC">
        <w:t xml:space="preserve">worden weggeschreven in boekingen. </w:t>
      </w:r>
      <w:r w:rsidR="00203830">
        <w:t xml:space="preserve">Om deze relatie duidelijker te maken worden </w:t>
      </w:r>
      <w:r w:rsidR="00CE2F2E">
        <w:t xml:space="preserve">de </w:t>
      </w:r>
      <w:r w:rsidR="00301D4D">
        <w:t xml:space="preserve">claimregels </w:t>
      </w:r>
      <w:r w:rsidR="00CE2F2E">
        <w:t>van g</w:t>
      </w:r>
      <w:r w:rsidR="00A94D51">
        <w:t xml:space="preserve">eaccordeerde claims </w:t>
      </w:r>
      <w:r w:rsidR="00301D4D">
        <w:t xml:space="preserve">nu </w:t>
      </w:r>
      <w:r w:rsidR="00A94D51">
        <w:t xml:space="preserve">gegroepeerd </w:t>
      </w:r>
      <w:r w:rsidR="00F443C1">
        <w:t>op boekingsniveau</w:t>
      </w:r>
      <w:r w:rsidR="00301D4D">
        <w:t>.</w:t>
      </w:r>
    </w:p>
    <w:p w14:paraId="0B063DA6" w14:textId="77777777" w:rsidR="001D3A2D" w:rsidRDefault="001D3A2D" w:rsidP="001D3A2D">
      <w:pPr>
        <w:rPr>
          <w:rFonts w:eastAsia="FuturaBT Light" w:cs="FuturaBT Light"/>
        </w:rPr>
      </w:pPr>
    </w:p>
    <w:p w14:paraId="0977C6D3" w14:textId="77777777" w:rsidR="001D3A2D" w:rsidRDefault="001D3A2D" w:rsidP="001D3A2D">
      <w:pPr>
        <w:rPr>
          <w:rFonts w:eastAsia="FuturaBT Light" w:cs="FuturaBT Light"/>
          <w:u w:val="single"/>
        </w:rPr>
      </w:pPr>
      <w:r w:rsidRPr="474F411E">
        <w:rPr>
          <w:rFonts w:eastAsia="FuturaBT Light" w:cs="FuturaBT Light"/>
          <w:u w:val="single"/>
        </w:rPr>
        <w:t>Wat is er gewijzigd?</w:t>
      </w:r>
    </w:p>
    <w:p w14:paraId="531344FF" w14:textId="5DCB726A" w:rsidR="001D3A2D" w:rsidRDefault="0095796F" w:rsidP="001D3A2D">
      <w:pPr>
        <w:rPr>
          <w:rFonts w:eastAsia="FuturaBT Light" w:cs="FuturaBT Light"/>
        </w:rPr>
      </w:pPr>
      <w:r>
        <w:rPr>
          <w:rFonts w:eastAsia="FuturaBT Light" w:cs="FuturaBT Light"/>
        </w:rPr>
        <w:t xml:space="preserve">Wanneer een claim </w:t>
      </w:r>
      <w:r w:rsidR="001175F6">
        <w:rPr>
          <w:rFonts w:eastAsia="FuturaBT Light" w:cs="FuturaBT Light"/>
        </w:rPr>
        <w:t>geaccordeerd</w:t>
      </w:r>
      <w:r>
        <w:rPr>
          <w:rFonts w:eastAsia="FuturaBT Light" w:cs="FuturaBT Light"/>
        </w:rPr>
        <w:t xml:space="preserve"> </w:t>
      </w:r>
      <w:r w:rsidR="3EBCD2D2" w:rsidRPr="50A44624">
        <w:rPr>
          <w:rFonts w:eastAsia="FuturaBT Light" w:cs="FuturaBT Light"/>
        </w:rPr>
        <w:t>wordt</w:t>
      </w:r>
      <w:r w:rsidR="00C05FEE">
        <w:rPr>
          <w:rFonts w:eastAsia="FuturaBT Light" w:cs="FuturaBT Light"/>
        </w:rPr>
        <w:t xml:space="preserve">, </w:t>
      </w:r>
      <w:r w:rsidR="000F52EA">
        <w:rPr>
          <w:rFonts w:eastAsia="FuturaBT Light" w:cs="FuturaBT Light"/>
        </w:rPr>
        <w:t xml:space="preserve">zullen de bijbehorende </w:t>
      </w:r>
      <w:r w:rsidR="007910D7">
        <w:rPr>
          <w:rFonts w:eastAsia="FuturaBT Light" w:cs="FuturaBT Light"/>
        </w:rPr>
        <w:t>claimregel</w:t>
      </w:r>
      <w:r w:rsidR="000F52EA">
        <w:rPr>
          <w:rFonts w:eastAsia="FuturaBT Light" w:cs="FuturaBT Light"/>
        </w:rPr>
        <w:t>s in het</w:t>
      </w:r>
      <w:r w:rsidR="007910D7">
        <w:rPr>
          <w:rFonts w:eastAsia="FuturaBT Light" w:cs="FuturaBT Light"/>
        </w:rPr>
        <w:t xml:space="preserve"> </w:t>
      </w:r>
      <w:r w:rsidR="00A31376">
        <w:rPr>
          <w:rFonts w:eastAsia="FuturaBT Light" w:cs="FuturaBT Light"/>
        </w:rPr>
        <w:t xml:space="preserve">overzicht </w:t>
      </w:r>
      <w:r w:rsidR="00290767">
        <w:rPr>
          <w:rFonts w:eastAsia="FuturaBT Light" w:cs="FuturaBT Light"/>
        </w:rPr>
        <w:t xml:space="preserve">gegroepeerd worden </w:t>
      </w:r>
      <w:r w:rsidR="00A31376">
        <w:rPr>
          <w:rFonts w:eastAsia="FuturaBT Light" w:cs="FuturaBT Light"/>
        </w:rPr>
        <w:t xml:space="preserve">per </w:t>
      </w:r>
      <w:r>
        <w:rPr>
          <w:rFonts w:eastAsia="FuturaBT Light" w:cs="FuturaBT Light"/>
        </w:rPr>
        <w:t>boekingsregel.</w:t>
      </w:r>
      <w:r w:rsidR="00290767">
        <w:rPr>
          <w:rFonts w:eastAsia="FuturaBT Light" w:cs="FuturaBT Light"/>
        </w:rPr>
        <w:t xml:space="preserve"> In de kopregel van elke groepering is af te lezen wie de begunstigde is, wat het totaalbedrag is en wat het Boekingsexport ID is.</w:t>
      </w:r>
    </w:p>
    <w:p w14:paraId="1C41C7EB" w14:textId="57823B05" w:rsidR="397D9361" w:rsidRDefault="397D9361" w:rsidP="397D9361">
      <w:pPr>
        <w:rPr>
          <w:rFonts w:eastAsia="FuturaBT Light" w:cs="FuturaBT Light"/>
        </w:rPr>
      </w:pPr>
    </w:p>
    <w:p w14:paraId="0AA9FB9E" w14:textId="1A36274D" w:rsidR="00770BFD" w:rsidRDefault="00770BFD" w:rsidP="69868BC3">
      <w:pPr>
        <w:jc w:val="center"/>
        <w:rPr>
          <w:rFonts w:eastAsia="FuturaBT Light" w:cs="FuturaBT Light"/>
        </w:rPr>
      </w:pPr>
      <w:r>
        <w:rPr>
          <w:noProof/>
        </w:rPr>
        <w:drawing>
          <wp:inline distT="0" distB="0" distL="0" distR="0" wp14:anchorId="2A8E7F4E" wp14:editId="0B743DBB">
            <wp:extent cx="5093711" cy="3401828"/>
            <wp:effectExtent l="19050" t="19050" r="12065" b="27305"/>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3">
                      <a:extLst>
                        <a:ext uri="{28A0092B-C50C-407E-A947-70E740481C1C}">
                          <a14:useLocalDpi xmlns:a14="http://schemas.microsoft.com/office/drawing/2010/main" val="0"/>
                        </a:ext>
                      </a:extLst>
                    </a:blip>
                    <a:stretch>
                      <a:fillRect/>
                    </a:stretch>
                  </pic:blipFill>
                  <pic:spPr>
                    <a:xfrm>
                      <a:off x="0" y="0"/>
                      <a:ext cx="5093711" cy="3401828"/>
                    </a:xfrm>
                    <a:prstGeom prst="rect">
                      <a:avLst/>
                    </a:prstGeom>
                    <a:ln>
                      <a:solidFill>
                        <a:srgbClr val="D9D9D9"/>
                      </a:solidFill>
                    </a:ln>
                  </pic:spPr>
                </pic:pic>
              </a:graphicData>
            </a:graphic>
          </wp:inline>
        </w:drawing>
      </w:r>
    </w:p>
    <w:p w14:paraId="55D3D635" w14:textId="77777777" w:rsidR="001D3A2D" w:rsidRDefault="001D3A2D" w:rsidP="001D3A2D">
      <w:pPr>
        <w:pStyle w:val="Kop4"/>
        <w:numPr>
          <w:ilvl w:val="0"/>
          <w:numId w:val="0"/>
        </w:numPr>
      </w:pPr>
    </w:p>
    <w:p w14:paraId="708C5C91" w14:textId="6FBD8CEA" w:rsidR="0065038C" w:rsidRPr="0065038C" w:rsidRDefault="0065038C" w:rsidP="001A6C67">
      <w:pPr>
        <w:pStyle w:val="Kop3"/>
      </w:pPr>
      <w:bookmarkStart w:id="13" w:name="_Toc123830454"/>
      <w:r>
        <w:t xml:space="preserve">Inzichtelijkheid </w:t>
      </w:r>
      <w:r w:rsidR="00DF7E19">
        <w:t>grondslag vanuit claim</w:t>
      </w:r>
      <w:bookmarkEnd w:id="13"/>
    </w:p>
    <w:p w14:paraId="274E5042" w14:textId="23D9AB46" w:rsidR="007304E1" w:rsidRDefault="007304E1" w:rsidP="007304E1">
      <w:r w:rsidRPr="474F411E">
        <w:rPr>
          <w:rFonts w:eastAsia="FuturaBT Light" w:cs="FuturaBT Light"/>
          <w:u w:val="single"/>
        </w:rPr>
        <w:t>Waarom deze wijziging?</w:t>
      </w:r>
    </w:p>
    <w:p w14:paraId="752BEFF8" w14:textId="77777777" w:rsidR="00E653C5" w:rsidRDefault="006D5E02" w:rsidP="007304E1">
      <w:pPr>
        <w:rPr>
          <w:rFonts w:eastAsia="FuturaBT Light" w:cs="FuturaBT Light"/>
        </w:rPr>
      </w:pPr>
      <w:r>
        <w:rPr>
          <w:rFonts w:eastAsia="FuturaBT Light" w:cs="FuturaBT Light"/>
        </w:rPr>
        <w:t xml:space="preserve">Vanuit </w:t>
      </w:r>
      <w:r w:rsidR="00A20B78">
        <w:rPr>
          <w:rFonts w:eastAsia="FuturaBT Light" w:cs="FuturaBT Light"/>
        </w:rPr>
        <w:t>schadelast (Verzuim) en (WIA) verloning kunnen automatisch claims gegenereerd worden en als boeking weggeschreven worden.</w:t>
      </w:r>
      <w:r w:rsidR="00C015A9">
        <w:rPr>
          <w:rFonts w:eastAsia="FuturaBT Light" w:cs="FuturaBT Light"/>
        </w:rPr>
        <w:t xml:space="preserve"> </w:t>
      </w:r>
      <w:r w:rsidR="00A20B78">
        <w:rPr>
          <w:rFonts w:eastAsia="FuturaBT Light" w:cs="FuturaBT Light"/>
        </w:rPr>
        <w:t>D</w:t>
      </w:r>
      <w:r>
        <w:rPr>
          <w:rFonts w:eastAsia="FuturaBT Light" w:cs="FuturaBT Light"/>
        </w:rPr>
        <w:t xml:space="preserve">eze gegeneerde claims </w:t>
      </w:r>
      <w:r w:rsidR="00A902BA">
        <w:rPr>
          <w:rFonts w:eastAsia="FuturaBT Light" w:cs="FuturaBT Light"/>
        </w:rPr>
        <w:t>zijn</w:t>
      </w:r>
      <w:r>
        <w:rPr>
          <w:rFonts w:eastAsia="FuturaBT Light" w:cs="FuturaBT Light"/>
        </w:rPr>
        <w:t xml:space="preserve"> inzichtelijk in het claim</w:t>
      </w:r>
      <w:r w:rsidR="00A20B78">
        <w:rPr>
          <w:rFonts w:eastAsia="FuturaBT Light" w:cs="FuturaBT Light"/>
        </w:rPr>
        <w:t xml:space="preserve">- en boekingsoverzicht. </w:t>
      </w:r>
    </w:p>
    <w:p w14:paraId="0269CA13" w14:textId="2BC62FBD" w:rsidR="007304E1" w:rsidRDefault="00A20B78" w:rsidP="007304E1">
      <w:pPr>
        <w:rPr>
          <w:rFonts w:eastAsia="FuturaBT Light" w:cs="FuturaBT Light"/>
        </w:rPr>
      </w:pPr>
      <w:r>
        <w:rPr>
          <w:rFonts w:eastAsia="FuturaBT Light" w:cs="FuturaBT Light"/>
        </w:rPr>
        <w:lastRenderedPageBreak/>
        <w:t xml:space="preserve">Wanneer er gerefereerd word naar deze boekingen/claims, kan het handig zijn om inzicht te </w:t>
      </w:r>
      <w:r w:rsidR="00AD46F9">
        <w:rPr>
          <w:rFonts w:eastAsia="FuturaBT Light" w:cs="FuturaBT Light"/>
        </w:rPr>
        <w:t xml:space="preserve">hebben in de grondslag hoe deze claims ontstaan zijn. Vanaf deze release is het makkelijker om </w:t>
      </w:r>
      <w:r w:rsidR="00B45E6C">
        <w:rPr>
          <w:rFonts w:eastAsia="FuturaBT Light" w:cs="FuturaBT Light"/>
        </w:rPr>
        <w:t xml:space="preserve">door te klikken </w:t>
      </w:r>
      <w:r w:rsidR="00AD46F9">
        <w:rPr>
          <w:rFonts w:eastAsia="FuturaBT Light" w:cs="FuturaBT Light"/>
        </w:rPr>
        <w:t>naar de grondslag van de claim</w:t>
      </w:r>
      <w:r w:rsidR="004D06BB">
        <w:rPr>
          <w:rFonts w:eastAsia="FuturaBT Light" w:cs="FuturaBT Light"/>
        </w:rPr>
        <w:t>.</w:t>
      </w:r>
    </w:p>
    <w:p w14:paraId="2F79E311" w14:textId="77777777" w:rsidR="007304E1" w:rsidRDefault="007304E1" w:rsidP="007304E1">
      <w:pPr>
        <w:rPr>
          <w:rFonts w:eastAsia="FuturaBT Light" w:cs="FuturaBT Light"/>
        </w:rPr>
      </w:pPr>
    </w:p>
    <w:p w14:paraId="7208C470" w14:textId="77777777" w:rsidR="007304E1" w:rsidRDefault="007304E1" w:rsidP="007304E1">
      <w:pPr>
        <w:rPr>
          <w:rFonts w:eastAsia="FuturaBT Light" w:cs="FuturaBT Light"/>
          <w:u w:val="single"/>
        </w:rPr>
      </w:pPr>
      <w:r w:rsidRPr="474F411E">
        <w:rPr>
          <w:rFonts w:eastAsia="FuturaBT Light" w:cs="FuturaBT Light"/>
          <w:u w:val="single"/>
        </w:rPr>
        <w:t>Privacy &amp; Security</w:t>
      </w:r>
    </w:p>
    <w:p w14:paraId="2B9DAF4E" w14:textId="0D023D09" w:rsidR="00370947" w:rsidRDefault="00D669DC" w:rsidP="007304E1">
      <w:pPr>
        <w:rPr>
          <w:rFonts w:eastAsia="FuturaBT Light" w:cs="FuturaBT Light"/>
        </w:rPr>
      </w:pPr>
      <w:r>
        <w:rPr>
          <w:rFonts w:eastAsia="FuturaBT Light" w:cs="FuturaBT Light"/>
        </w:rPr>
        <w:t xml:space="preserve">Inzicht in de grondslag van de claim is alleen mogelijk als </w:t>
      </w:r>
      <w:r w:rsidR="00DA61BA">
        <w:rPr>
          <w:rFonts w:eastAsia="FuturaBT Light" w:cs="FuturaBT Light"/>
        </w:rPr>
        <w:t>een gebruiker autorisatie heeft voor de:</w:t>
      </w:r>
    </w:p>
    <w:p w14:paraId="3F83EF49" w14:textId="1A77A721" w:rsidR="00370947" w:rsidRDefault="00DF7E19" w:rsidP="000D3CB9">
      <w:pPr>
        <w:pStyle w:val="Lijstalinea"/>
        <w:numPr>
          <w:ilvl w:val="0"/>
          <w:numId w:val="39"/>
        </w:numPr>
        <w:spacing w:line="240" w:lineRule="auto"/>
        <w:rPr>
          <w:rFonts w:eastAsia="FuturaBT Light" w:cs="FuturaBT Light"/>
        </w:rPr>
      </w:pPr>
      <w:r w:rsidRPr="00370947">
        <w:rPr>
          <w:rFonts w:eastAsia="FuturaBT Light" w:cs="FuturaBT Light"/>
        </w:rPr>
        <w:t>werkgever als het om een schadelast claim gaat</w:t>
      </w:r>
    </w:p>
    <w:p w14:paraId="1D2CD540" w14:textId="7971E6FB" w:rsidR="007304E1" w:rsidRPr="00370947" w:rsidRDefault="00DF7E19" w:rsidP="000D3CB9">
      <w:pPr>
        <w:pStyle w:val="Lijstalinea"/>
        <w:numPr>
          <w:ilvl w:val="0"/>
          <w:numId w:val="39"/>
        </w:numPr>
        <w:spacing w:line="240" w:lineRule="auto"/>
        <w:rPr>
          <w:rFonts w:eastAsia="FuturaBT Light" w:cs="FuturaBT Light"/>
        </w:rPr>
      </w:pPr>
      <w:r w:rsidRPr="00370947">
        <w:rPr>
          <w:rFonts w:eastAsia="FuturaBT Light" w:cs="FuturaBT Light"/>
        </w:rPr>
        <w:t xml:space="preserve">werknemer als het om </w:t>
      </w:r>
      <w:r w:rsidR="00A41D34" w:rsidRPr="00370947">
        <w:rPr>
          <w:rFonts w:eastAsia="FuturaBT Light" w:cs="FuturaBT Light"/>
        </w:rPr>
        <w:t>verloning gaat.</w:t>
      </w:r>
    </w:p>
    <w:p w14:paraId="5BFDC679" w14:textId="77777777" w:rsidR="007304E1" w:rsidRDefault="007304E1" w:rsidP="007304E1">
      <w:pPr>
        <w:rPr>
          <w:rFonts w:eastAsia="FuturaBT Light" w:cs="FuturaBT Light"/>
        </w:rPr>
      </w:pPr>
    </w:p>
    <w:p w14:paraId="31B40213" w14:textId="77777777" w:rsidR="007304E1" w:rsidRDefault="007304E1" w:rsidP="007304E1">
      <w:r w:rsidRPr="474F411E">
        <w:rPr>
          <w:rFonts w:eastAsia="FuturaBT Light" w:cs="FuturaBT Light"/>
          <w:u w:val="single"/>
        </w:rPr>
        <w:t>Wat is er gewijzigd?</w:t>
      </w:r>
    </w:p>
    <w:p w14:paraId="345E1EE9" w14:textId="4BA7CB69" w:rsidR="00BD44E4" w:rsidRDefault="00907755" w:rsidP="00BD44E4">
      <w:pPr>
        <w:rPr>
          <w:rFonts w:eastAsia="FuturaBT Light" w:cs="FuturaBT Light"/>
        </w:rPr>
      </w:pPr>
      <w:r>
        <w:rPr>
          <w:rFonts w:eastAsia="FuturaBT Light" w:cs="FuturaBT Light"/>
        </w:rPr>
        <w:t xml:space="preserve">Bij automatisch gegenereerde claims vanuit schadelast of verloning is er een knop beschikbaar om </w:t>
      </w:r>
      <w:r w:rsidR="007E5434">
        <w:rPr>
          <w:rFonts w:eastAsia="FuturaBT Light" w:cs="FuturaBT Light"/>
        </w:rPr>
        <w:t xml:space="preserve">door te klikken </w:t>
      </w:r>
      <w:r>
        <w:rPr>
          <w:rFonts w:eastAsia="FuturaBT Light" w:cs="FuturaBT Light"/>
        </w:rPr>
        <w:t xml:space="preserve">naar de grondslag. </w:t>
      </w:r>
      <w:r w:rsidR="00260968">
        <w:rPr>
          <w:rFonts w:eastAsia="FuturaBT Light" w:cs="FuturaBT Light"/>
        </w:rPr>
        <w:t xml:space="preserve">Bij schadelast </w:t>
      </w:r>
      <w:r w:rsidR="00747C81">
        <w:rPr>
          <w:rFonts w:eastAsia="FuturaBT Light" w:cs="FuturaBT Light"/>
        </w:rPr>
        <w:t xml:space="preserve">navigeert deze </w:t>
      </w:r>
      <w:r w:rsidR="005A56BB">
        <w:rPr>
          <w:rFonts w:eastAsia="FuturaBT Light" w:cs="FuturaBT Light"/>
        </w:rPr>
        <w:t xml:space="preserve">naar de schadelast claimspecificatie van </w:t>
      </w:r>
      <w:r w:rsidR="00260968">
        <w:rPr>
          <w:rFonts w:eastAsia="FuturaBT Light" w:cs="FuturaBT Light"/>
        </w:rPr>
        <w:t xml:space="preserve">de </w:t>
      </w:r>
      <w:r w:rsidR="005A56BB">
        <w:rPr>
          <w:rFonts w:eastAsia="FuturaBT Light" w:cs="FuturaBT Light"/>
        </w:rPr>
        <w:t>desbetreffende maand</w:t>
      </w:r>
      <w:r w:rsidR="000D3CB9">
        <w:rPr>
          <w:rFonts w:eastAsia="FuturaBT Light" w:cs="FuturaBT Light"/>
        </w:rPr>
        <w:t>. Bij</w:t>
      </w:r>
      <w:r w:rsidR="00BD5073">
        <w:rPr>
          <w:rFonts w:eastAsia="FuturaBT Light" w:cs="FuturaBT Light"/>
        </w:rPr>
        <w:t xml:space="preserve"> verloning </w:t>
      </w:r>
      <w:r w:rsidR="00747C81">
        <w:rPr>
          <w:rFonts w:eastAsia="FuturaBT Light" w:cs="FuturaBT Light"/>
        </w:rPr>
        <w:t xml:space="preserve">navigeert </w:t>
      </w:r>
      <w:r w:rsidR="004A1BC1">
        <w:rPr>
          <w:rFonts w:eastAsia="FuturaBT Light" w:cs="FuturaBT Light"/>
        </w:rPr>
        <w:t xml:space="preserve">deze </w:t>
      </w:r>
      <w:r w:rsidR="00BD5073">
        <w:rPr>
          <w:rFonts w:eastAsia="FuturaBT Light" w:cs="FuturaBT Light"/>
        </w:rPr>
        <w:t>naar het looncomponentenoverzicht van de werknemer.</w:t>
      </w:r>
    </w:p>
    <w:p w14:paraId="0D1F97F4" w14:textId="77777777" w:rsidR="00BC544C" w:rsidRDefault="00BC544C" w:rsidP="007304E1">
      <w:pPr>
        <w:rPr>
          <w:rFonts w:eastAsia="FuturaBT Light" w:cs="FuturaBT Light"/>
        </w:rPr>
      </w:pPr>
    </w:p>
    <w:p w14:paraId="0DAE82E3" w14:textId="43E0541D" w:rsidR="00142BAC" w:rsidRPr="000E550B" w:rsidRDefault="00B2250A" w:rsidP="33DE659A">
      <w:pPr>
        <w:jc w:val="center"/>
      </w:pPr>
      <w:r>
        <w:rPr>
          <w:noProof/>
        </w:rPr>
        <w:drawing>
          <wp:inline distT="0" distB="0" distL="0" distR="0" wp14:anchorId="1007C091" wp14:editId="59C6E3FE">
            <wp:extent cx="3881993" cy="1075228"/>
            <wp:effectExtent l="19050" t="19050" r="23495" b="1079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4">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3881993" cy="1075228"/>
                    </a:xfrm>
                    <a:prstGeom prst="rect">
                      <a:avLst/>
                    </a:prstGeom>
                    <a:ln>
                      <a:solidFill>
                        <a:srgbClr val="D9D9D9"/>
                      </a:solidFill>
                    </a:ln>
                  </pic:spPr>
                </pic:pic>
              </a:graphicData>
            </a:graphic>
          </wp:inline>
        </w:drawing>
      </w:r>
    </w:p>
    <w:p w14:paraId="55E8AC59" w14:textId="5A28A474" w:rsidR="000E550B" w:rsidRDefault="000E550B" w:rsidP="000E550B"/>
    <w:p w14:paraId="6439D2FA" w14:textId="17A1943D" w:rsidR="000E550B" w:rsidRPr="000E550B" w:rsidRDefault="000E550B" w:rsidP="000E550B">
      <w:pPr>
        <w:pStyle w:val="Kop2"/>
      </w:pPr>
      <w:bookmarkStart w:id="14" w:name="_Toc123830455"/>
      <w:r>
        <w:t>Verloning</w:t>
      </w:r>
      <w:bookmarkEnd w:id="14"/>
    </w:p>
    <w:p w14:paraId="65F3A758" w14:textId="5AB7A2BD" w:rsidR="00315063" w:rsidRPr="0026224D" w:rsidRDefault="00760019" w:rsidP="003B6DB9">
      <w:pPr>
        <w:pStyle w:val="Kop3"/>
      </w:pPr>
      <w:bookmarkStart w:id="15" w:name="_Toc123830456"/>
      <w:r w:rsidRPr="00760019">
        <w:t>Wijziging meerdere daglonen opvoeren autorisatie</w:t>
      </w:r>
      <w:bookmarkEnd w:id="15"/>
    </w:p>
    <w:p w14:paraId="4F67B51B" w14:textId="77777777" w:rsidR="00315063" w:rsidRDefault="00315063" w:rsidP="00315063">
      <w:pPr>
        <w:rPr>
          <w:rFonts w:eastAsia="FuturaBT Light" w:cs="FuturaBT Light"/>
          <w:u w:val="single"/>
        </w:rPr>
      </w:pPr>
      <w:r w:rsidRPr="474F411E">
        <w:rPr>
          <w:rFonts w:eastAsia="FuturaBT Light" w:cs="FuturaBT Light"/>
          <w:u w:val="single"/>
        </w:rPr>
        <w:t>Waarom deze wijziging?</w:t>
      </w:r>
    </w:p>
    <w:p w14:paraId="589BBA5A" w14:textId="3B26767F" w:rsidR="00315063" w:rsidRPr="005B2277" w:rsidRDefault="00315063" w:rsidP="00315063">
      <w:pPr>
        <w:rPr>
          <w:rFonts w:eastAsia="FuturaBT Light" w:cs="FuturaBT Light"/>
        </w:rPr>
      </w:pPr>
      <w:r>
        <w:rPr>
          <w:rFonts w:eastAsia="FuturaBT Light" w:cs="FuturaBT Light"/>
        </w:rPr>
        <w:t xml:space="preserve">In de huidige </w:t>
      </w:r>
      <w:r w:rsidR="00BA2CBE">
        <w:rPr>
          <w:rFonts w:eastAsia="FuturaBT Light" w:cs="FuturaBT Light"/>
        </w:rPr>
        <w:t xml:space="preserve">dagloon beheer </w:t>
      </w:r>
      <w:r>
        <w:rPr>
          <w:rFonts w:eastAsia="FuturaBT Light" w:cs="FuturaBT Light"/>
        </w:rPr>
        <w:t>autorisatie</w:t>
      </w:r>
      <w:r w:rsidR="008A23CA">
        <w:rPr>
          <w:rFonts w:eastAsia="FuturaBT Light" w:cs="FuturaBT Light"/>
        </w:rPr>
        <w:t xml:space="preserve"> (</w:t>
      </w:r>
      <w:r w:rsidR="0099319C">
        <w:rPr>
          <w:rFonts w:eastAsia="FuturaBT Light" w:cs="FuturaBT Light"/>
        </w:rPr>
        <w:t>gebruikersbeheer</w:t>
      </w:r>
      <w:r w:rsidR="00930B7F">
        <w:rPr>
          <w:rFonts w:eastAsia="FuturaBT Light" w:cs="FuturaBT Light"/>
        </w:rPr>
        <w:t xml:space="preserve"> &gt; </w:t>
      </w:r>
      <w:r w:rsidR="0099319C">
        <w:rPr>
          <w:rFonts w:eastAsia="FuturaBT Light" w:cs="FuturaBT Light"/>
        </w:rPr>
        <w:t xml:space="preserve">autorisaties </w:t>
      </w:r>
      <w:r w:rsidR="00A4182A">
        <w:rPr>
          <w:rFonts w:eastAsia="FuturaBT Light" w:cs="FuturaBT Light"/>
        </w:rPr>
        <w:t>&gt;</w:t>
      </w:r>
      <w:r w:rsidR="0099319C">
        <w:rPr>
          <w:rFonts w:eastAsia="FuturaBT Light" w:cs="FuturaBT Light"/>
        </w:rPr>
        <w:t xml:space="preserve"> verloning </w:t>
      </w:r>
      <w:r w:rsidR="00A4182A">
        <w:rPr>
          <w:rFonts w:eastAsia="FuturaBT Light" w:cs="FuturaBT Light"/>
        </w:rPr>
        <w:t>&gt;</w:t>
      </w:r>
      <w:r w:rsidR="0099319C">
        <w:rPr>
          <w:rFonts w:eastAsia="FuturaBT Light" w:cs="FuturaBT Light"/>
        </w:rPr>
        <w:t xml:space="preserve"> ‘Beheer meerdere daglonen’</w:t>
      </w:r>
      <w:r w:rsidR="0086684B">
        <w:rPr>
          <w:rFonts w:eastAsia="FuturaBT Light" w:cs="FuturaBT Light"/>
        </w:rPr>
        <w:t xml:space="preserve">) was het mogelijk om zowel meerdere daglonen op te voeren op een verloningstraject </w:t>
      </w:r>
      <w:r w:rsidR="00A633EA">
        <w:rPr>
          <w:rFonts w:eastAsia="FuturaBT Light" w:cs="FuturaBT Light"/>
        </w:rPr>
        <w:t>als het meest recentste dagloon te verwijderen.</w:t>
      </w:r>
      <w:r w:rsidR="00953508">
        <w:rPr>
          <w:rFonts w:eastAsia="FuturaBT Light" w:cs="FuturaBT Light"/>
        </w:rPr>
        <w:t xml:space="preserve"> In deze release is deze autorisatie gesplitst.</w:t>
      </w:r>
    </w:p>
    <w:p w14:paraId="4A5558F6" w14:textId="77777777" w:rsidR="00A633EA" w:rsidRPr="005B2277" w:rsidRDefault="00A633EA" w:rsidP="00315063">
      <w:pPr>
        <w:rPr>
          <w:rFonts w:eastAsia="FuturaBT Light" w:cs="FuturaBT Light"/>
        </w:rPr>
      </w:pPr>
    </w:p>
    <w:p w14:paraId="3293E16C" w14:textId="77777777" w:rsidR="00A633EA" w:rsidRDefault="00A633EA" w:rsidP="00A633EA">
      <w:pPr>
        <w:rPr>
          <w:rFonts w:eastAsia="FuturaBT Light" w:cs="FuturaBT Light"/>
          <w:u w:val="single"/>
        </w:rPr>
      </w:pPr>
      <w:r w:rsidRPr="474F411E">
        <w:rPr>
          <w:rFonts w:eastAsia="FuturaBT Light" w:cs="FuturaBT Light"/>
          <w:u w:val="single"/>
        </w:rPr>
        <w:t>Privacy &amp; Security</w:t>
      </w:r>
    </w:p>
    <w:p w14:paraId="6E3BBB5B" w14:textId="60848E24" w:rsidR="00A633EA" w:rsidRDefault="00A633EA" w:rsidP="00A633EA">
      <w:pPr>
        <w:rPr>
          <w:rFonts w:eastAsia="FuturaBT Light" w:cs="FuturaBT Light"/>
        </w:rPr>
      </w:pPr>
      <w:r>
        <w:rPr>
          <w:rFonts w:eastAsia="FuturaBT Light" w:cs="FuturaBT Light"/>
        </w:rPr>
        <w:t xml:space="preserve">Gebruikers die </w:t>
      </w:r>
      <w:r w:rsidR="00E12E67">
        <w:rPr>
          <w:rFonts w:eastAsia="FuturaBT Light" w:cs="FuturaBT Light"/>
        </w:rPr>
        <w:t>geautoriseerd zijn</w:t>
      </w:r>
      <w:r>
        <w:rPr>
          <w:rFonts w:eastAsia="FuturaBT Light" w:cs="FuturaBT Light"/>
        </w:rPr>
        <w:t xml:space="preserve"> om meerdere daglonen te verwijderen krijgen, </w:t>
      </w:r>
      <w:r w:rsidR="005176B1">
        <w:rPr>
          <w:rFonts w:eastAsia="FuturaBT Light" w:cs="FuturaBT Light"/>
        </w:rPr>
        <w:t xml:space="preserve">als </w:t>
      </w:r>
      <w:r>
        <w:rPr>
          <w:rFonts w:eastAsia="FuturaBT Light" w:cs="FuturaBT Light"/>
        </w:rPr>
        <w:t xml:space="preserve">ze deze nog niet hadden, </w:t>
      </w:r>
      <w:r w:rsidR="00773586">
        <w:rPr>
          <w:rFonts w:eastAsia="FuturaBT Light" w:cs="FuturaBT Light"/>
        </w:rPr>
        <w:t xml:space="preserve">automatisch </w:t>
      </w:r>
      <w:r>
        <w:rPr>
          <w:rFonts w:eastAsia="FuturaBT Light" w:cs="FuturaBT Light"/>
        </w:rPr>
        <w:t>de autorisatie om dagloon gegevens te verwijderen.</w:t>
      </w:r>
    </w:p>
    <w:p w14:paraId="6948FDF6" w14:textId="77777777" w:rsidR="00315063" w:rsidRDefault="00315063" w:rsidP="00315063">
      <w:pPr>
        <w:rPr>
          <w:rFonts w:eastAsia="FuturaBT Light" w:cs="FuturaBT Light"/>
          <w:u w:val="single"/>
        </w:rPr>
      </w:pPr>
    </w:p>
    <w:p w14:paraId="3043BC75" w14:textId="77777777" w:rsidR="00315063" w:rsidRDefault="00315063" w:rsidP="00315063">
      <w:pPr>
        <w:rPr>
          <w:rFonts w:eastAsia="FuturaBT Light" w:cs="FuturaBT Light"/>
          <w:u w:val="single"/>
        </w:rPr>
      </w:pPr>
      <w:r w:rsidRPr="474F411E">
        <w:rPr>
          <w:rFonts w:eastAsia="FuturaBT Light" w:cs="FuturaBT Light"/>
          <w:u w:val="single"/>
        </w:rPr>
        <w:t>Wat is er gewijzigd?</w:t>
      </w:r>
    </w:p>
    <w:p w14:paraId="31A1922C" w14:textId="449F938E" w:rsidR="00315063" w:rsidRDefault="0003446F" w:rsidP="00315063">
      <w:pPr>
        <w:rPr>
          <w:rFonts w:eastAsia="FuturaBT Light" w:cs="FuturaBT Light"/>
        </w:rPr>
      </w:pPr>
      <w:r>
        <w:rPr>
          <w:rFonts w:eastAsia="FuturaBT Light" w:cs="FuturaBT Light"/>
        </w:rPr>
        <w:t>Met d</w:t>
      </w:r>
      <w:r w:rsidR="00953508">
        <w:rPr>
          <w:rFonts w:eastAsia="FuturaBT Light" w:cs="FuturaBT Light"/>
        </w:rPr>
        <w:t>e autorisatie om meerdere daglon</w:t>
      </w:r>
      <w:r w:rsidR="00A36723">
        <w:rPr>
          <w:rFonts w:eastAsia="FuturaBT Light" w:cs="FuturaBT Light"/>
        </w:rPr>
        <w:t>en</w:t>
      </w:r>
      <w:r w:rsidR="00953508">
        <w:rPr>
          <w:rFonts w:eastAsia="FuturaBT Light" w:cs="FuturaBT Light"/>
        </w:rPr>
        <w:t xml:space="preserve"> te beheren</w:t>
      </w:r>
      <w:r>
        <w:rPr>
          <w:rFonts w:eastAsia="FuturaBT Light" w:cs="FuturaBT Light"/>
        </w:rPr>
        <w:t xml:space="preserve"> kunnen gebruikers nu alleen een extra dagloon toevoegen bij verloningstrajecten waar al een dagloon bepaald is. De autorisatie om </w:t>
      </w:r>
      <w:r w:rsidR="00A36723">
        <w:rPr>
          <w:rFonts w:eastAsia="FuturaBT Light" w:cs="FuturaBT Light"/>
        </w:rPr>
        <w:t xml:space="preserve">het </w:t>
      </w:r>
      <w:r w:rsidR="000D65DE">
        <w:rPr>
          <w:rFonts w:eastAsia="FuturaBT Light" w:cs="FuturaBT Light"/>
        </w:rPr>
        <w:t>meest recent</w:t>
      </w:r>
      <w:r w:rsidR="006C206E">
        <w:rPr>
          <w:rFonts w:eastAsia="FuturaBT Light" w:cs="FuturaBT Light"/>
        </w:rPr>
        <w:t>e</w:t>
      </w:r>
      <w:r w:rsidR="000D65DE">
        <w:rPr>
          <w:rFonts w:eastAsia="FuturaBT Light" w:cs="FuturaBT Light"/>
        </w:rPr>
        <w:t xml:space="preserve"> dagloon te verwijderen, is </w:t>
      </w:r>
      <w:r w:rsidR="00595D2E">
        <w:rPr>
          <w:rFonts w:eastAsia="FuturaBT Light" w:cs="FuturaBT Light"/>
        </w:rPr>
        <w:t>toegevoegd aan</w:t>
      </w:r>
      <w:r w:rsidR="000D65DE">
        <w:rPr>
          <w:rFonts w:eastAsia="FuturaBT Light" w:cs="FuturaBT Light"/>
        </w:rPr>
        <w:t xml:space="preserve"> </w:t>
      </w:r>
      <w:r w:rsidR="007073D4">
        <w:rPr>
          <w:rFonts w:eastAsia="FuturaBT Light" w:cs="FuturaBT Light"/>
        </w:rPr>
        <w:t>‘Dagloon gegevens verwijderen’.</w:t>
      </w:r>
      <w:r w:rsidR="00CD3851">
        <w:rPr>
          <w:rFonts w:eastAsia="FuturaBT Light" w:cs="FuturaBT Light"/>
        </w:rPr>
        <w:t xml:space="preserve"> Gebruikers </w:t>
      </w:r>
      <w:r w:rsidR="00595D2E">
        <w:rPr>
          <w:rFonts w:eastAsia="FuturaBT Light" w:cs="FuturaBT Light"/>
        </w:rPr>
        <w:t>met</w:t>
      </w:r>
      <w:r w:rsidR="00CD3851">
        <w:rPr>
          <w:rFonts w:eastAsia="FuturaBT Light" w:cs="FuturaBT Light"/>
        </w:rPr>
        <w:t xml:space="preserve"> deze autor</w:t>
      </w:r>
      <w:r w:rsidR="00E13A3A">
        <w:rPr>
          <w:rFonts w:eastAsia="FuturaBT Light" w:cs="FuturaBT Light"/>
        </w:rPr>
        <w:t xml:space="preserve">isatie kunnen in de </w:t>
      </w:r>
      <w:r w:rsidR="000141FA">
        <w:rPr>
          <w:rFonts w:eastAsia="FuturaBT Light" w:cs="FuturaBT Light"/>
        </w:rPr>
        <w:t>uitkeringen werknemer widget in de Quickview het laatst toegevoegde dagloon verwijderen.</w:t>
      </w:r>
    </w:p>
    <w:p w14:paraId="136649F2" w14:textId="77777777" w:rsidR="00BC544C" w:rsidRDefault="00BC544C" w:rsidP="00315063">
      <w:pPr>
        <w:rPr>
          <w:rFonts w:eastAsia="FuturaBT Light" w:cs="FuturaBT Light"/>
        </w:rPr>
      </w:pPr>
    </w:p>
    <w:p w14:paraId="29FA3873" w14:textId="430CB495" w:rsidR="00E45791" w:rsidRDefault="00E45791" w:rsidP="007E21F0">
      <w:pPr>
        <w:jc w:val="center"/>
        <w:rPr>
          <w:rFonts w:eastAsia="FuturaBT Light" w:cs="FuturaBT Light"/>
        </w:rPr>
      </w:pPr>
      <w:r w:rsidRPr="00E45791">
        <w:rPr>
          <w:rFonts w:eastAsia="FuturaBT Light" w:cs="FuturaBT Light"/>
          <w:noProof/>
        </w:rPr>
        <w:lastRenderedPageBreak/>
        <w:drawing>
          <wp:inline distT="0" distB="0" distL="0" distR="0" wp14:anchorId="59788262" wp14:editId="1B0C951E">
            <wp:extent cx="3758202" cy="2719346"/>
            <wp:effectExtent l="19050" t="19050" r="13970" b="2413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8864" cy="2727061"/>
                    </a:xfrm>
                    <a:prstGeom prst="rect">
                      <a:avLst/>
                    </a:prstGeom>
                    <a:ln>
                      <a:solidFill>
                        <a:srgbClr val="D9D9D9"/>
                      </a:solidFill>
                    </a:ln>
                  </pic:spPr>
                </pic:pic>
              </a:graphicData>
            </a:graphic>
          </wp:inline>
        </w:drawing>
      </w:r>
    </w:p>
    <w:p w14:paraId="7A0E141B" w14:textId="77777777" w:rsidR="00BC544C" w:rsidRDefault="00BC544C" w:rsidP="007E21F0">
      <w:pPr>
        <w:jc w:val="center"/>
        <w:rPr>
          <w:rFonts w:eastAsia="FuturaBT Light" w:cs="FuturaBT Light"/>
        </w:rPr>
      </w:pPr>
    </w:p>
    <w:p w14:paraId="2C4248CA" w14:textId="12AF6DD3" w:rsidR="00143ACF" w:rsidRPr="0026224D" w:rsidRDefault="00FE2F90" w:rsidP="003B6DB9">
      <w:pPr>
        <w:pStyle w:val="Kop3"/>
      </w:pPr>
      <w:bookmarkStart w:id="16" w:name="_Toc123830457"/>
      <w:r w:rsidRPr="00FE2F90">
        <w:t>Wijziging knoppen binnen werknemer verloningsgegevens</w:t>
      </w:r>
      <w:bookmarkEnd w:id="16"/>
    </w:p>
    <w:p w14:paraId="05EF346B" w14:textId="77777777" w:rsidR="00143ACF" w:rsidRDefault="00143ACF" w:rsidP="00143ACF">
      <w:r w:rsidRPr="474F411E">
        <w:rPr>
          <w:rFonts w:eastAsia="FuturaBT Light" w:cs="FuturaBT Light"/>
          <w:u w:val="single"/>
        </w:rPr>
        <w:t>Waarom deze wijziging?</w:t>
      </w:r>
    </w:p>
    <w:p w14:paraId="44BAA7D7" w14:textId="0EB3C234" w:rsidR="00143ACF" w:rsidRDefault="001067A0" w:rsidP="00143ACF">
      <w:pPr>
        <w:rPr>
          <w:rFonts w:eastAsia="FuturaBT Light" w:cs="FuturaBT Light"/>
        </w:rPr>
      </w:pPr>
      <w:r>
        <w:rPr>
          <w:rFonts w:eastAsia="FuturaBT Light" w:cs="FuturaBT Light"/>
        </w:rPr>
        <w:t xml:space="preserve">In het scherm </w:t>
      </w:r>
      <w:r w:rsidR="00147855">
        <w:rPr>
          <w:rFonts w:eastAsia="FuturaBT Light" w:cs="FuturaBT Light"/>
        </w:rPr>
        <w:t>van</w:t>
      </w:r>
      <w:r>
        <w:rPr>
          <w:rFonts w:eastAsia="FuturaBT Light" w:cs="FuturaBT Light"/>
        </w:rPr>
        <w:t xml:space="preserve"> de werknemer verloningsgegevens </w:t>
      </w:r>
      <w:r w:rsidR="00147855">
        <w:rPr>
          <w:rFonts w:eastAsia="FuturaBT Light" w:cs="FuturaBT Light"/>
        </w:rPr>
        <w:t>waren er voor (</w:t>
      </w:r>
      <w:r w:rsidR="00992358">
        <w:rPr>
          <w:rFonts w:eastAsia="FuturaBT Light" w:cs="FuturaBT Light"/>
        </w:rPr>
        <w:t>Otherside</w:t>
      </w:r>
      <w:r w:rsidR="00147855">
        <w:rPr>
          <w:rFonts w:eastAsia="FuturaBT Light" w:cs="FuturaBT Light"/>
        </w:rPr>
        <w:t>)</w:t>
      </w:r>
      <w:r w:rsidR="00992358">
        <w:rPr>
          <w:rFonts w:eastAsia="FuturaBT Light" w:cs="FuturaBT Light"/>
        </w:rPr>
        <w:t>beheerders</w:t>
      </w:r>
      <w:r w:rsidR="00147855">
        <w:rPr>
          <w:rFonts w:eastAsia="FuturaBT Light" w:cs="FuturaBT Light"/>
        </w:rPr>
        <w:t xml:space="preserve"> een aantal knoppen beschikbaar </w:t>
      </w:r>
      <w:r w:rsidR="00D22747">
        <w:rPr>
          <w:rFonts w:eastAsia="FuturaBT Light" w:cs="FuturaBT Light"/>
        </w:rPr>
        <w:t>om een rectificatie</w:t>
      </w:r>
      <w:r w:rsidR="0064626C">
        <w:rPr>
          <w:rFonts w:eastAsia="FuturaBT Light" w:cs="FuturaBT Light"/>
        </w:rPr>
        <w:t>/actualisatie</w:t>
      </w:r>
      <w:r w:rsidR="00D22747">
        <w:rPr>
          <w:rFonts w:eastAsia="FuturaBT Light" w:cs="FuturaBT Light"/>
        </w:rPr>
        <w:t xml:space="preserve"> te doen </w:t>
      </w:r>
      <w:r w:rsidR="005362DE">
        <w:rPr>
          <w:rFonts w:eastAsia="FuturaBT Light" w:cs="FuturaBT Light"/>
        </w:rPr>
        <w:t>op de verloningsgegevens.</w:t>
      </w:r>
      <w:r w:rsidR="00D22747">
        <w:rPr>
          <w:rFonts w:eastAsia="FuturaBT Light" w:cs="FuturaBT Light"/>
        </w:rPr>
        <w:t xml:space="preserve"> </w:t>
      </w:r>
      <w:r w:rsidR="00E40602">
        <w:rPr>
          <w:rFonts w:eastAsia="FuturaBT Light" w:cs="FuturaBT Light"/>
        </w:rPr>
        <w:t>Om</w:t>
      </w:r>
      <w:r w:rsidR="00D5650A">
        <w:rPr>
          <w:rFonts w:eastAsia="FuturaBT Light" w:cs="FuturaBT Light"/>
        </w:rPr>
        <w:t xml:space="preserve"> foutgevoeligheid te verlagen zijn </w:t>
      </w:r>
      <w:r w:rsidR="00A623FB">
        <w:rPr>
          <w:rFonts w:eastAsia="FuturaBT Light" w:cs="FuturaBT Light"/>
        </w:rPr>
        <w:t>twee van deze knoppen gewijzigd.</w:t>
      </w:r>
    </w:p>
    <w:p w14:paraId="47C5BB12" w14:textId="77777777" w:rsidR="00143ACF" w:rsidRPr="005B2277" w:rsidRDefault="00143ACF" w:rsidP="00143ACF">
      <w:pPr>
        <w:rPr>
          <w:rFonts w:eastAsia="FuturaBT Light" w:cs="FuturaBT Light"/>
        </w:rPr>
      </w:pPr>
    </w:p>
    <w:p w14:paraId="6953E60B" w14:textId="77777777" w:rsidR="00143ACF" w:rsidRDefault="00143ACF" w:rsidP="00143ACF">
      <w:pPr>
        <w:rPr>
          <w:rFonts w:eastAsia="FuturaBT Light" w:cs="FuturaBT Light"/>
          <w:u w:val="single"/>
        </w:rPr>
      </w:pPr>
      <w:r w:rsidRPr="474F411E">
        <w:rPr>
          <w:rFonts w:eastAsia="FuturaBT Light" w:cs="FuturaBT Light"/>
          <w:u w:val="single"/>
        </w:rPr>
        <w:t>Wat is er gewijzigd?</w:t>
      </w:r>
    </w:p>
    <w:p w14:paraId="52AD1088" w14:textId="4A991F99" w:rsidR="00143ACF" w:rsidRDefault="009320D9" w:rsidP="00143ACF">
      <w:pPr>
        <w:rPr>
          <w:rFonts w:eastAsia="FuturaBT Light" w:cs="FuturaBT Light"/>
        </w:rPr>
      </w:pPr>
      <w:r>
        <w:rPr>
          <w:rFonts w:eastAsia="FuturaBT Light" w:cs="FuturaBT Light"/>
        </w:rPr>
        <w:t xml:space="preserve">De knop </w:t>
      </w:r>
      <w:r w:rsidR="00766120">
        <w:rPr>
          <w:rFonts w:eastAsia="FuturaBT Light" w:cs="FuturaBT Light"/>
        </w:rPr>
        <w:t xml:space="preserve">‘dagloon verwijderen’ is niet meer beschikbaar. </w:t>
      </w:r>
      <w:r w:rsidR="00632347">
        <w:rPr>
          <w:rFonts w:eastAsia="FuturaBT Light" w:cs="FuturaBT Light"/>
        </w:rPr>
        <w:t xml:space="preserve">Om de dagloon te verwijderen kan er </w:t>
      </w:r>
      <w:r w:rsidR="005D5E6A">
        <w:rPr>
          <w:rFonts w:eastAsia="FuturaBT Light" w:cs="FuturaBT Light"/>
        </w:rPr>
        <w:t xml:space="preserve">in de </w:t>
      </w:r>
      <w:r w:rsidR="00643CC3">
        <w:rPr>
          <w:rFonts w:eastAsia="FuturaBT Light" w:cs="FuturaBT Light"/>
        </w:rPr>
        <w:t>Q</w:t>
      </w:r>
      <w:r w:rsidR="005D5E6A">
        <w:rPr>
          <w:rFonts w:eastAsia="FuturaBT Light" w:cs="FuturaBT Light"/>
        </w:rPr>
        <w:t>uickview bij de uitkeringen werknemer widget het laatst toegevoegde dagloon verwijderd worden</w:t>
      </w:r>
      <w:r w:rsidR="004E2456">
        <w:rPr>
          <w:rFonts w:eastAsia="FuturaBT Light" w:cs="FuturaBT Light"/>
        </w:rPr>
        <w:t xml:space="preserve">. </w:t>
      </w:r>
      <w:r w:rsidR="00BF5723">
        <w:rPr>
          <w:rFonts w:eastAsia="FuturaBT Light" w:cs="FuturaBT Light"/>
        </w:rPr>
        <w:t>De knop ‘</w:t>
      </w:r>
      <w:r w:rsidR="00BD6C71">
        <w:rPr>
          <w:rFonts w:eastAsia="FuturaBT Light" w:cs="FuturaBT Light"/>
        </w:rPr>
        <w:t>A</w:t>
      </w:r>
      <w:r w:rsidR="00BF5723">
        <w:rPr>
          <w:rFonts w:eastAsia="FuturaBT Light" w:cs="FuturaBT Light"/>
        </w:rPr>
        <w:t>ctualiseer verlonings</w:t>
      </w:r>
      <w:r w:rsidR="00BD6C71">
        <w:rPr>
          <w:rFonts w:eastAsia="FuturaBT Light" w:cs="FuturaBT Light"/>
        </w:rPr>
        <w:t>gegevens’ is veranderd naar ‘Actualiseer verloningstraject’</w:t>
      </w:r>
      <w:r w:rsidR="008C35B4">
        <w:rPr>
          <w:rFonts w:eastAsia="FuturaBT Light" w:cs="FuturaBT Light"/>
        </w:rPr>
        <w:t xml:space="preserve">. Deze knop </w:t>
      </w:r>
      <w:r w:rsidR="00132B05">
        <w:rPr>
          <w:rFonts w:eastAsia="FuturaBT Light" w:cs="FuturaBT Light"/>
        </w:rPr>
        <w:t xml:space="preserve">actualiseerde voorheen de gegevens van </w:t>
      </w:r>
      <w:r w:rsidR="00074A89">
        <w:rPr>
          <w:rFonts w:eastAsia="FuturaBT Light" w:cs="FuturaBT Light"/>
        </w:rPr>
        <w:t xml:space="preserve">alle trajecten in de afgelopen periode (ongeveer een maand), wat ongewenst gedrag kan geven. </w:t>
      </w:r>
      <w:r w:rsidR="005E7692">
        <w:rPr>
          <w:rFonts w:eastAsia="FuturaBT Light" w:cs="FuturaBT Light"/>
        </w:rPr>
        <w:t xml:space="preserve">Deze knop </w:t>
      </w:r>
      <w:r w:rsidR="008C35B4">
        <w:rPr>
          <w:rFonts w:eastAsia="FuturaBT Light" w:cs="FuturaBT Light"/>
        </w:rPr>
        <w:t>zal nu specifiek</w:t>
      </w:r>
      <w:r w:rsidR="005E7692">
        <w:rPr>
          <w:rFonts w:eastAsia="FuturaBT Light" w:cs="FuturaBT Light"/>
        </w:rPr>
        <w:t xml:space="preserve"> </w:t>
      </w:r>
      <w:r w:rsidR="000F73B4">
        <w:rPr>
          <w:rFonts w:eastAsia="FuturaBT Light" w:cs="FuturaBT Light"/>
        </w:rPr>
        <w:t>de verloning actualiseren van het desbetreffende traject.</w:t>
      </w:r>
    </w:p>
    <w:p w14:paraId="45D1AE1C" w14:textId="59EBE432" w:rsidR="003067C9" w:rsidRDefault="003067C9" w:rsidP="007E21F0">
      <w:pPr>
        <w:jc w:val="center"/>
        <w:rPr>
          <w:rFonts w:eastAsia="FuturaBT Light" w:cs="FuturaBT Light"/>
        </w:rPr>
      </w:pPr>
      <w:r w:rsidRPr="003067C9">
        <w:rPr>
          <w:rFonts w:eastAsia="FuturaBT Light" w:cs="FuturaBT Light"/>
          <w:noProof/>
        </w:rPr>
        <w:drawing>
          <wp:inline distT="0" distB="0" distL="0" distR="0" wp14:anchorId="499E45DA" wp14:editId="4AD6FE09">
            <wp:extent cx="3538330" cy="2730386"/>
            <wp:effectExtent l="19050" t="19050" r="24130" b="13335"/>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pic:nvPicPr>
                  <pic:blipFill>
                    <a:blip r:embed="rId16"/>
                    <a:stretch>
                      <a:fillRect/>
                    </a:stretch>
                  </pic:blipFill>
                  <pic:spPr>
                    <a:xfrm>
                      <a:off x="0" y="0"/>
                      <a:ext cx="3551109" cy="2740247"/>
                    </a:xfrm>
                    <a:prstGeom prst="rect">
                      <a:avLst/>
                    </a:prstGeom>
                    <a:ln>
                      <a:solidFill>
                        <a:schemeClr val="bg2"/>
                      </a:solidFill>
                    </a:ln>
                  </pic:spPr>
                </pic:pic>
              </a:graphicData>
            </a:graphic>
          </wp:inline>
        </w:drawing>
      </w:r>
    </w:p>
    <w:p w14:paraId="1E716845" w14:textId="3C30BA42" w:rsidR="00315063" w:rsidRDefault="00315063" w:rsidP="00315063">
      <w:pPr>
        <w:rPr>
          <w:rFonts w:eastAsia="FuturaBT Light" w:cs="FuturaBT Light"/>
        </w:rPr>
      </w:pPr>
    </w:p>
    <w:p w14:paraId="0E0C2B7D" w14:textId="3AF65095" w:rsidR="00EE1BE5" w:rsidRPr="0026224D" w:rsidRDefault="00BF73D3" w:rsidP="003B6DB9">
      <w:pPr>
        <w:pStyle w:val="Kop3"/>
      </w:pPr>
      <w:bookmarkStart w:id="17" w:name="_Toc123830458"/>
      <w:r w:rsidRPr="00BF73D3">
        <w:t>Aangeven percentages zw kolom bij verloning berekeningstaak</w:t>
      </w:r>
      <w:bookmarkEnd w:id="17"/>
    </w:p>
    <w:p w14:paraId="03ED0832" w14:textId="77777777" w:rsidR="00EE1BE5" w:rsidRDefault="00EE1BE5" w:rsidP="00EE1BE5">
      <w:r w:rsidRPr="474F411E">
        <w:rPr>
          <w:rFonts w:eastAsia="FuturaBT Light" w:cs="FuturaBT Light"/>
          <w:u w:val="single"/>
        </w:rPr>
        <w:t>Waarom deze wijziging?</w:t>
      </w:r>
    </w:p>
    <w:p w14:paraId="339309FB" w14:textId="19C78ACF" w:rsidR="00EE1BE5" w:rsidRPr="005B2277" w:rsidRDefault="005F3175" w:rsidP="00EE1BE5">
      <w:pPr>
        <w:rPr>
          <w:rFonts w:eastAsia="FuturaBT Light" w:cs="FuturaBT Light"/>
        </w:rPr>
      </w:pPr>
      <w:r>
        <w:rPr>
          <w:rFonts w:eastAsia="FuturaBT Light" w:cs="FuturaBT Light"/>
        </w:rPr>
        <w:t xml:space="preserve">In een vorige release </w:t>
      </w:r>
      <w:r w:rsidR="00B60EBD">
        <w:rPr>
          <w:rFonts w:eastAsia="FuturaBT Light" w:cs="FuturaBT Light"/>
        </w:rPr>
        <w:t>(</w:t>
      </w:r>
      <w:hyperlink r:id="rId17" w:history="1">
        <w:r w:rsidR="00B60EBD">
          <w:rPr>
            <w:rStyle w:val="Hyperlink"/>
            <w:rFonts w:eastAsia="FuturaBT Light" w:cs="FuturaBT Light"/>
          </w:rPr>
          <w:t>Zie release 7.40, 3.6.10 Ziektewetuitkeringen tijdens referteperiode registreren</w:t>
        </w:r>
      </w:hyperlink>
      <w:r w:rsidR="00B60EBD">
        <w:rPr>
          <w:rFonts w:eastAsia="FuturaBT Light" w:cs="FuturaBT Light"/>
        </w:rPr>
        <w:t xml:space="preserve">) </w:t>
      </w:r>
      <w:r w:rsidR="00302670">
        <w:rPr>
          <w:rFonts w:eastAsia="FuturaBT Light" w:cs="FuturaBT Light"/>
        </w:rPr>
        <w:t>is het mogelijk gemaakt</w:t>
      </w:r>
      <w:r w:rsidR="00EE1BE5">
        <w:rPr>
          <w:rFonts w:eastAsia="FuturaBT Light" w:cs="FuturaBT Light"/>
        </w:rPr>
        <w:t xml:space="preserve"> </w:t>
      </w:r>
      <w:r w:rsidR="0086787F">
        <w:rPr>
          <w:rFonts w:eastAsia="FuturaBT Light" w:cs="FuturaBT Light"/>
        </w:rPr>
        <w:t>voor klanten die gebruik maken van de module Verloning</w:t>
      </w:r>
      <w:r w:rsidR="00CC1E91">
        <w:rPr>
          <w:rFonts w:eastAsia="FuturaBT Light" w:cs="FuturaBT Light"/>
        </w:rPr>
        <w:t xml:space="preserve"> </w:t>
      </w:r>
      <w:r w:rsidR="00787421">
        <w:rPr>
          <w:rFonts w:eastAsia="FuturaBT Light" w:cs="FuturaBT Light"/>
        </w:rPr>
        <w:t xml:space="preserve">om gestructureerd </w:t>
      </w:r>
      <w:r w:rsidR="00020E2A">
        <w:rPr>
          <w:rFonts w:eastAsia="FuturaBT Light" w:cs="FuturaBT Light"/>
        </w:rPr>
        <w:t xml:space="preserve">de gegevens </w:t>
      </w:r>
      <w:r w:rsidR="005301D4">
        <w:rPr>
          <w:rFonts w:eastAsia="FuturaBT Light" w:cs="FuturaBT Light"/>
        </w:rPr>
        <w:t>in</w:t>
      </w:r>
      <w:r w:rsidR="00020E2A">
        <w:rPr>
          <w:rFonts w:eastAsia="FuturaBT Light" w:cs="FuturaBT Light"/>
        </w:rPr>
        <w:t xml:space="preserve"> te voeren </w:t>
      </w:r>
      <w:r w:rsidR="00AC5FB9">
        <w:rPr>
          <w:rFonts w:eastAsia="FuturaBT Light" w:cs="FuturaBT Light"/>
        </w:rPr>
        <w:t xml:space="preserve">voor de Ziektewetuitkering. </w:t>
      </w:r>
      <w:r w:rsidR="002A60A5">
        <w:rPr>
          <w:rFonts w:eastAsia="FuturaBT Light" w:cs="FuturaBT Light"/>
        </w:rPr>
        <w:t xml:space="preserve">Via deze manier kunnen klanten eenvoudiger en nauwkeuriger het referteloon bepalen. Bij het </w:t>
      </w:r>
      <w:r w:rsidR="00816C16">
        <w:rPr>
          <w:rFonts w:eastAsia="FuturaBT Light" w:cs="FuturaBT Light"/>
        </w:rPr>
        <w:t xml:space="preserve">invoeren van de Ziektewetuitkering word er gehanteerd dat dit voor </w:t>
      </w:r>
      <w:r w:rsidR="005910E7">
        <w:rPr>
          <w:rFonts w:eastAsia="FuturaBT Light" w:cs="FuturaBT Light"/>
        </w:rPr>
        <w:t xml:space="preserve">100% geldend is, terwijl er bij de berekening doorgaans van 70% uitgegaan word. Hierdoor kan er in een aantal gevallen nog een handmatige berekening </w:t>
      </w:r>
      <w:r w:rsidR="00675309">
        <w:rPr>
          <w:rFonts w:eastAsia="FuturaBT Light" w:cs="FuturaBT Light"/>
        </w:rPr>
        <w:t>plaatsvinden of kunne</w:t>
      </w:r>
      <w:r w:rsidR="005910E7">
        <w:rPr>
          <w:rFonts w:eastAsia="FuturaBT Light" w:cs="FuturaBT Light"/>
        </w:rPr>
        <w:t xml:space="preserve">n verkeerde bedragen </w:t>
      </w:r>
      <w:r w:rsidR="00675309">
        <w:rPr>
          <w:rFonts w:eastAsia="FuturaBT Light" w:cs="FuturaBT Light"/>
        </w:rPr>
        <w:t>ingevoerd worden</w:t>
      </w:r>
      <w:r w:rsidR="005910E7">
        <w:rPr>
          <w:rFonts w:eastAsia="FuturaBT Light" w:cs="FuturaBT Light"/>
        </w:rPr>
        <w:t>. Om de berek</w:t>
      </w:r>
      <w:r w:rsidR="00675309">
        <w:rPr>
          <w:rFonts w:eastAsia="FuturaBT Light" w:cs="FuturaBT Light"/>
        </w:rPr>
        <w:t>e</w:t>
      </w:r>
      <w:r w:rsidR="005910E7">
        <w:rPr>
          <w:rFonts w:eastAsia="FuturaBT Light" w:cs="FuturaBT Light"/>
        </w:rPr>
        <w:t>ningstaak van het referteloon nog meer aan te scherpen en te versimpelen, kan er naast de Z</w:t>
      </w:r>
      <w:r w:rsidR="00AD4C94">
        <w:rPr>
          <w:rFonts w:eastAsia="FuturaBT Light" w:cs="FuturaBT Light"/>
        </w:rPr>
        <w:t xml:space="preserve">iektewetuitkering, ook het </w:t>
      </w:r>
      <w:r w:rsidR="001F2396">
        <w:rPr>
          <w:rFonts w:eastAsia="FuturaBT Light" w:cs="FuturaBT Light"/>
        </w:rPr>
        <w:t>gehanteerde percentage worden</w:t>
      </w:r>
      <w:r w:rsidR="00AD4C94">
        <w:rPr>
          <w:rFonts w:eastAsia="FuturaBT Light" w:cs="FuturaBT Light"/>
        </w:rPr>
        <w:t xml:space="preserve"> ingevoerd.</w:t>
      </w:r>
    </w:p>
    <w:p w14:paraId="2AF2A745" w14:textId="77777777" w:rsidR="00EE1BE5" w:rsidRDefault="00EE1BE5" w:rsidP="00EE1BE5">
      <w:pPr>
        <w:rPr>
          <w:rFonts w:eastAsia="FuturaBT Light" w:cs="FuturaBT Light"/>
          <w:u w:val="single"/>
        </w:rPr>
      </w:pPr>
    </w:p>
    <w:p w14:paraId="3A07C7AD" w14:textId="77777777" w:rsidR="00EE1BE5" w:rsidRDefault="00EE1BE5" w:rsidP="00EE1BE5">
      <w:pPr>
        <w:rPr>
          <w:rFonts w:eastAsia="FuturaBT Light" w:cs="FuturaBT Light"/>
          <w:u w:val="single"/>
        </w:rPr>
      </w:pPr>
      <w:r w:rsidRPr="474F411E">
        <w:rPr>
          <w:rFonts w:eastAsia="FuturaBT Light" w:cs="FuturaBT Light"/>
          <w:u w:val="single"/>
        </w:rPr>
        <w:t>Wat is er gewijzigd?</w:t>
      </w:r>
    </w:p>
    <w:p w14:paraId="12BC7EA9" w14:textId="654E06DB" w:rsidR="00860B12" w:rsidRDefault="00860B12" w:rsidP="00EE1BE5">
      <w:pPr>
        <w:rPr>
          <w:rFonts w:eastAsia="FuturaBT Light" w:cs="FuturaBT Light"/>
        </w:rPr>
      </w:pPr>
      <w:r w:rsidRPr="00860B12">
        <w:rPr>
          <w:rFonts w:eastAsia="FuturaBT Light" w:cs="FuturaBT Light"/>
        </w:rPr>
        <w:t>In de be</w:t>
      </w:r>
      <w:r w:rsidR="00DF1522">
        <w:rPr>
          <w:rFonts w:eastAsia="FuturaBT Light" w:cs="FuturaBT Light"/>
        </w:rPr>
        <w:t>rekeningst</w:t>
      </w:r>
      <w:r w:rsidR="00441957">
        <w:rPr>
          <w:rFonts w:eastAsia="FuturaBT Light" w:cs="FuturaBT Light"/>
        </w:rPr>
        <w:t>aak</w:t>
      </w:r>
      <w:r w:rsidR="00DF1522">
        <w:rPr>
          <w:rFonts w:eastAsia="FuturaBT Light" w:cs="FuturaBT Light"/>
        </w:rPr>
        <w:t xml:space="preserve"> van de dagloonbepaling </w:t>
      </w:r>
      <w:r w:rsidR="00441957">
        <w:rPr>
          <w:rFonts w:eastAsia="FuturaBT Light" w:cs="FuturaBT Light"/>
        </w:rPr>
        <w:t>zijn er naast de ZW-</w:t>
      </w:r>
      <w:r w:rsidR="00755695">
        <w:rPr>
          <w:rFonts w:eastAsia="FuturaBT Light" w:cs="FuturaBT Light"/>
        </w:rPr>
        <w:t>uitkering</w:t>
      </w:r>
      <w:r w:rsidR="001C5CB0">
        <w:rPr>
          <w:rFonts w:eastAsia="FuturaBT Light" w:cs="FuturaBT Light"/>
        </w:rPr>
        <w:t xml:space="preserve"> kolom 2 </w:t>
      </w:r>
      <w:r w:rsidR="00755695">
        <w:rPr>
          <w:rFonts w:eastAsia="FuturaBT Light" w:cs="FuturaBT Light"/>
        </w:rPr>
        <w:t xml:space="preserve">nieuwe </w:t>
      </w:r>
      <w:r w:rsidR="001C5CB0">
        <w:rPr>
          <w:rFonts w:eastAsia="FuturaBT Light" w:cs="FuturaBT Light"/>
        </w:rPr>
        <w:t>kolommen toegevoegd:</w:t>
      </w:r>
    </w:p>
    <w:p w14:paraId="71AB5BAD" w14:textId="4E55BCFB" w:rsidR="001C5CB0" w:rsidRDefault="001C5CB0" w:rsidP="004F301C">
      <w:pPr>
        <w:pStyle w:val="Lijstalinea"/>
        <w:numPr>
          <w:ilvl w:val="0"/>
          <w:numId w:val="40"/>
        </w:numPr>
        <w:spacing w:line="240" w:lineRule="auto"/>
        <w:rPr>
          <w:rFonts w:eastAsia="FuturaBT Light" w:cs="FuturaBT Light"/>
        </w:rPr>
      </w:pPr>
      <w:r>
        <w:rPr>
          <w:rFonts w:eastAsia="FuturaBT Light" w:cs="FuturaBT Light"/>
        </w:rPr>
        <w:t>geldende ZW-percentage</w:t>
      </w:r>
    </w:p>
    <w:p w14:paraId="4F841A32" w14:textId="59FA6FDB" w:rsidR="001C5CB0" w:rsidRPr="001C5CB0" w:rsidRDefault="004F301C" w:rsidP="004F301C">
      <w:pPr>
        <w:pStyle w:val="Lijstalinea"/>
        <w:numPr>
          <w:ilvl w:val="0"/>
          <w:numId w:val="40"/>
        </w:numPr>
        <w:spacing w:line="240" w:lineRule="auto"/>
        <w:rPr>
          <w:rFonts w:eastAsia="FuturaBT Light" w:cs="FuturaBT Light"/>
        </w:rPr>
      </w:pPr>
      <w:r>
        <w:rPr>
          <w:rFonts w:eastAsia="FuturaBT Light" w:cs="FuturaBT Light"/>
        </w:rPr>
        <w:t>berekend loon ZW</w:t>
      </w:r>
      <w:r w:rsidR="00755695">
        <w:rPr>
          <w:rFonts w:eastAsia="FuturaBT Light" w:cs="FuturaBT Light"/>
        </w:rPr>
        <w:t xml:space="preserve"> (100*ZW-uitkering gedeeld door het ZW-percentage).</w:t>
      </w:r>
    </w:p>
    <w:p w14:paraId="016DF014" w14:textId="77777777" w:rsidR="00860B12" w:rsidRDefault="00860B12" w:rsidP="00EE1BE5">
      <w:pPr>
        <w:rPr>
          <w:rFonts w:eastAsia="FuturaBT Light" w:cs="FuturaBT Light"/>
          <w:u w:val="single"/>
        </w:rPr>
      </w:pPr>
    </w:p>
    <w:p w14:paraId="3D320F45" w14:textId="128FE647" w:rsidR="00F4161A" w:rsidRDefault="00090F28" w:rsidP="007E21F0">
      <w:pPr>
        <w:jc w:val="center"/>
        <w:rPr>
          <w:rFonts w:eastAsia="FuturaBT Light" w:cs="FuturaBT Light"/>
        </w:rPr>
      </w:pPr>
      <w:r w:rsidRPr="00090F28">
        <w:rPr>
          <w:rFonts w:eastAsia="FuturaBT Light" w:cs="FuturaBT Light"/>
          <w:noProof/>
        </w:rPr>
        <w:drawing>
          <wp:inline distT="0" distB="0" distL="0" distR="0" wp14:anchorId="3581F694" wp14:editId="07B1E946">
            <wp:extent cx="5828306" cy="414599"/>
            <wp:effectExtent l="19050" t="19050" r="20320" b="2413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4544" b="-6220"/>
                    <a:stretch/>
                  </pic:blipFill>
                  <pic:spPr bwMode="auto">
                    <a:xfrm>
                      <a:off x="0" y="0"/>
                      <a:ext cx="5947626" cy="423087"/>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p>
    <w:p w14:paraId="6234F0EB" w14:textId="77777777" w:rsidR="00AD4C94" w:rsidRPr="00EE1BE5" w:rsidRDefault="00AD4C94" w:rsidP="00EE1BE5">
      <w:pPr>
        <w:rPr>
          <w:rFonts w:eastAsia="FuturaBT Light" w:cs="FuturaBT Light"/>
        </w:rPr>
      </w:pPr>
    </w:p>
    <w:p w14:paraId="03026E84" w14:textId="3F126F39" w:rsidR="00B83728" w:rsidRPr="0026224D" w:rsidRDefault="00183230" w:rsidP="003B6DB9">
      <w:pPr>
        <w:pStyle w:val="Kop3"/>
      </w:pPr>
      <w:bookmarkStart w:id="18" w:name="_Toc123830459"/>
      <w:r>
        <w:t xml:space="preserve">Nieuwe verloningswidgets in </w:t>
      </w:r>
      <w:r w:rsidR="00FC28D8">
        <w:t>de quickview</w:t>
      </w:r>
      <w:bookmarkEnd w:id="18"/>
    </w:p>
    <w:p w14:paraId="0F565F60" w14:textId="77777777" w:rsidR="00B83728" w:rsidRDefault="00B83728" w:rsidP="00B83728">
      <w:pPr>
        <w:rPr>
          <w:rFonts w:eastAsia="FuturaBT Light" w:cs="FuturaBT Light"/>
          <w:u w:val="single"/>
        </w:rPr>
      </w:pPr>
      <w:r w:rsidRPr="474F411E">
        <w:rPr>
          <w:rFonts w:eastAsia="FuturaBT Light" w:cs="FuturaBT Light"/>
          <w:u w:val="single"/>
        </w:rPr>
        <w:t>Waarom deze wijziging?</w:t>
      </w:r>
    </w:p>
    <w:p w14:paraId="149AEEC5" w14:textId="7D69E9CE" w:rsidR="006A1775" w:rsidRPr="008211BD" w:rsidRDefault="008211BD" w:rsidP="00B83728">
      <w:pPr>
        <w:rPr>
          <w:rFonts w:eastAsia="FuturaBT Light" w:cs="FuturaBT Light"/>
        </w:rPr>
      </w:pPr>
      <w:r w:rsidRPr="008211BD">
        <w:rPr>
          <w:rFonts w:eastAsia="FuturaBT Light" w:cs="FuturaBT Light"/>
        </w:rPr>
        <w:t>Omdat</w:t>
      </w:r>
      <w:r>
        <w:rPr>
          <w:rFonts w:eastAsia="FuturaBT Light" w:cs="FuturaBT Light"/>
        </w:rPr>
        <w:t xml:space="preserve"> er geregeld vragen ontstaan over de actualiteit van looncomponenten en de bijbehorende synchronisatie naar externe systemen zijn er 2 nieuwe widgets toegevoegd. </w:t>
      </w:r>
      <w:r w:rsidR="00B56C86">
        <w:rPr>
          <w:rFonts w:eastAsia="FuturaBT Light" w:cs="FuturaBT Light"/>
        </w:rPr>
        <w:t xml:space="preserve">Deze geven een compleet beeld </w:t>
      </w:r>
      <w:r w:rsidR="006D3562">
        <w:rPr>
          <w:rFonts w:eastAsia="FuturaBT Light" w:cs="FuturaBT Light"/>
        </w:rPr>
        <w:t>in de status van de verloningsgegevens van een werknemer</w:t>
      </w:r>
      <w:r w:rsidR="00D80CB5">
        <w:rPr>
          <w:rFonts w:eastAsia="FuturaBT Light" w:cs="FuturaBT Light"/>
        </w:rPr>
        <w:t xml:space="preserve"> binnen een verloningstraject</w:t>
      </w:r>
      <w:r w:rsidR="006D3562">
        <w:rPr>
          <w:rFonts w:eastAsia="FuturaBT Light" w:cs="FuturaBT Light"/>
        </w:rPr>
        <w:t>.</w:t>
      </w:r>
    </w:p>
    <w:p w14:paraId="39C05A41" w14:textId="77777777" w:rsidR="00B83728" w:rsidRPr="005B2277" w:rsidRDefault="00B83728" w:rsidP="00B83728">
      <w:pPr>
        <w:rPr>
          <w:rFonts w:eastAsia="FuturaBT Light" w:cs="FuturaBT Light"/>
          <w:u w:val="single"/>
        </w:rPr>
      </w:pPr>
    </w:p>
    <w:p w14:paraId="235347E2" w14:textId="77777777" w:rsidR="00B83728" w:rsidRPr="005B2277" w:rsidRDefault="00B83728" w:rsidP="00B83728">
      <w:pPr>
        <w:rPr>
          <w:rFonts w:eastAsia="FuturaBT Light" w:cs="FuturaBT Light"/>
          <w:u w:val="single"/>
        </w:rPr>
      </w:pPr>
      <w:r w:rsidRPr="005B2277">
        <w:rPr>
          <w:rFonts w:eastAsia="FuturaBT Light" w:cs="FuturaBT Light"/>
          <w:u w:val="single"/>
        </w:rPr>
        <w:t>Privacy &amp; Security</w:t>
      </w:r>
    </w:p>
    <w:p w14:paraId="4CF95B87" w14:textId="08118C36" w:rsidR="00B83728" w:rsidRPr="005B2277" w:rsidRDefault="00263127" w:rsidP="00B83728">
      <w:pPr>
        <w:rPr>
          <w:rFonts w:eastAsia="FuturaBT Light" w:cs="FuturaBT Light"/>
        </w:rPr>
      </w:pPr>
      <w:r w:rsidRPr="005B2277">
        <w:rPr>
          <w:rFonts w:eastAsia="FuturaBT Light" w:cs="FuturaBT Light"/>
        </w:rPr>
        <w:t xml:space="preserve">Gebruikers die toegang hebben tot de </w:t>
      </w:r>
      <w:r w:rsidR="004912D1">
        <w:rPr>
          <w:rFonts w:eastAsia="FuturaBT Light" w:cs="FuturaBT Light"/>
        </w:rPr>
        <w:t>Q</w:t>
      </w:r>
      <w:r w:rsidRPr="005B2277">
        <w:rPr>
          <w:rFonts w:eastAsia="FuturaBT Light" w:cs="FuturaBT Light"/>
        </w:rPr>
        <w:t xml:space="preserve">uickview en verloningsgegevens </w:t>
      </w:r>
      <w:r w:rsidR="00C66A39" w:rsidRPr="005B2277">
        <w:rPr>
          <w:rFonts w:eastAsia="FuturaBT Light" w:cs="FuturaBT Light"/>
        </w:rPr>
        <w:t xml:space="preserve">zien deze widgets. Gebruikers die </w:t>
      </w:r>
      <w:r w:rsidR="00047CCF" w:rsidRPr="005B2277">
        <w:rPr>
          <w:rFonts w:eastAsia="FuturaBT Light" w:cs="FuturaBT Light"/>
        </w:rPr>
        <w:t xml:space="preserve">de autorisatie hebben om </w:t>
      </w:r>
      <w:r w:rsidR="006B14CC" w:rsidRPr="005B2277">
        <w:rPr>
          <w:rFonts w:eastAsia="FuturaBT Light" w:cs="FuturaBT Light"/>
        </w:rPr>
        <w:t xml:space="preserve">loon en looncomponenten </w:t>
      </w:r>
      <w:r w:rsidR="00D4411C">
        <w:rPr>
          <w:rFonts w:eastAsia="FuturaBT Light" w:cs="FuturaBT Light"/>
        </w:rPr>
        <w:t xml:space="preserve">te </w:t>
      </w:r>
      <w:r w:rsidR="006B14CC" w:rsidRPr="005B2277">
        <w:rPr>
          <w:rFonts w:eastAsia="FuturaBT Light" w:cs="FuturaBT Light"/>
        </w:rPr>
        <w:t>bekijken</w:t>
      </w:r>
      <w:r w:rsidR="00D04B3E" w:rsidRPr="005B2277">
        <w:rPr>
          <w:rFonts w:eastAsia="FuturaBT Light" w:cs="FuturaBT Light"/>
        </w:rPr>
        <w:t xml:space="preserve"> en opvoeren</w:t>
      </w:r>
      <w:r w:rsidR="00FC0B1B" w:rsidRPr="005B2277">
        <w:rPr>
          <w:rFonts w:eastAsia="FuturaBT Light" w:cs="FuturaBT Light"/>
        </w:rPr>
        <w:t xml:space="preserve"> mogen de inhoud van de looncomponenten widget zien. Deze autorisatie is te vinden in het </w:t>
      </w:r>
      <w:r w:rsidR="00AA704E">
        <w:rPr>
          <w:rFonts w:eastAsia="FuturaBT Light" w:cs="FuturaBT Light"/>
        </w:rPr>
        <w:t xml:space="preserve">gebruikersbeheer onder </w:t>
      </w:r>
      <w:r w:rsidR="00AA704E" w:rsidRPr="00C779FE">
        <w:rPr>
          <w:rFonts w:eastAsia="FuturaBT Light" w:cs="FuturaBT Light"/>
          <w:i/>
          <w:iCs/>
        </w:rPr>
        <w:t>autorisaties</w:t>
      </w:r>
      <w:r w:rsidR="00C779FE" w:rsidRPr="00C779FE">
        <w:rPr>
          <w:rFonts w:eastAsia="FuturaBT Light" w:cs="FuturaBT Light"/>
          <w:i/>
          <w:iCs/>
        </w:rPr>
        <w:t xml:space="preserve"> </w:t>
      </w:r>
      <w:r w:rsidR="00F616DA">
        <w:rPr>
          <w:rFonts w:eastAsia="FuturaBT Light" w:cs="FuturaBT Light"/>
          <w:i/>
          <w:iCs/>
        </w:rPr>
        <w:t>&gt;</w:t>
      </w:r>
      <w:r w:rsidR="00FC0B1B" w:rsidRPr="00C779FE">
        <w:rPr>
          <w:rFonts w:eastAsia="FuturaBT Light" w:cs="FuturaBT Light"/>
          <w:i/>
          <w:iCs/>
        </w:rPr>
        <w:t xml:space="preserve"> </w:t>
      </w:r>
      <w:r w:rsidR="00807120" w:rsidRPr="00C779FE">
        <w:rPr>
          <w:rFonts w:eastAsia="FuturaBT Light" w:cs="FuturaBT Light"/>
          <w:i/>
          <w:iCs/>
        </w:rPr>
        <w:t>inkomen</w:t>
      </w:r>
      <w:r w:rsidR="00C779FE" w:rsidRPr="00C779FE">
        <w:rPr>
          <w:rFonts w:eastAsia="FuturaBT Light" w:cs="FuturaBT Light"/>
          <w:i/>
          <w:iCs/>
        </w:rPr>
        <w:t xml:space="preserve"> </w:t>
      </w:r>
      <w:r w:rsidR="00F616DA">
        <w:rPr>
          <w:rFonts w:eastAsia="FuturaBT Light" w:cs="FuturaBT Light"/>
          <w:i/>
          <w:iCs/>
        </w:rPr>
        <w:t>&gt;</w:t>
      </w:r>
      <w:r w:rsidR="00C779FE" w:rsidRPr="00C779FE">
        <w:rPr>
          <w:rFonts w:eastAsia="FuturaBT Light" w:cs="FuturaBT Light"/>
          <w:i/>
          <w:iCs/>
        </w:rPr>
        <w:t xml:space="preserve"> </w:t>
      </w:r>
      <w:r w:rsidR="00807120" w:rsidRPr="00C779FE">
        <w:rPr>
          <w:rFonts w:eastAsia="FuturaBT Light" w:cs="FuturaBT Light"/>
          <w:i/>
          <w:iCs/>
        </w:rPr>
        <w:t>‘Mag loon en looncom</w:t>
      </w:r>
      <w:r w:rsidR="005B2277" w:rsidRPr="00C779FE">
        <w:rPr>
          <w:rFonts w:eastAsia="FuturaBT Light" w:cs="FuturaBT Light"/>
          <w:i/>
          <w:iCs/>
        </w:rPr>
        <w:t>ponenten bekijken en opvoeren</w:t>
      </w:r>
      <w:r w:rsidR="00AA704E" w:rsidRPr="00C779FE">
        <w:rPr>
          <w:rFonts w:eastAsia="FuturaBT Light" w:cs="FuturaBT Light"/>
          <w:i/>
          <w:iCs/>
        </w:rPr>
        <w:t>’</w:t>
      </w:r>
      <w:r w:rsidR="005B2277" w:rsidRPr="005B2277">
        <w:rPr>
          <w:rFonts w:eastAsia="FuturaBT Light" w:cs="FuturaBT Light"/>
        </w:rPr>
        <w:t>.</w:t>
      </w:r>
    </w:p>
    <w:p w14:paraId="15392D40" w14:textId="77777777" w:rsidR="00B83728" w:rsidRDefault="00B83728" w:rsidP="00B83728">
      <w:pPr>
        <w:rPr>
          <w:rFonts w:eastAsia="FuturaBT Light" w:cs="FuturaBT Light"/>
          <w:u w:val="single"/>
        </w:rPr>
      </w:pPr>
    </w:p>
    <w:p w14:paraId="4D89B69B" w14:textId="77777777" w:rsidR="00B83728" w:rsidRDefault="00B83728" w:rsidP="00B83728">
      <w:pPr>
        <w:rPr>
          <w:rFonts w:eastAsia="FuturaBT Light" w:cs="FuturaBT Light"/>
          <w:u w:val="single"/>
        </w:rPr>
      </w:pPr>
      <w:r w:rsidRPr="474F411E">
        <w:rPr>
          <w:rFonts w:eastAsia="FuturaBT Light" w:cs="FuturaBT Light"/>
          <w:u w:val="single"/>
        </w:rPr>
        <w:t>Wat is er gewijzigd?</w:t>
      </w:r>
    </w:p>
    <w:p w14:paraId="3A2F3A4A" w14:textId="62FB757B" w:rsidR="00B83728" w:rsidRDefault="005B2277" w:rsidP="00B83728">
      <w:pPr>
        <w:rPr>
          <w:rFonts w:eastAsia="FuturaBT Light" w:cs="FuturaBT Light"/>
        </w:rPr>
      </w:pPr>
      <w:r>
        <w:rPr>
          <w:rFonts w:eastAsia="FuturaBT Light" w:cs="FuturaBT Light"/>
        </w:rPr>
        <w:t xml:space="preserve">Er zijn </w:t>
      </w:r>
      <w:r w:rsidR="00D76419">
        <w:rPr>
          <w:rFonts w:eastAsia="FuturaBT Light" w:cs="FuturaBT Light"/>
        </w:rPr>
        <w:t xml:space="preserve">2 </w:t>
      </w:r>
      <w:r>
        <w:rPr>
          <w:rFonts w:eastAsia="FuturaBT Light" w:cs="FuturaBT Light"/>
        </w:rPr>
        <w:t xml:space="preserve">widgets toegevoegd aan de </w:t>
      </w:r>
      <w:r w:rsidR="004912D1">
        <w:rPr>
          <w:rFonts w:eastAsia="FuturaBT Light" w:cs="FuturaBT Light"/>
        </w:rPr>
        <w:t>Q</w:t>
      </w:r>
      <w:r>
        <w:rPr>
          <w:rFonts w:eastAsia="FuturaBT Light" w:cs="FuturaBT Light"/>
        </w:rPr>
        <w:t xml:space="preserve">uickview. Deze zijn inzichtelijk voor </w:t>
      </w:r>
      <w:r w:rsidR="00645CC7">
        <w:rPr>
          <w:rFonts w:eastAsia="FuturaBT Light" w:cs="FuturaBT Light"/>
        </w:rPr>
        <w:t xml:space="preserve">lopende trajecten van </w:t>
      </w:r>
      <w:r>
        <w:rPr>
          <w:rFonts w:eastAsia="FuturaBT Light" w:cs="FuturaBT Light"/>
        </w:rPr>
        <w:t xml:space="preserve">zowel ZW als WIA </w:t>
      </w:r>
      <w:r w:rsidR="00645CC7">
        <w:rPr>
          <w:rFonts w:eastAsia="FuturaBT Light" w:cs="FuturaBT Light"/>
        </w:rPr>
        <w:t>verloningstypes.</w:t>
      </w:r>
    </w:p>
    <w:p w14:paraId="50DEDD9E" w14:textId="77777777" w:rsidR="005258EF" w:rsidRDefault="005258EF" w:rsidP="00B83728">
      <w:pPr>
        <w:rPr>
          <w:rFonts w:eastAsia="FuturaBT Light" w:cs="FuturaBT Light"/>
        </w:rPr>
      </w:pPr>
    </w:p>
    <w:p w14:paraId="7258B88A" w14:textId="36A9E795" w:rsidR="003558FB" w:rsidRPr="00BE2889" w:rsidRDefault="00BE2889" w:rsidP="00B83728">
      <w:pPr>
        <w:rPr>
          <w:rFonts w:eastAsia="FuturaBT Light" w:cs="FuturaBT Light"/>
          <w:u w:val="single"/>
        </w:rPr>
      </w:pPr>
      <w:r w:rsidRPr="00BE2889">
        <w:rPr>
          <w:rFonts w:eastAsia="FuturaBT Light" w:cs="FuturaBT Light"/>
          <w:u w:val="single"/>
        </w:rPr>
        <w:t>Looncomponentenwidget</w:t>
      </w:r>
    </w:p>
    <w:p w14:paraId="4332B416" w14:textId="3DAF8555" w:rsidR="00BE2889" w:rsidRDefault="00BE2889" w:rsidP="00B83728">
      <w:pPr>
        <w:rPr>
          <w:rFonts w:eastAsia="FuturaBT Light" w:cs="FuturaBT Light"/>
        </w:rPr>
      </w:pPr>
      <w:r>
        <w:rPr>
          <w:rFonts w:eastAsia="FuturaBT Light" w:cs="FuturaBT Light"/>
        </w:rPr>
        <w:lastRenderedPageBreak/>
        <w:t>D</w:t>
      </w:r>
      <w:r w:rsidR="001741A6">
        <w:rPr>
          <w:rFonts w:eastAsia="FuturaBT Light" w:cs="FuturaBT Light"/>
        </w:rPr>
        <w:t>eze</w:t>
      </w:r>
      <w:r>
        <w:rPr>
          <w:rFonts w:eastAsia="FuturaBT Light" w:cs="FuturaBT Light"/>
        </w:rPr>
        <w:t xml:space="preserve"> widget toont inzichten in </w:t>
      </w:r>
      <w:r w:rsidR="001741A6">
        <w:rPr>
          <w:rFonts w:eastAsia="FuturaBT Light" w:cs="FuturaBT Light"/>
        </w:rPr>
        <w:t xml:space="preserve">de looncomponenten die voor het huidige traject relevant zijn. Zo kan </w:t>
      </w:r>
      <w:r w:rsidR="00C46D70">
        <w:rPr>
          <w:rFonts w:eastAsia="FuturaBT Light" w:cs="FuturaBT Light"/>
        </w:rPr>
        <w:t xml:space="preserve">er bij de status ingezien worden </w:t>
      </w:r>
      <w:r w:rsidR="00F621C1">
        <w:rPr>
          <w:rFonts w:eastAsia="FuturaBT Light" w:cs="FuturaBT Light"/>
        </w:rPr>
        <w:t xml:space="preserve">of er voor de werknemer looncomponenten zijn, over welke periode deze geld en wat de gewerkte </w:t>
      </w:r>
      <w:r w:rsidR="00C00C55">
        <w:rPr>
          <w:rFonts w:eastAsia="FuturaBT Light" w:cs="FuturaBT Light"/>
        </w:rPr>
        <w:t xml:space="preserve">dagen/uren zijn over desbetreffende periode. Onderaan de widget is een knop </w:t>
      </w:r>
      <w:r w:rsidR="00985A1D">
        <w:rPr>
          <w:rFonts w:eastAsia="FuturaBT Light" w:cs="FuturaBT Light"/>
        </w:rPr>
        <w:t>die naar het reeds bestaande looncomponenten overzicht navigeert om naar detailinformatie te bekijken.</w:t>
      </w:r>
    </w:p>
    <w:p w14:paraId="34D9CF61" w14:textId="77777777" w:rsidR="00ED7EBF" w:rsidRDefault="00ED7EBF" w:rsidP="00B83728">
      <w:pPr>
        <w:rPr>
          <w:rFonts w:eastAsia="FuturaBT Light" w:cs="FuturaBT Light"/>
        </w:rPr>
      </w:pPr>
    </w:p>
    <w:p w14:paraId="63A15360" w14:textId="0EF3C886" w:rsidR="00BE2889" w:rsidRDefault="00BE2889" w:rsidP="00035175">
      <w:pPr>
        <w:jc w:val="center"/>
        <w:rPr>
          <w:rFonts w:eastAsia="FuturaBT Light" w:cs="FuturaBT Light"/>
          <w:color w:val="FF0000"/>
        </w:rPr>
      </w:pPr>
      <w:r w:rsidRPr="00BE2889">
        <w:rPr>
          <w:rFonts w:eastAsia="FuturaBT Light" w:cs="FuturaBT Light"/>
          <w:noProof/>
          <w:color w:val="FF0000"/>
        </w:rPr>
        <w:drawing>
          <wp:inline distT="0" distB="0" distL="0" distR="0" wp14:anchorId="396069CA" wp14:editId="50EA3DB5">
            <wp:extent cx="2891359" cy="2636613"/>
            <wp:effectExtent l="19050" t="19050" r="23495" b="1143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03636" cy="2647808"/>
                    </a:xfrm>
                    <a:prstGeom prst="rect">
                      <a:avLst/>
                    </a:prstGeom>
                    <a:ln>
                      <a:solidFill>
                        <a:srgbClr val="D9D9D9"/>
                      </a:solidFill>
                    </a:ln>
                  </pic:spPr>
                </pic:pic>
              </a:graphicData>
            </a:graphic>
          </wp:inline>
        </w:drawing>
      </w:r>
    </w:p>
    <w:p w14:paraId="3710E2FA" w14:textId="77777777" w:rsidR="00035175" w:rsidRPr="00642C0A" w:rsidRDefault="00035175" w:rsidP="00035175">
      <w:pPr>
        <w:rPr>
          <w:rFonts w:eastAsia="FuturaBT Light" w:cs="FuturaBT Light"/>
        </w:rPr>
      </w:pPr>
    </w:p>
    <w:p w14:paraId="30658D96" w14:textId="7825DC6A" w:rsidR="00985A1D" w:rsidRPr="00BE2889" w:rsidRDefault="001E62E5" w:rsidP="00985A1D">
      <w:pPr>
        <w:rPr>
          <w:rFonts w:eastAsia="FuturaBT Light" w:cs="FuturaBT Light"/>
          <w:u w:val="single"/>
        </w:rPr>
      </w:pPr>
      <w:r>
        <w:rPr>
          <w:rFonts w:eastAsia="FuturaBT Light" w:cs="FuturaBT Light"/>
          <w:u w:val="single"/>
        </w:rPr>
        <w:t>Synchronisatie</w:t>
      </w:r>
      <w:r w:rsidR="00985A1D">
        <w:rPr>
          <w:rFonts w:eastAsia="FuturaBT Light" w:cs="FuturaBT Light"/>
          <w:u w:val="single"/>
        </w:rPr>
        <w:t>widget</w:t>
      </w:r>
    </w:p>
    <w:p w14:paraId="7D87E8C8" w14:textId="03C91343" w:rsidR="00D25C0D" w:rsidRDefault="0014110C" w:rsidP="00985A1D">
      <w:pPr>
        <w:rPr>
          <w:rFonts w:eastAsia="FuturaBT Light" w:cs="FuturaBT Light"/>
        </w:rPr>
      </w:pPr>
      <w:r>
        <w:rPr>
          <w:rFonts w:eastAsia="FuturaBT Light" w:cs="FuturaBT Light"/>
        </w:rPr>
        <w:t xml:space="preserve">Deze widget toont </w:t>
      </w:r>
      <w:r w:rsidR="00A23A71">
        <w:rPr>
          <w:rFonts w:eastAsia="FuturaBT Light" w:cs="FuturaBT Light"/>
        </w:rPr>
        <w:t xml:space="preserve">de status </w:t>
      </w:r>
      <w:r w:rsidR="00CA1BC5">
        <w:rPr>
          <w:rFonts w:eastAsia="FuturaBT Light" w:cs="FuturaBT Light"/>
        </w:rPr>
        <w:t>van de synchronisatie naar een extern</w:t>
      </w:r>
      <w:r>
        <w:rPr>
          <w:rFonts w:eastAsia="FuturaBT Light" w:cs="FuturaBT Light"/>
        </w:rPr>
        <w:t>e</w:t>
      </w:r>
      <w:r w:rsidR="00CA1BC5">
        <w:rPr>
          <w:rFonts w:eastAsia="FuturaBT Light" w:cs="FuturaBT Light"/>
        </w:rPr>
        <w:t xml:space="preserve"> salarisadministratie</w:t>
      </w:r>
      <w:r w:rsidR="004E2259">
        <w:rPr>
          <w:rFonts w:eastAsia="FuturaBT Light" w:cs="FuturaBT Light"/>
        </w:rPr>
        <w:t>. Hier kunnen drie statussen getoond worden</w:t>
      </w:r>
      <w:r w:rsidR="00D25C0D">
        <w:rPr>
          <w:rFonts w:eastAsia="FuturaBT Light" w:cs="FuturaBT Light"/>
        </w:rPr>
        <w:t>:</w:t>
      </w:r>
    </w:p>
    <w:p w14:paraId="3FFDED4F" w14:textId="53F49D79" w:rsidR="00D25C0D" w:rsidRDefault="00761E30" w:rsidP="0001103D">
      <w:pPr>
        <w:pStyle w:val="Lijstalinea"/>
        <w:numPr>
          <w:ilvl w:val="0"/>
          <w:numId w:val="38"/>
        </w:numPr>
        <w:spacing w:line="240" w:lineRule="auto"/>
        <w:rPr>
          <w:rFonts w:eastAsia="FuturaBT Light" w:cs="FuturaBT Light"/>
        </w:rPr>
      </w:pPr>
      <w:r w:rsidRPr="00D25C0D">
        <w:rPr>
          <w:rFonts w:eastAsia="FuturaBT Light" w:cs="FuturaBT Light"/>
        </w:rPr>
        <w:t>‘Synchronisatie heeft nooit gedraaid’</w:t>
      </w:r>
      <w:r w:rsidR="00042613">
        <w:rPr>
          <w:rFonts w:eastAsia="FuturaBT Light" w:cs="FuturaBT Light"/>
        </w:rPr>
        <w:t xml:space="preserve"> =</w:t>
      </w:r>
      <w:r w:rsidRPr="00D25C0D">
        <w:rPr>
          <w:rFonts w:eastAsia="FuturaBT Light" w:cs="FuturaBT Light"/>
        </w:rPr>
        <w:t xml:space="preserve"> looncomponenten bestaan, maar deze </w:t>
      </w:r>
      <w:r w:rsidR="00042613">
        <w:rPr>
          <w:rFonts w:eastAsia="FuturaBT Light" w:cs="FuturaBT Light"/>
        </w:rPr>
        <w:t xml:space="preserve">zijn </w:t>
      </w:r>
      <w:r w:rsidRPr="00D25C0D">
        <w:rPr>
          <w:rFonts w:eastAsia="FuturaBT Light" w:cs="FuturaBT Light"/>
        </w:rPr>
        <w:t>nooit gekoppeld/verstuurd naar een extern systeem,</w:t>
      </w:r>
    </w:p>
    <w:p w14:paraId="23ABE62C" w14:textId="6A4A0445" w:rsidR="00D25C0D" w:rsidRDefault="00761E30" w:rsidP="0001103D">
      <w:pPr>
        <w:pStyle w:val="Lijstalinea"/>
        <w:numPr>
          <w:ilvl w:val="0"/>
          <w:numId w:val="38"/>
        </w:numPr>
        <w:spacing w:line="240" w:lineRule="auto"/>
        <w:rPr>
          <w:rFonts w:eastAsia="FuturaBT Light" w:cs="FuturaBT Light"/>
        </w:rPr>
      </w:pPr>
      <w:r w:rsidRPr="00D25C0D">
        <w:rPr>
          <w:rFonts w:eastAsia="FuturaBT Light" w:cs="FuturaBT Light"/>
        </w:rPr>
        <w:t>‘</w:t>
      </w:r>
      <w:r w:rsidR="0019511E" w:rsidRPr="00D25C0D">
        <w:rPr>
          <w:rFonts w:eastAsia="FuturaBT Light" w:cs="FuturaBT Light"/>
        </w:rPr>
        <w:t>S</w:t>
      </w:r>
      <w:r w:rsidRPr="00D25C0D">
        <w:rPr>
          <w:rFonts w:eastAsia="FuturaBT Light" w:cs="FuturaBT Light"/>
        </w:rPr>
        <w:t>ynchronisatie is actueel’</w:t>
      </w:r>
      <w:r w:rsidR="00042613">
        <w:rPr>
          <w:rFonts w:eastAsia="FuturaBT Light" w:cs="FuturaBT Light"/>
        </w:rPr>
        <w:t xml:space="preserve"> =</w:t>
      </w:r>
      <w:r w:rsidRPr="00D25C0D">
        <w:rPr>
          <w:rFonts w:eastAsia="FuturaBT Light" w:cs="FuturaBT Light"/>
        </w:rPr>
        <w:t xml:space="preserve"> </w:t>
      </w:r>
      <w:r w:rsidR="00CD5AA8" w:rsidRPr="00D25C0D">
        <w:rPr>
          <w:rFonts w:eastAsia="FuturaBT Light" w:cs="FuturaBT Light"/>
        </w:rPr>
        <w:t xml:space="preserve">de synchronisatie </w:t>
      </w:r>
      <w:r w:rsidR="00042613">
        <w:rPr>
          <w:rFonts w:eastAsia="FuturaBT Light" w:cs="FuturaBT Light"/>
        </w:rPr>
        <w:t xml:space="preserve">is </w:t>
      </w:r>
      <w:r w:rsidR="00CD5AA8" w:rsidRPr="00D25C0D">
        <w:rPr>
          <w:rFonts w:eastAsia="FuturaBT Light" w:cs="FuturaBT Light"/>
        </w:rPr>
        <w:t>up-to-date</w:t>
      </w:r>
    </w:p>
    <w:p w14:paraId="44D49410" w14:textId="3492B8B0" w:rsidR="00EE0932" w:rsidRPr="00D25C0D" w:rsidRDefault="00CD5AA8" w:rsidP="0001103D">
      <w:pPr>
        <w:pStyle w:val="Lijstalinea"/>
        <w:numPr>
          <w:ilvl w:val="0"/>
          <w:numId w:val="38"/>
        </w:numPr>
        <w:spacing w:line="240" w:lineRule="auto"/>
        <w:rPr>
          <w:rFonts w:eastAsia="FuturaBT Light" w:cs="FuturaBT Light"/>
        </w:rPr>
      </w:pPr>
      <w:r w:rsidRPr="00D25C0D">
        <w:rPr>
          <w:rFonts w:eastAsia="FuturaBT Light" w:cs="FuturaBT Light"/>
        </w:rPr>
        <w:t>‘Synchronisatie is niet actueel’</w:t>
      </w:r>
      <w:r w:rsidR="00042613">
        <w:rPr>
          <w:rFonts w:eastAsia="FuturaBT Light" w:cs="FuturaBT Light"/>
        </w:rPr>
        <w:t xml:space="preserve"> = </w:t>
      </w:r>
      <w:r w:rsidRPr="00D25C0D">
        <w:rPr>
          <w:rFonts w:eastAsia="FuturaBT Light" w:cs="FuturaBT Light"/>
        </w:rPr>
        <w:t xml:space="preserve">in het verleden </w:t>
      </w:r>
      <w:r w:rsidR="00042613">
        <w:rPr>
          <w:rFonts w:eastAsia="FuturaBT Light" w:cs="FuturaBT Light"/>
        </w:rPr>
        <w:t xml:space="preserve">zijn </w:t>
      </w:r>
      <w:r w:rsidRPr="00D25C0D">
        <w:rPr>
          <w:rFonts w:eastAsia="FuturaBT Light" w:cs="FuturaBT Light"/>
        </w:rPr>
        <w:t xml:space="preserve">looncomponenten verstuurd, maar </w:t>
      </w:r>
      <w:r w:rsidR="001C725D">
        <w:rPr>
          <w:rFonts w:eastAsia="FuturaBT Light" w:cs="FuturaBT Light"/>
        </w:rPr>
        <w:t xml:space="preserve">deze bevatten </w:t>
      </w:r>
      <w:r w:rsidRPr="00D25C0D">
        <w:rPr>
          <w:rFonts w:eastAsia="FuturaBT Light" w:cs="FuturaBT Light"/>
        </w:rPr>
        <w:t>niet de meest</w:t>
      </w:r>
      <w:r w:rsidR="0019511E" w:rsidRPr="00D25C0D">
        <w:rPr>
          <w:rFonts w:eastAsia="FuturaBT Light" w:cs="FuturaBT Light"/>
        </w:rPr>
        <w:t xml:space="preserve"> recente wijzigingen.</w:t>
      </w:r>
    </w:p>
    <w:p w14:paraId="7D8865C9" w14:textId="17EEB201" w:rsidR="0019511E" w:rsidRDefault="0019511E" w:rsidP="00985A1D">
      <w:pPr>
        <w:rPr>
          <w:rFonts w:eastAsia="FuturaBT Light" w:cs="FuturaBT Light"/>
        </w:rPr>
      </w:pPr>
      <w:r>
        <w:rPr>
          <w:rFonts w:eastAsia="FuturaBT Light" w:cs="FuturaBT Light"/>
        </w:rPr>
        <w:t xml:space="preserve">Als een gebruiker de autorisatie heeft om </w:t>
      </w:r>
      <w:r w:rsidR="0052186E">
        <w:rPr>
          <w:rFonts w:eastAsia="FuturaBT Light" w:cs="FuturaBT Light"/>
        </w:rPr>
        <w:t xml:space="preserve">het overzicht van de </w:t>
      </w:r>
      <w:r w:rsidR="00D60EEF">
        <w:rPr>
          <w:rFonts w:eastAsia="FuturaBT Light" w:cs="FuturaBT Light"/>
        </w:rPr>
        <w:t>synchronisaties</w:t>
      </w:r>
      <w:r w:rsidR="0052186E">
        <w:rPr>
          <w:rFonts w:eastAsia="FuturaBT Light" w:cs="FuturaBT Light"/>
        </w:rPr>
        <w:t xml:space="preserve"> te zien (</w:t>
      </w:r>
      <w:r w:rsidR="00C779FE">
        <w:rPr>
          <w:rFonts w:eastAsia="FuturaBT Light" w:cs="FuturaBT Light"/>
        </w:rPr>
        <w:t xml:space="preserve">gebruikersbeheer </w:t>
      </w:r>
      <w:r w:rsidR="00AA704E">
        <w:rPr>
          <w:rFonts w:eastAsia="FuturaBT Light" w:cs="FuturaBT Light"/>
        </w:rPr>
        <w:t xml:space="preserve">onder </w:t>
      </w:r>
      <w:r w:rsidR="0052186E" w:rsidRPr="00C779FE">
        <w:rPr>
          <w:rFonts w:eastAsia="FuturaBT Light" w:cs="FuturaBT Light"/>
          <w:i/>
          <w:iCs/>
        </w:rPr>
        <w:t>autorisaties</w:t>
      </w:r>
      <w:r w:rsidR="00C779FE" w:rsidRPr="00C779FE">
        <w:rPr>
          <w:rFonts w:eastAsia="FuturaBT Light" w:cs="FuturaBT Light"/>
          <w:i/>
          <w:iCs/>
        </w:rPr>
        <w:t xml:space="preserve"> </w:t>
      </w:r>
      <w:r w:rsidR="001C725D">
        <w:rPr>
          <w:rFonts w:eastAsia="FuturaBT Light" w:cs="FuturaBT Light"/>
          <w:i/>
          <w:iCs/>
        </w:rPr>
        <w:t>&gt;</w:t>
      </w:r>
      <w:r w:rsidR="0052186E" w:rsidRPr="00C779FE">
        <w:rPr>
          <w:rFonts w:eastAsia="FuturaBT Light" w:cs="FuturaBT Light"/>
          <w:i/>
          <w:iCs/>
        </w:rPr>
        <w:t xml:space="preserve"> </w:t>
      </w:r>
      <w:r w:rsidR="00AA704E" w:rsidRPr="00C779FE">
        <w:rPr>
          <w:rFonts w:eastAsia="FuturaBT Light" w:cs="FuturaBT Light"/>
          <w:i/>
          <w:iCs/>
        </w:rPr>
        <w:t>inkomen</w:t>
      </w:r>
      <w:r w:rsidR="00C779FE" w:rsidRPr="00C779FE">
        <w:rPr>
          <w:rFonts w:eastAsia="FuturaBT Light" w:cs="FuturaBT Light"/>
          <w:i/>
          <w:iCs/>
        </w:rPr>
        <w:t xml:space="preserve"> </w:t>
      </w:r>
      <w:r w:rsidR="001C725D">
        <w:rPr>
          <w:rFonts w:eastAsia="FuturaBT Light" w:cs="FuturaBT Light"/>
          <w:i/>
          <w:iCs/>
        </w:rPr>
        <w:t>&gt;</w:t>
      </w:r>
      <w:r w:rsidR="00C779FE" w:rsidRPr="00C779FE">
        <w:rPr>
          <w:rFonts w:eastAsia="FuturaBT Light" w:cs="FuturaBT Light"/>
          <w:i/>
          <w:iCs/>
        </w:rPr>
        <w:t xml:space="preserve"> ‘Mag inkomen synchronisatie inzien’</w:t>
      </w:r>
      <w:r w:rsidR="00687DCC">
        <w:rPr>
          <w:rFonts w:eastAsia="FuturaBT Light" w:cs="FuturaBT Light"/>
          <w:i/>
          <w:iCs/>
        </w:rPr>
        <w:t xml:space="preserve">), </w:t>
      </w:r>
      <w:r w:rsidR="00687DCC" w:rsidRPr="00687DCC">
        <w:rPr>
          <w:rFonts w:eastAsia="FuturaBT Light" w:cs="FuturaBT Light"/>
        </w:rPr>
        <w:t>kan de gebruiker</w:t>
      </w:r>
      <w:r w:rsidR="00687DCC">
        <w:rPr>
          <w:rFonts w:eastAsia="FuturaBT Light" w:cs="FuturaBT Light"/>
        </w:rPr>
        <w:t xml:space="preserve"> </w:t>
      </w:r>
      <w:r w:rsidR="00D60EEF">
        <w:rPr>
          <w:rFonts w:eastAsia="FuturaBT Light" w:cs="FuturaBT Light"/>
        </w:rPr>
        <w:t>de te synchroniseren werknemers</w:t>
      </w:r>
      <w:r w:rsidR="00687DCC">
        <w:rPr>
          <w:rFonts w:eastAsia="FuturaBT Light" w:cs="FuturaBT Light"/>
        </w:rPr>
        <w:t xml:space="preserve"> </w:t>
      </w:r>
      <w:r w:rsidR="00ED13D7">
        <w:rPr>
          <w:rFonts w:eastAsia="FuturaBT Light" w:cs="FuturaBT Light"/>
        </w:rPr>
        <w:t>inzien</w:t>
      </w:r>
      <w:r w:rsidR="00D60EEF">
        <w:rPr>
          <w:rFonts w:eastAsia="FuturaBT Light" w:cs="FuturaBT Light"/>
        </w:rPr>
        <w:t>.</w:t>
      </w:r>
    </w:p>
    <w:p w14:paraId="7E98F985" w14:textId="77777777" w:rsidR="00035175" w:rsidRPr="00687DCC" w:rsidRDefault="00035175" w:rsidP="00985A1D">
      <w:pPr>
        <w:rPr>
          <w:rFonts w:eastAsia="FuturaBT Light" w:cs="FuturaBT Light"/>
        </w:rPr>
      </w:pPr>
    </w:p>
    <w:p w14:paraId="6786C344" w14:textId="58BA58DE" w:rsidR="007D3686" w:rsidRDefault="007D3686" w:rsidP="00035175">
      <w:pPr>
        <w:jc w:val="center"/>
      </w:pPr>
      <w:r w:rsidRPr="007D3686">
        <w:rPr>
          <w:noProof/>
        </w:rPr>
        <w:drawing>
          <wp:inline distT="0" distB="0" distL="0" distR="0" wp14:anchorId="7FF031AF" wp14:editId="23A64690">
            <wp:extent cx="2911494" cy="1361218"/>
            <wp:effectExtent l="19050" t="19050" r="22225" b="1079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6069" cy="1368032"/>
                    </a:xfrm>
                    <a:prstGeom prst="rect">
                      <a:avLst/>
                    </a:prstGeom>
                    <a:ln w="9525">
                      <a:solidFill>
                        <a:srgbClr val="D9D9D9"/>
                      </a:solidFill>
                    </a:ln>
                  </pic:spPr>
                </pic:pic>
              </a:graphicData>
            </a:graphic>
          </wp:inline>
        </w:drawing>
      </w:r>
    </w:p>
    <w:p w14:paraId="29A7F7DB" w14:textId="77777777" w:rsidR="00FB5F78" w:rsidRPr="00EE0932" w:rsidRDefault="00FB5F78" w:rsidP="00035175">
      <w:pPr>
        <w:jc w:val="center"/>
      </w:pPr>
    </w:p>
    <w:p w14:paraId="64CE75EF" w14:textId="31BB2CBA" w:rsidR="005E0E46" w:rsidRPr="0026224D" w:rsidRDefault="002C5884" w:rsidP="003B6DB9">
      <w:pPr>
        <w:pStyle w:val="Kop3"/>
      </w:pPr>
      <w:bookmarkStart w:id="19" w:name="_Toc123830460"/>
      <w:r>
        <w:lastRenderedPageBreak/>
        <w:t>Verholpen dubbele werkgever (adressen) in NMBRS</w:t>
      </w:r>
      <w:bookmarkEnd w:id="19"/>
    </w:p>
    <w:p w14:paraId="5F8F407E" w14:textId="77777777" w:rsidR="005E0E46" w:rsidRDefault="005E0E46" w:rsidP="005E0E46">
      <w:r w:rsidRPr="474F411E">
        <w:rPr>
          <w:rFonts w:eastAsia="FuturaBT Light" w:cs="FuturaBT Light"/>
          <w:u w:val="single"/>
        </w:rPr>
        <w:t>Waarom deze wijziging?</w:t>
      </w:r>
    </w:p>
    <w:p w14:paraId="26D7DE04" w14:textId="77777777" w:rsidR="00F14A85" w:rsidRDefault="00F14A85" w:rsidP="005E0E46">
      <w:pPr>
        <w:rPr>
          <w:rFonts w:eastAsia="FuturaBT Light" w:cs="FuturaBT Light"/>
        </w:rPr>
      </w:pPr>
    </w:p>
    <w:p w14:paraId="15AA067B" w14:textId="3728F983" w:rsidR="005E0E46" w:rsidRDefault="007E60A2" w:rsidP="00A56B4C">
      <w:pPr>
        <w:rPr>
          <w:rFonts w:eastAsia="FuturaBT Light" w:cs="FuturaBT Light"/>
        </w:rPr>
      </w:pPr>
      <w:r>
        <w:rPr>
          <w:rFonts w:eastAsia="FuturaBT Light" w:cs="FuturaBT Light"/>
        </w:rPr>
        <w:t xml:space="preserve">In de </w:t>
      </w:r>
      <w:r w:rsidR="007B1ECD">
        <w:rPr>
          <w:rFonts w:eastAsia="FuturaBT Light" w:cs="FuturaBT Light"/>
        </w:rPr>
        <w:t xml:space="preserve">koppeling naar NMBRS werden </w:t>
      </w:r>
      <w:r w:rsidR="00A56B4C">
        <w:rPr>
          <w:rFonts w:eastAsia="FuturaBT Light" w:cs="FuturaBT Light"/>
        </w:rPr>
        <w:t xml:space="preserve">bij iedere update dubbele </w:t>
      </w:r>
      <w:r w:rsidR="007B1ECD">
        <w:rPr>
          <w:rFonts w:eastAsia="FuturaBT Light" w:cs="FuturaBT Light"/>
        </w:rPr>
        <w:t>adressen van werkgevers (en werknemers)</w:t>
      </w:r>
      <w:r w:rsidR="00A56B4C">
        <w:rPr>
          <w:rFonts w:eastAsia="FuturaBT Light" w:cs="FuturaBT Light"/>
        </w:rPr>
        <w:t xml:space="preserve"> </w:t>
      </w:r>
      <w:r w:rsidR="007B1ECD">
        <w:rPr>
          <w:rFonts w:eastAsia="FuturaBT Light" w:cs="FuturaBT Light"/>
        </w:rPr>
        <w:t>aangemaakt.</w:t>
      </w:r>
      <w:r w:rsidR="00A56B4C">
        <w:rPr>
          <w:rFonts w:eastAsia="FuturaBT Light" w:cs="FuturaBT Light"/>
        </w:rPr>
        <w:t xml:space="preserve"> </w:t>
      </w:r>
      <w:r w:rsidR="00960468">
        <w:rPr>
          <w:rFonts w:eastAsia="FuturaBT Light" w:cs="FuturaBT Light"/>
        </w:rPr>
        <w:t xml:space="preserve">Dit zorgde </w:t>
      </w:r>
      <w:r w:rsidR="00C742AE">
        <w:rPr>
          <w:rFonts w:eastAsia="FuturaBT Light" w:cs="FuturaBT Light"/>
        </w:rPr>
        <w:t xml:space="preserve">voor een foutieve lijst </w:t>
      </w:r>
      <w:r w:rsidR="00E04808">
        <w:rPr>
          <w:rFonts w:eastAsia="FuturaBT Light" w:cs="FuturaBT Light"/>
        </w:rPr>
        <w:t xml:space="preserve">met </w:t>
      </w:r>
      <w:r w:rsidR="00970528">
        <w:rPr>
          <w:rFonts w:eastAsia="FuturaBT Light" w:cs="FuturaBT Light"/>
        </w:rPr>
        <w:t xml:space="preserve">hetzelfde </w:t>
      </w:r>
      <w:r w:rsidR="00E04808">
        <w:rPr>
          <w:rFonts w:eastAsia="FuturaBT Light" w:cs="FuturaBT Light"/>
        </w:rPr>
        <w:t>adressen in het systeem</w:t>
      </w:r>
      <w:r w:rsidR="002B3AF6">
        <w:rPr>
          <w:rFonts w:eastAsia="FuturaBT Light" w:cs="FuturaBT Light"/>
        </w:rPr>
        <w:t>.</w:t>
      </w:r>
    </w:p>
    <w:p w14:paraId="36C754F5" w14:textId="77777777" w:rsidR="005E0E46" w:rsidRPr="005B2277" w:rsidRDefault="005E0E46" w:rsidP="005E0E46">
      <w:pPr>
        <w:rPr>
          <w:rFonts w:eastAsia="FuturaBT Light" w:cs="FuturaBT Light"/>
        </w:rPr>
      </w:pPr>
    </w:p>
    <w:p w14:paraId="242316CA" w14:textId="77777777" w:rsidR="005E0E46" w:rsidRDefault="005E0E46" w:rsidP="005E0E46">
      <w:pPr>
        <w:rPr>
          <w:rFonts w:eastAsia="FuturaBT Light" w:cs="FuturaBT Light"/>
          <w:u w:val="single"/>
        </w:rPr>
      </w:pPr>
      <w:r w:rsidRPr="474F411E">
        <w:rPr>
          <w:rFonts w:eastAsia="FuturaBT Light" w:cs="FuturaBT Light"/>
          <w:u w:val="single"/>
        </w:rPr>
        <w:t>Wat is er gewijzigd?</w:t>
      </w:r>
    </w:p>
    <w:p w14:paraId="3ED1A62F" w14:textId="42A5681F" w:rsidR="005E0E46" w:rsidRPr="00EE0932" w:rsidRDefault="002B3AF6" w:rsidP="005E0E46">
      <w:r>
        <w:rPr>
          <w:rFonts w:eastAsia="FuturaBT Light" w:cs="FuturaBT Light"/>
        </w:rPr>
        <w:t>Er is een wijziging aan de koppeling gedaan waardoor het niet meer voor kan komen dat hetzelfde adres meermaals vastgelegd word in NMBRS.</w:t>
      </w:r>
      <w:r w:rsidR="005E0E46">
        <w:rPr>
          <w:rFonts w:eastAsia="FuturaBT Light" w:cs="FuturaBT Light"/>
        </w:rPr>
        <w:t xml:space="preserve"> </w:t>
      </w:r>
      <w:r w:rsidR="00304E13">
        <w:rPr>
          <w:rFonts w:eastAsia="FuturaBT Light" w:cs="FuturaBT Light"/>
        </w:rPr>
        <w:t xml:space="preserve">Dit </w:t>
      </w:r>
      <w:r w:rsidR="000200C7">
        <w:rPr>
          <w:rFonts w:eastAsia="FuturaBT Light" w:cs="FuturaBT Light"/>
        </w:rPr>
        <w:t xml:space="preserve">geld voor zowel </w:t>
      </w:r>
      <w:r w:rsidR="006B13C3">
        <w:rPr>
          <w:rFonts w:eastAsia="FuturaBT Light" w:cs="FuturaBT Light"/>
        </w:rPr>
        <w:t>bij een update van de werkgever als bij de werknemer.</w:t>
      </w:r>
    </w:p>
    <w:p w14:paraId="2D887401" w14:textId="66D711C2" w:rsidR="00B5699B" w:rsidRDefault="00B5699B" w:rsidP="00B5699B"/>
    <w:p w14:paraId="70786231" w14:textId="77777777" w:rsidR="007D78CE" w:rsidRPr="007D78CE" w:rsidRDefault="007D78CE" w:rsidP="007D78CE"/>
    <w:sectPr w:rsidR="007D78CE" w:rsidRPr="007D78CE" w:rsidSect="00B5092B">
      <w:headerReference w:type="default" r:id="rId21"/>
      <w:footerReference w:type="default" r:id="rId22"/>
      <w:headerReference w:type="first" r:id="rId23"/>
      <w:footerReference w:type="first" r:id="rId24"/>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CF67" w14:textId="77777777" w:rsidR="00A25EE8" w:rsidRDefault="00A25EE8" w:rsidP="005419E9">
      <w:pPr>
        <w:spacing w:line="240" w:lineRule="auto"/>
      </w:pPr>
      <w:r>
        <w:separator/>
      </w:r>
    </w:p>
  </w:endnote>
  <w:endnote w:type="continuationSeparator" w:id="0">
    <w:p w14:paraId="3830950C" w14:textId="77777777" w:rsidR="00A25EE8" w:rsidRDefault="00A25EE8" w:rsidP="005419E9">
      <w:pPr>
        <w:spacing w:line="240" w:lineRule="auto"/>
      </w:pPr>
      <w:r>
        <w:continuationSeparator/>
      </w:r>
    </w:p>
  </w:endnote>
  <w:endnote w:type="continuationNotice" w:id="1">
    <w:p w14:paraId="43C63A79" w14:textId="77777777" w:rsidR="00A25EE8" w:rsidRDefault="00A25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CCB69EE"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502B70">
            <w:rPr>
              <w:rStyle w:val="Subtieleverwijzing"/>
              <w:caps w:val="0"/>
              <w:noProof/>
              <w:color w:val="404040" w:themeColor="text1" w:themeTint="BF"/>
              <w:sz w:val="14"/>
              <w:szCs w:val="14"/>
              <w:lang w:val="en-US"/>
            </w:rPr>
            <w:t xml:space="preserve">Aankondiging Xpert </w:t>
          </w:r>
          <w:r w:rsidR="00502B70" w:rsidRPr="00502B70">
            <w:rPr>
              <w:rStyle w:val="Subtieleverwijzing"/>
              <w:rFonts w:ascii="Arial" w:hAnsi="Arial" w:cs="Arial"/>
              <w:caps w:val="0"/>
              <w:noProof/>
              <w:color w:val="404040" w:themeColor="text1" w:themeTint="BF"/>
              <w:sz w:val="14"/>
              <w:szCs w:val="14"/>
              <w:lang w:val="en-US"/>
            </w:rPr>
            <w:t>Suite</w:t>
          </w:r>
          <w:r w:rsidR="00502B70">
            <w:rPr>
              <w:rStyle w:val="Subtieleverwijzing"/>
              <w:caps w:val="0"/>
              <w:noProof/>
              <w:color w:val="404040" w:themeColor="text1" w:themeTint="BF"/>
              <w:sz w:val="14"/>
              <w:szCs w:val="14"/>
              <w:lang w:val="en-US"/>
            </w:rPr>
            <w:t xml:space="preserve"> release </w:t>
          </w:r>
          <w:r w:rsidR="00502B70" w:rsidRPr="00502B70">
            <w:rPr>
              <w:rStyle w:val="Subtieleverwijzing"/>
              <w:rFonts w:ascii="Arial" w:hAnsi="Arial" w:cs="Arial"/>
              <w:caps w:val="0"/>
              <w:noProof/>
              <w:color w:val="404040" w:themeColor="text1" w:themeTint="BF"/>
              <w:sz w:val="14"/>
              <w:szCs w:val="14"/>
              <w:lang w:val="en-US"/>
            </w:rPr>
            <w:t>​</w:t>
          </w:r>
          <w:r w:rsidR="00502B70">
            <w:rPr>
              <w:rStyle w:val="Subtieleverwijzing"/>
              <w:caps w:val="0"/>
              <w:noProof/>
              <w:color w:val="404040" w:themeColor="text1" w:themeTint="BF"/>
              <w:sz w:val="14"/>
              <w:szCs w:val="14"/>
              <w:lang w:val="en-US"/>
            </w:rPr>
            <w:t>Valletta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BE76" w14:textId="77777777" w:rsidR="00A25EE8" w:rsidRDefault="00A25EE8" w:rsidP="005419E9">
      <w:pPr>
        <w:spacing w:line="240" w:lineRule="auto"/>
      </w:pPr>
      <w:r>
        <w:separator/>
      </w:r>
    </w:p>
  </w:footnote>
  <w:footnote w:type="continuationSeparator" w:id="0">
    <w:p w14:paraId="24733595" w14:textId="77777777" w:rsidR="00A25EE8" w:rsidRDefault="00A25EE8" w:rsidP="005419E9">
      <w:pPr>
        <w:spacing w:line="240" w:lineRule="auto"/>
      </w:pPr>
      <w:r>
        <w:continuationSeparator/>
      </w:r>
    </w:p>
  </w:footnote>
  <w:footnote w:type="continuationNotice" w:id="1">
    <w:p w14:paraId="626EA91E" w14:textId="77777777" w:rsidR="00A25EE8" w:rsidRDefault="00A25E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BF23E22"/>
    <w:multiLevelType w:val="hybridMultilevel"/>
    <w:tmpl w:val="4F561F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31185E"/>
    <w:multiLevelType w:val="hybridMultilevel"/>
    <w:tmpl w:val="7102F4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7B092C"/>
    <w:multiLevelType w:val="hybridMultilevel"/>
    <w:tmpl w:val="73142A1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7"/>
  </w:num>
  <w:num w:numId="10" w16cid:durableId="43985450">
    <w:abstractNumId w:val="4"/>
  </w:num>
  <w:num w:numId="11" w16cid:durableId="160854026">
    <w:abstractNumId w:val="33"/>
  </w:num>
  <w:num w:numId="12" w16cid:durableId="774836258">
    <w:abstractNumId w:val="10"/>
  </w:num>
  <w:num w:numId="13" w16cid:durableId="186719555">
    <w:abstractNumId w:val="17"/>
  </w:num>
  <w:num w:numId="14" w16cid:durableId="617562846">
    <w:abstractNumId w:val="6"/>
  </w:num>
  <w:num w:numId="15" w16cid:durableId="2076858996">
    <w:abstractNumId w:val="29"/>
  </w:num>
  <w:num w:numId="16" w16cid:durableId="1743790882">
    <w:abstractNumId w:val="25"/>
  </w:num>
  <w:num w:numId="17" w16cid:durableId="649483315">
    <w:abstractNumId w:val="11"/>
  </w:num>
  <w:num w:numId="18" w16cid:durableId="680015132">
    <w:abstractNumId w:val="5"/>
  </w:num>
  <w:num w:numId="19" w16cid:durableId="2125031478">
    <w:abstractNumId w:val="34"/>
  </w:num>
  <w:num w:numId="20" w16cid:durableId="1719931673">
    <w:abstractNumId w:val="26"/>
  </w:num>
  <w:num w:numId="21" w16cid:durableId="1993177623">
    <w:abstractNumId w:val="13"/>
  </w:num>
  <w:num w:numId="22" w16cid:durableId="646590268">
    <w:abstractNumId w:val="28"/>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3"/>
  </w:num>
  <w:num w:numId="28" w16cid:durableId="53507813">
    <w:abstractNumId w:val="32"/>
  </w:num>
  <w:num w:numId="29" w16cid:durableId="80764475">
    <w:abstractNumId w:val="19"/>
  </w:num>
  <w:num w:numId="30" w16cid:durableId="1074553016">
    <w:abstractNumId w:val="2"/>
  </w:num>
  <w:num w:numId="31" w16cid:durableId="1111123940">
    <w:abstractNumId w:val="21"/>
  </w:num>
  <w:num w:numId="32" w16cid:durableId="1978216088">
    <w:abstractNumId w:val="27"/>
  </w:num>
  <w:num w:numId="33" w16cid:durableId="1199707114">
    <w:abstractNumId w:val="28"/>
  </w:num>
  <w:num w:numId="34" w16cid:durableId="1292321978">
    <w:abstractNumId w:val="31"/>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7"/>
  </w:num>
  <w:num w:numId="37"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7329754">
    <w:abstractNumId w:val="24"/>
  </w:num>
  <w:num w:numId="39" w16cid:durableId="1172454917">
    <w:abstractNumId w:val="30"/>
  </w:num>
  <w:num w:numId="40" w16cid:durableId="34178740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461C"/>
    <w:rsid w:val="00005FF2"/>
    <w:rsid w:val="00010CC8"/>
    <w:rsid w:val="0001103D"/>
    <w:rsid w:val="00011124"/>
    <w:rsid w:val="0001154B"/>
    <w:rsid w:val="00011DCF"/>
    <w:rsid w:val="00013EE3"/>
    <w:rsid w:val="000141FA"/>
    <w:rsid w:val="00015AEF"/>
    <w:rsid w:val="0001627B"/>
    <w:rsid w:val="000200C7"/>
    <w:rsid w:val="00020140"/>
    <w:rsid w:val="00020E2A"/>
    <w:rsid w:val="00020ECC"/>
    <w:rsid w:val="000213DC"/>
    <w:rsid w:val="00022428"/>
    <w:rsid w:val="00023951"/>
    <w:rsid w:val="00030AF6"/>
    <w:rsid w:val="000313EB"/>
    <w:rsid w:val="0003176D"/>
    <w:rsid w:val="00031D1F"/>
    <w:rsid w:val="000335CC"/>
    <w:rsid w:val="0003446F"/>
    <w:rsid w:val="00035175"/>
    <w:rsid w:val="000358F1"/>
    <w:rsid w:val="00036137"/>
    <w:rsid w:val="0003641B"/>
    <w:rsid w:val="00036AA4"/>
    <w:rsid w:val="00036D92"/>
    <w:rsid w:val="00037C15"/>
    <w:rsid w:val="00040206"/>
    <w:rsid w:val="00040238"/>
    <w:rsid w:val="00041574"/>
    <w:rsid w:val="00041A29"/>
    <w:rsid w:val="00042037"/>
    <w:rsid w:val="00042613"/>
    <w:rsid w:val="00043169"/>
    <w:rsid w:val="00047CCF"/>
    <w:rsid w:val="00047ED8"/>
    <w:rsid w:val="000504A6"/>
    <w:rsid w:val="000506E4"/>
    <w:rsid w:val="00051E3C"/>
    <w:rsid w:val="00056688"/>
    <w:rsid w:val="000569A6"/>
    <w:rsid w:val="000606BE"/>
    <w:rsid w:val="00060C9E"/>
    <w:rsid w:val="00060CD2"/>
    <w:rsid w:val="000655EF"/>
    <w:rsid w:val="00067072"/>
    <w:rsid w:val="00067EDC"/>
    <w:rsid w:val="00070D27"/>
    <w:rsid w:val="0007207E"/>
    <w:rsid w:val="00072A28"/>
    <w:rsid w:val="0007444A"/>
    <w:rsid w:val="00074A89"/>
    <w:rsid w:val="00075497"/>
    <w:rsid w:val="00076A84"/>
    <w:rsid w:val="00076D28"/>
    <w:rsid w:val="00081C05"/>
    <w:rsid w:val="000843B5"/>
    <w:rsid w:val="0008592C"/>
    <w:rsid w:val="00086070"/>
    <w:rsid w:val="00090F28"/>
    <w:rsid w:val="00091F38"/>
    <w:rsid w:val="00091FF4"/>
    <w:rsid w:val="0009238A"/>
    <w:rsid w:val="0009306A"/>
    <w:rsid w:val="00095DA9"/>
    <w:rsid w:val="00096E48"/>
    <w:rsid w:val="000A10D6"/>
    <w:rsid w:val="000A31BF"/>
    <w:rsid w:val="000A34F9"/>
    <w:rsid w:val="000A5057"/>
    <w:rsid w:val="000A67B0"/>
    <w:rsid w:val="000B0402"/>
    <w:rsid w:val="000B09B4"/>
    <w:rsid w:val="000B1557"/>
    <w:rsid w:val="000B1717"/>
    <w:rsid w:val="000B3D83"/>
    <w:rsid w:val="000B3FB7"/>
    <w:rsid w:val="000B499E"/>
    <w:rsid w:val="000B5ADD"/>
    <w:rsid w:val="000B75FA"/>
    <w:rsid w:val="000C1A67"/>
    <w:rsid w:val="000C1C02"/>
    <w:rsid w:val="000C1E6E"/>
    <w:rsid w:val="000C4921"/>
    <w:rsid w:val="000C5EF5"/>
    <w:rsid w:val="000C6831"/>
    <w:rsid w:val="000C7AED"/>
    <w:rsid w:val="000D0D59"/>
    <w:rsid w:val="000D13C6"/>
    <w:rsid w:val="000D3CB9"/>
    <w:rsid w:val="000D4A65"/>
    <w:rsid w:val="000D4C26"/>
    <w:rsid w:val="000D581F"/>
    <w:rsid w:val="000D65DE"/>
    <w:rsid w:val="000D6B3C"/>
    <w:rsid w:val="000D75C2"/>
    <w:rsid w:val="000E0141"/>
    <w:rsid w:val="000E4F4D"/>
    <w:rsid w:val="000E5407"/>
    <w:rsid w:val="000E550B"/>
    <w:rsid w:val="000E6657"/>
    <w:rsid w:val="000E7CD7"/>
    <w:rsid w:val="000F09E0"/>
    <w:rsid w:val="000F1ECC"/>
    <w:rsid w:val="000F3287"/>
    <w:rsid w:val="000F3781"/>
    <w:rsid w:val="000F41C7"/>
    <w:rsid w:val="000F52EA"/>
    <w:rsid w:val="000F73B4"/>
    <w:rsid w:val="00100ABB"/>
    <w:rsid w:val="00100D4B"/>
    <w:rsid w:val="00100FC7"/>
    <w:rsid w:val="00104082"/>
    <w:rsid w:val="0010449D"/>
    <w:rsid w:val="001067A0"/>
    <w:rsid w:val="0010743F"/>
    <w:rsid w:val="00116291"/>
    <w:rsid w:val="00116C47"/>
    <w:rsid w:val="001175F6"/>
    <w:rsid w:val="00117A17"/>
    <w:rsid w:val="00117B27"/>
    <w:rsid w:val="0012033E"/>
    <w:rsid w:val="00121335"/>
    <w:rsid w:val="0012402A"/>
    <w:rsid w:val="00127461"/>
    <w:rsid w:val="00127F2D"/>
    <w:rsid w:val="00131DEF"/>
    <w:rsid w:val="00131EF6"/>
    <w:rsid w:val="00132B05"/>
    <w:rsid w:val="001336ED"/>
    <w:rsid w:val="00133B9C"/>
    <w:rsid w:val="00134BB9"/>
    <w:rsid w:val="001350F8"/>
    <w:rsid w:val="00137FF4"/>
    <w:rsid w:val="0014025C"/>
    <w:rsid w:val="0014110C"/>
    <w:rsid w:val="00142BAC"/>
    <w:rsid w:val="00143144"/>
    <w:rsid w:val="00143ACF"/>
    <w:rsid w:val="001445B6"/>
    <w:rsid w:val="0014505F"/>
    <w:rsid w:val="00145944"/>
    <w:rsid w:val="0014717B"/>
    <w:rsid w:val="00147855"/>
    <w:rsid w:val="001533BD"/>
    <w:rsid w:val="0015473B"/>
    <w:rsid w:val="00155617"/>
    <w:rsid w:val="00160F81"/>
    <w:rsid w:val="00161996"/>
    <w:rsid w:val="00162A35"/>
    <w:rsid w:val="00163EC7"/>
    <w:rsid w:val="00165EFC"/>
    <w:rsid w:val="00167864"/>
    <w:rsid w:val="001741A6"/>
    <w:rsid w:val="0017508D"/>
    <w:rsid w:val="00176A9B"/>
    <w:rsid w:val="00177710"/>
    <w:rsid w:val="00177885"/>
    <w:rsid w:val="00183230"/>
    <w:rsid w:val="001877CD"/>
    <w:rsid w:val="00192649"/>
    <w:rsid w:val="00193A9D"/>
    <w:rsid w:val="00193CF7"/>
    <w:rsid w:val="0019511E"/>
    <w:rsid w:val="00195132"/>
    <w:rsid w:val="00195C76"/>
    <w:rsid w:val="001A00CA"/>
    <w:rsid w:val="001A3978"/>
    <w:rsid w:val="001A5EF5"/>
    <w:rsid w:val="001A6020"/>
    <w:rsid w:val="001A6C67"/>
    <w:rsid w:val="001A7820"/>
    <w:rsid w:val="001B078C"/>
    <w:rsid w:val="001B13DA"/>
    <w:rsid w:val="001B549A"/>
    <w:rsid w:val="001C001D"/>
    <w:rsid w:val="001C2D83"/>
    <w:rsid w:val="001C33DC"/>
    <w:rsid w:val="001C3E9C"/>
    <w:rsid w:val="001C5CB0"/>
    <w:rsid w:val="001C725D"/>
    <w:rsid w:val="001D202F"/>
    <w:rsid w:val="001D2194"/>
    <w:rsid w:val="001D3A2D"/>
    <w:rsid w:val="001D3A4D"/>
    <w:rsid w:val="001D3EF3"/>
    <w:rsid w:val="001D6EAE"/>
    <w:rsid w:val="001D70C6"/>
    <w:rsid w:val="001D7495"/>
    <w:rsid w:val="001E04D6"/>
    <w:rsid w:val="001E0D30"/>
    <w:rsid w:val="001E3464"/>
    <w:rsid w:val="001E3CAB"/>
    <w:rsid w:val="001E41E2"/>
    <w:rsid w:val="001E62E5"/>
    <w:rsid w:val="001F0FA2"/>
    <w:rsid w:val="001F2396"/>
    <w:rsid w:val="001F4776"/>
    <w:rsid w:val="001F67A4"/>
    <w:rsid w:val="001F7FC6"/>
    <w:rsid w:val="0020049B"/>
    <w:rsid w:val="00201ECA"/>
    <w:rsid w:val="00203830"/>
    <w:rsid w:val="00204000"/>
    <w:rsid w:val="00205382"/>
    <w:rsid w:val="00206C19"/>
    <w:rsid w:val="00211B93"/>
    <w:rsid w:val="00214D55"/>
    <w:rsid w:val="002156E8"/>
    <w:rsid w:val="00215C3B"/>
    <w:rsid w:val="00222D65"/>
    <w:rsid w:val="002265F5"/>
    <w:rsid w:val="00235099"/>
    <w:rsid w:val="0023700B"/>
    <w:rsid w:val="0023730A"/>
    <w:rsid w:val="00242244"/>
    <w:rsid w:val="0024253E"/>
    <w:rsid w:val="0024385C"/>
    <w:rsid w:val="00244AEC"/>
    <w:rsid w:val="00245F2E"/>
    <w:rsid w:val="0024663E"/>
    <w:rsid w:val="00255608"/>
    <w:rsid w:val="00255CE7"/>
    <w:rsid w:val="002561F1"/>
    <w:rsid w:val="002573AC"/>
    <w:rsid w:val="00260968"/>
    <w:rsid w:val="0026098B"/>
    <w:rsid w:val="00260A46"/>
    <w:rsid w:val="0026224D"/>
    <w:rsid w:val="002623FC"/>
    <w:rsid w:val="00263127"/>
    <w:rsid w:val="0026314E"/>
    <w:rsid w:val="00263B46"/>
    <w:rsid w:val="00264708"/>
    <w:rsid w:val="00271DF8"/>
    <w:rsid w:val="002730F9"/>
    <w:rsid w:val="002735B5"/>
    <w:rsid w:val="002739E4"/>
    <w:rsid w:val="00274E35"/>
    <w:rsid w:val="00275A26"/>
    <w:rsid w:val="00275B4A"/>
    <w:rsid w:val="00275E3A"/>
    <w:rsid w:val="0027795B"/>
    <w:rsid w:val="002838AF"/>
    <w:rsid w:val="00285C2B"/>
    <w:rsid w:val="00286901"/>
    <w:rsid w:val="002870D7"/>
    <w:rsid w:val="002878CC"/>
    <w:rsid w:val="00290767"/>
    <w:rsid w:val="00291C18"/>
    <w:rsid w:val="00292533"/>
    <w:rsid w:val="00293B58"/>
    <w:rsid w:val="00294620"/>
    <w:rsid w:val="002A0E5C"/>
    <w:rsid w:val="002A25AE"/>
    <w:rsid w:val="002A32DE"/>
    <w:rsid w:val="002A6091"/>
    <w:rsid w:val="002A60A5"/>
    <w:rsid w:val="002B0963"/>
    <w:rsid w:val="002B0A3E"/>
    <w:rsid w:val="002B3AF6"/>
    <w:rsid w:val="002C5884"/>
    <w:rsid w:val="002C671A"/>
    <w:rsid w:val="002D1B79"/>
    <w:rsid w:val="002D2677"/>
    <w:rsid w:val="002D26EC"/>
    <w:rsid w:val="002D4F64"/>
    <w:rsid w:val="002E40AC"/>
    <w:rsid w:val="002E5468"/>
    <w:rsid w:val="002E5A67"/>
    <w:rsid w:val="002E7E29"/>
    <w:rsid w:val="002F19CD"/>
    <w:rsid w:val="002F21B8"/>
    <w:rsid w:val="002F29F3"/>
    <w:rsid w:val="002F3415"/>
    <w:rsid w:val="002F492C"/>
    <w:rsid w:val="002F6E7A"/>
    <w:rsid w:val="002F776B"/>
    <w:rsid w:val="00301610"/>
    <w:rsid w:val="0030161D"/>
    <w:rsid w:val="00301D4D"/>
    <w:rsid w:val="00302670"/>
    <w:rsid w:val="00304E13"/>
    <w:rsid w:val="003067C9"/>
    <w:rsid w:val="0030719D"/>
    <w:rsid w:val="00310492"/>
    <w:rsid w:val="00310DD2"/>
    <w:rsid w:val="00312AE8"/>
    <w:rsid w:val="00315063"/>
    <w:rsid w:val="0031567B"/>
    <w:rsid w:val="00317618"/>
    <w:rsid w:val="0032078B"/>
    <w:rsid w:val="0032186B"/>
    <w:rsid w:val="003221E9"/>
    <w:rsid w:val="003236FB"/>
    <w:rsid w:val="0032496F"/>
    <w:rsid w:val="00324EEE"/>
    <w:rsid w:val="003253BF"/>
    <w:rsid w:val="00331F8B"/>
    <w:rsid w:val="00332EA2"/>
    <w:rsid w:val="003332A4"/>
    <w:rsid w:val="003336CF"/>
    <w:rsid w:val="00334FB6"/>
    <w:rsid w:val="00341B0A"/>
    <w:rsid w:val="00342896"/>
    <w:rsid w:val="00342A72"/>
    <w:rsid w:val="00343851"/>
    <w:rsid w:val="003446E9"/>
    <w:rsid w:val="00344987"/>
    <w:rsid w:val="0034619F"/>
    <w:rsid w:val="0034714F"/>
    <w:rsid w:val="00350796"/>
    <w:rsid w:val="0035160B"/>
    <w:rsid w:val="00352C14"/>
    <w:rsid w:val="00353D42"/>
    <w:rsid w:val="00355674"/>
    <w:rsid w:val="003558FB"/>
    <w:rsid w:val="003559B1"/>
    <w:rsid w:val="0035674E"/>
    <w:rsid w:val="0036062E"/>
    <w:rsid w:val="00366063"/>
    <w:rsid w:val="003665D1"/>
    <w:rsid w:val="00370947"/>
    <w:rsid w:val="00372EF2"/>
    <w:rsid w:val="00373B6F"/>
    <w:rsid w:val="003740EF"/>
    <w:rsid w:val="00374209"/>
    <w:rsid w:val="00374C16"/>
    <w:rsid w:val="00374CF2"/>
    <w:rsid w:val="00374CF8"/>
    <w:rsid w:val="00380636"/>
    <w:rsid w:val="0038157A"/>
    <w:rsid w:val="00381C3B"/>
    <w:rsid w:val="00382E22"/>
    <w:rsid w:val="003830C9"/>
    <w:rsid w:val="0038387A"/>
    <w:rsid w:val="00392438"/>
    <w:rsid w:val="00393794"/>
    <w:rsid w:val="00394E09"/>
    <w:rsid w:val="00396877"/>
    <w:rsid w:val="003976D8"/>
    <w:rsid w:val="003A0700"/>
    <w:rsid w:val="003A09C9"/>
    <w:rsid w:val="003A1558"/>
    <w:rsid w:val="003A169E"/>
    <w:rsid w:val="003A1F7C"/>
    <w:rsid w:val="003A4354"/>
    <w:rsid w:val="003A4E4B"/>
    <w:rsid w:val="003A58E4"/>
    <w:rsid w:val="003A6E20"/>
    <w:rsid w:val="003A76F9"/>
    <w:rsid w:val="003A7D4E"/>
    <w:rsid w:val="003B4C7F"/>
    <w:rsid w:val="003B5DF4"/>
    <w:rsid w:val="003B6DB9"/>
    <w:rsid w:val="003B7A21"/>
    <w:rsid w:val="003B7B1E"/>
    <w:rsid w:val="003C19E3"/>
    <w:rsid w:val="003C3019"/>
    <w:rsid w:val="003C43E9"/>
    <w:rsid w:val="003C4416"/>
    <w:rsid w:val="003C4A75"/>
    <w:rsid w:val="003C5266"/>
    <w:rsid w:val="003C64DC"/>
    <w:rsid w:val="003C6590"/>
    <w:rsid w:val="003D015B"/>
    <w:rsid w:val="003D0C91"/>
    <w:rsid w:val="003D2849"/>
    <w:rsid w:val="003D39E5"/>
    <w:rsid w:val="003D4606"/>
    <w:rsid w:val="003D46E1"/>
    <w:rsid w:val="003D480C"/>
    <w:rsid w:val="003D5A89"/>
    <w:rsid w:val="003D5B53"/>
    <w:rsid w:val="003D5F53"/>
    <w:rsid w:val="003D7F09"/>
    <w:rsid w:val="003D7F4C"/>
    <w:rsid w:val="003E1514"/>
    <w:rsid w:val="003E2298"/>
    <w:rsid w:val="003E2FC6"/>
    <w:rsid w:val="003E46DC"/>
    <w:rsid w:val="003E6629"/>
    <w:rsid w:val="003F0233"/>
    <w:rsid w:val="003F0399"/>
    <w:rsid w:val="003F1AF3"/>
    <w:rsid w:val="003F4B56"/>
    <w:rsid w:val="0040063A"/>
    <w:rsid w:val="00401743"/>
    <w:rsid w:val="00402D4A"/>
    <w:rsid w:val="004041FA"/>
    <w:rsid w:val="00406EE4"/>
    <w:rsid w:val="00410126"/>
    <w:rsid w:val="0041040B"/>
    <w:rsid w:val="004109A6"/>
    <w:rsid w:val="0041113A"/>
    <w:rsid w:val="00414498"/>
    <w:rsid w:val="00416238"/>
    <w:rsid w:val="00417CD8"/>
    <w:rsid w:val="00417DAF"/>
    <w:rsid w:val="00421929"/>
    <w:rsid w:val="00423323"/>
    <w:rsid w:val="004259D0"/>
    <w:rsid w:val="004308C6"/>
    <w:rsid w:val="00433884"/>
    <w:rsid w:val="00436ACA"/>
    <w:rsid w:val="00437B7E"/>
    <w:rsid w:val="00437FEA"/>
    <w:rsid w:val="0044173D"/>
    <w:rsid w:val="00441957"/>
    <w:rsid w:val="00444F76"/>
    <w:rsid w:val="004465BE"/>
    <w:rsid w:val="004465FA"/>
    <w:rsid w:val="004519B8"/>
    <w:rsid w:val="00453780"/>
    <w:rsid w:val="0045433C"/>
    <w:rsid w:val="004569BC"/>
    <w:rsid w:val="00456BE2"/>
    <w:rsid w:val="00457D8C"/>
    <w:rsid w:val="0046018A"/>
    <w:rsid w:val="00460223"/>
    <w:rsid w:val="00460293"/>
    <w:rsid w:val="00461E16"/>
    <w:rsid w:val="00466093"/>
    <w:rsid w:val="004674EB"/>
    <w:rsid w:val="004701D1"/>
    <w:rsid w:val="004714E0"/>
    <w:rsid w:val="004720BF"/>
    <w:rsid w:val="00472756"/>
    <w:rsid w:val="00474CEC"/>
    <w:rsid w:val="00483B81"/>
    <w:rsid w:val="004857C1"/>
    <w:rsid w:val="00487AA5"/>
    <w:rsid w:val="004906D6"/>
    <w:rsid w:val="004912D1"/>
    <w:rsid w:val="00492159"/>
    <w:rsid w:val="004944FC"/>
    <w:rsid w:val="004973E7"/>
    <w:rsid w:val="004A1BC1"/>
    <w:rsid w:val="004A27A0"/>
    <w:rsid w:val="004A27B7"/>
    <w:rsid w:val="004A2B74"/>
    <w:rsid w:val="004A3066"/>
    <w:rsid w:val="004A330A"/>
    <w:rsid w:val="004A3C8D"/>
    <w:rsid w:val="004A452C"/>
    <w:rsid w:val="004A469D"/>
    <w:rsid w:val="004A6E30"/>
    <w:rsid w:val="004B2C74"/>
    <w:rsid w:val="004B35DA"/>
    <w:rsid w:val="004B3FF6"/>
    <w:rsid w:val="004C2209"/>
    <w:rsid w:val="004C2A27"/>
    <w:rsid w:val="004C2D2E"/>
    <w:rsid w:val="004C48D8"/>
    <w:rsid w:val="004C4BE8"/>
    <w:rsid w:val="004C4FDE"/>
    <w:rsid w:val="004C66B6"/>
    <w:rsid w:val="004C670E"/>
    <w:rsid w:val="004C7352"/>
    <w:rsid w:val="004D06BB"/>
    <w:rsid w:val="004D0D3A"/>
    <w:rsid w:val="004D4F0D"/>
    <w:rsid w:val="004D5E82"/>
    <w:rsid w:val="004D74DC"/>
    <w:rsid w:val="004E15D8"/>
    <w:rsid w:val="004E2259"/>
    <w:rsid w:val="004E2456"/>
    <w:rsid w:val="004E54E5"/>
    <w:rsid w:val="004E7D4B"/>
    <w:rsid w:val="004F0799"/>
    <w:rsid w:val="004F0A75"/>
    <w:rsid w:val="004F301C"/>
    <w:rsid w:val="004F3232"/>
    <w:rsid w:val="004F33C8"/>
    <w:rsid w:val="004F4FE9"/>
    <w:rsid w:val="004F5148"/>
    <w:rsid w:val="004F7B83"/>
    <w:rsid w:val="004F7C09"/>
    <w:rsid w:val="004F7CD0"/>
    <w:rsid w:val="0050066C"/>
    <w:rsid w:val="00502B70"/>
    <w:rsid w:val="00502C6C"/>
    <w:rsid w:val="005032AC"/>
    <w:rsid w:val="005039FE"/>
    <w:rsid w:val="005046D3"/>
    <w:rsid w:val="005176B1"/>
    <w:rsid w:val="0052186E"/>
    <w:rsid w:val="005223E6"/>
    <w:rsid w:val="00525684"/>
    <w:rsid w:val="005258EF"/>
    <w:rsid w:val="00525FAD"/>
    <w:rsid w:val="00526812"/>
    <w:rsid w:val="00526B21"/>
    <w:rsid w:val="0052756B"/>
    <w:rsid w:val="005278BB"/>
    <w:rsid w:val="005301D4"/>
    <w:rsid w:val="005302A1"/>
    <w:rsid w:val="00530F75"/>
    <w:rsid w:val="005328AD"/>
    <w:rsid w:val="00533813"/>
    <w:rsid w:val="00533A84"/>
    <w:rsid w:val="00533B13"/>
    <w:rsid w:val="005362DE"/>
    <w:rsid w:val="00536499"/>
    <w:rsid w:val="005367A3"/>
    <w:rsid w:val="005367F9"/>
    <w:rsid w:val="00537164"/>
    <w:rsid w:val="00540815"/>
    <w:rsid w:val="005419E9"/>
    <w:rsid w:val="005439A2"/>
    <w:rsid w:val="00543B1E"/>
    <w:rsid w:val="005447FF"/>
    <w:rsid w:val="00544D6C"/>
    <w:rsid w:val="00551E5B"/>
    <w:rsid w:val="005521DD"/>
    <w:rsid w:val="00552C58"/>
    <w:rsid w:val="00553D5D"/>
    <w:rsid w:val="00553FE2"/>
    <w:rsid w:val="00556F2F"/>
    <w:rsid w:val="00562A4F"/>
    <w:rsid w:val="00562B47"/>
    <w:rsid w:val="005636BB"/>
    <w:rsid w:val="00563910"/>
    <w:rsid w:val="00564DEE"/>
    <w:rsid w:val="005652E8"/>
    <w:rsid w:val="00565880"/>
    <w:rsid w:val="005707C1"/>
    <w:rsid w:val="00576DAA"/>
    <w:rsid w:val="00584BEF"/>
    <w:rsid w:val="00586302"/>
    <w:rsid w:val="005910E7"/>
    <w:rsid w:val="005922C1"/>
    <w:rsid w:val="005946A3"/>
    <w:rsid w:val="00595D2E"/>
    <w:rsid w:val="005A4810"/>
    <w:rsid w:val="005A4AF2"/>
    <w:rsid w:val="005A4D9B"/>
    <w:rsid w:val="005A56BB"/>
    <w:rsid w:val="005A7182"/>
    <w:rsid w:val="005A7B11"/>
    <w:rsid w:val="005A7ECF"/>
    <w:rsid w:val="005B04DC"/>
    <w:rsid w:val="005B0E1D"/>
    <w:rsid w:val="005B2277"/>
    <w:rsid w:val="005B2DFF"/>
    <w:rsid w:val="005B2EC2"/>
    <w:rsid w:val="005B6063"/>
    <w:rsid w:val="005B6537"/>
    <w:rsid w:val="005B75B3"/>
    <w:rsid w:val="005C1331"/>
    <w:rsid w:val="005C4766"/>
    <w:rsid w:val="005C4C67"/>
    <w:rsid w:val="005D0CBC"/>
    <w:rsid w:val="005D0CF7"/>
    <w:rsid w:val="005D5E6A"/>
    <w:rsid w:val="005D66DC"/>
    <w:rsid w:val="005E0B1C"/>
    <w:rsid w:val="005E0E46"/>
    <w:rsid w:val="005E1278"/>
    <w:rsid w:val="005E1EFF"/>
    <w:rsid w:val="005E2741"/>
    <w:rsid w:val="005E3A74"/>
    <w:rsid w:val="005E49F7"/>
    <w:rsid w:val="005E5766"/>
    <w:rsid w:val="005E5866"/>
    <w:rsid w:val="005E6407"/>
    <w:rsid w:val="005E6D06"/>
    <w:rsid w:val="005E7692"/>
    <w:rsid w:val="005E7FC8"/>
    <w:rsid w:val="005F0E24"/>
    <w:rsid w:val="005F1BB2"/>
    <w:rsid w:val="005F2418"/>
    <w:rsid w:val="005F3175"/>
    <w:rsid w:val="005F3A91"/>
    <w:rsid w:val="005F4144"/>
    <w:rsid w:val="005F4584"/>
    <w:rsid w:val="005F4857"/>
    <w:rsid w:val="005F4D92"/>
    <w:rsid w:val="005F68C8"/>
    <w:rsid w:val="00602502"/>
    <w:rsid w:val="00602DDA"/>
    <w:rsid w:val="00603468"/>
    <w:rsid w:val="00605D75"/>
    <w:rsid w:val="00607561"/>
    <w:rsid w:val="006113A8"/>
    <w:rsid w:val="00611E39"/>
    <w:rsid w:val="006124CE"/>
    <w:rsid w:val="00613778"/>
    <w:rsid w:val="00613F8F"/>
    <w:rsid w:val="00615430"/>
    <w:rsid w:val="0061798A"/>
    <w:rsid w:val="00617AF1"/>
    <w:rsid w:val="006208B0"/>
    <w:rsid w:val="006220A7"/>
    <w:rsid w:val="006262B4"/>
    <w:rsid w:val="00632347"/>
    <w:rsid w:val="00634CAB"/>
    <w:rsid w:val="006360B7"/>
    <w:rsid w:val="00637CFE"/>
    <w:rsid w:val="00641722"/>
    <w:rsid w:val="006420A6"/>
    <w:rsid w:val="00642C0A"/>
    <w:rsid w:val="00643CC3"/>
    <w:rsid w:val="006459AF"/>
    <w:rsid w:val="00645CC7"/>
    <w:rsid w:val="0064626C"/>
    <w:rsid w:val="006470B0"/>
    <w:rsid w:val="006500F3"/>
    <w:rsid w:val="0065038C"/>
    <w:rsid w:val="00650F5B"/>
    <w:rsid w:val="006513B5"/>
    <w:rsid w:val="00652888"/>
    <w:rsid w:val="006537AC"/>
    <w:rsid w:val="006619AB"/>
    <w:rsid w:val="00662E2F"/>
    <w:rsid w:val="0066431F"/>
    <w:rsid w:val="0066795E"/>
    <w:rsid w:val="006708CF"/>
    <w:rsid w:val="006717CF"/>
    <w:rsid w:val="00672D6F"/>
    <w:rsid w:val="00673222"/>
    <w:rsid w:val="00674C15"/>
    <w:rsid w:val="00674CAE"/>
    <w:rsid w:val="00675309"/>
    <w:rsid w:val="00681BA5"/>
    <w:rsid w:val="00683C7F"/>
    <w:rsid w:val="0068632B"/>
    <w:rsid w:val="00687DCC"/>
    <w:rsid w:val="00690A6C"/>
    <w:rsid w:val="00694376"/>
    <w:rsid w:val="0069713A"/>
    <w:rsid w:val="006979ED"/>
    <w:rsid w:val="006A1775"/>
    <w:rsid w:val="006A5746"/>
    <w:rsid w:val="006A7924"/>
    <w:rsid w:val="006B13C3"/>
    <w:rsid w:val="006B14CC"/>
    <w:rsid w:val="006B1FC1"/>
    <w:rsid w:val="006B4AFE"/>
    <w:rsid w:val="006B5B48"/>
    <w:rsid w:val="006C0B7F"/>
    <w:rsid w:val="006C1993"/>
    <w:rsid w:val="006C206E"/>
    <w:rsid w:val="006C387F"/>
    <w:rsid w:val="006D1336"/>
    <w:rsid w:val="006D2A3E"/>
    <w:rsid w:val="006D3562"/>
    <w:rsid w:val="006D3CA4"/>
    <w:rsid w:val="006D42E6"/>
    <w:rsid w:val="006D4A35"/>
    <w:rsid w:val="006D5E02"/>
    <w:rsid w:val="006D690C"/>
    <w:rsid w:val="006E1008"/>
    <w:rsid w:val="006E1A04"/>
    <w:rsid w:val="006E500D"/>
    <w:rsid w:val="006F0FEB"/>
    <w:rsid w:val="006F19A0"/>
    <w:rsid w:val="006F5AE0"/>
    <w:rsid w:val="006F6B63"/>
    <w:rsid w:val="007007BE"/>
    <w:rsid w:val="007012F5"/>
    <w:rsid w:val="00701306"/>
    <w:rsid w:val="00703A8C"/>
    <w:rsid w:val="00706AE2"/>
    <w:rsid w:val="0070719D"/>
    <w:rsid w:val="007073D4"/>
    <w:rsid w:val="00707A4F"/>
    <w:rsid w:val="00710AE6"/>
    <w:rsid w:val="00710E9E"/>
    <w:rsid w:val="00711D03"/>
    <w:rsid w:val="00712A88"/>
    <w:rsid w:val="0071357D"/>
    <w:rsid w:val="00714AC2"/>
    <w:rsid w:val="00715DB4"/>
    <w:rsid w:val="00716C0C"/>
    <w:rsid w:val="00717A4B"/>
    <w:rsid w:val="00722297"/>
    <w:rsid w:val="007227EC"/>
    <w:rsid w:val="00722E00"/>
    <w:rsid w:val="00722F1F"/>
    <w:rsid w:val="00724F49"/>
    <w:rsid w:val="007250DA"/>
    <w:rsid w:val="00726C2C"/>
    <w:rsid w:val="00727222"/>
    <w:rsid w:val="0072729C"/>
    <w:rsid w:val="007304E1"/>
    <w:rsid w:val="00731FF6"/>
    <w:rsid w:val="007326E5"/>
    <w:rsid w:val="0073612A"/>
    <w:rsid w:val="00736EFE"/>
    <w:rsid w:val="00737B2C"/>
    <w:rsid w:val="00740A76"/>
    <w:rsid w:val="00742D65"/>
    <w:rsid w:val="007439A7"/>
    <w:rsid w:val="00747C81"/>
    <w:rsid w:val="007502AA"/>
    <w:rsid w:val="007509DF"/>
    <w:rsid w:val="00751132"/>
    <w:rsid w:val="00753789"/>
    <w:rsid w:val="00753C1F"/>
    <w:rsid w:val="00755031"/>
    <w:rsid w:val="0075528F"/>
    <w:rsid w:val="00755695"/>
    <w:rsid w:val="00755A90"/>
    <w:rsid w:val="00760019"/>
    <w:rsid w:val="007602D9"/>
    <w:rsid w:val="007619E6"/>
    <w:rsid w:val="00761E30"/>
    <w:rsid w:val="00766120"/>
    <w:rsid w:val="00767C2B"/>
    <w:rsid w:val="00770600"/>
    <w:rsid w:val="00770793"/>
    <w:rsid w:val="00770BFD"/>
    <w:rsid w:val="00771E52"/>
    <w:rsid w:val="00773586"/>
    <w:rsid w:val="0077441C"/>
    <w:rsid w:val="00777FC8"/>
    <w:rsid w:val="00781062"/>
    <w:rsid w:val="00783ED8"/>
    <w:rsid w:val="00784ECB"/>
    <w:rsid w:val="00786978"/>
    <w:rsid w:val="00787421"/>
    <w:rsid w:val="00790245"/>
    <w:rsid w:val="007910D7"/>
    <w:rsid w:val="00791FB0"/>
    <w:rsid w:val="0079226F"/>
    <w:rsid w:val="00792DF5"/>
    <w:rsid w:val="00793502"/>
    <w:rsid w:val="00793FC9"/>
    <w:rsid w:val="00794A82"/>
    <w:rsid w:val="00795609"/>
    <w:rsid w:val="00795A0B"/>
    <w:rsid w:val="00796D5B"/>
    <w:rsid w:val="00797CB6"/>
    <w:rsid w:val="007A54CF"/>
    <w:rsid w:val="007A67CA"/>
    <w:rsid w:val="007A683A"/>
    <w:rsid w:val="007A7EEA"/>
    <w:rsid w:val="007B1ECD"/>
    <w:rsid w:val="007B5287"/>
    <w:rsid w:val="007B6100"/>
    <w:rsid w:val="007B6279"/>
    <w:rsid w:val="007C14A2"/>
    <w:rsid w:val="007C1552"/>
    <w:rsid w:val="007C3BB9"/>
    <w:rsid w:val="007C3E2B"/>
    <w:rsid w:val="007C5211"/>
    <w:rsid w:val="007C63A4"/>
    <w:rsid w:val="007D244B"/>
    <w:rsid w:val="007D321C"/>
    <w:rsid w:val="007D3686"/>
    <w:rsid w:val="007D56EB"/>
    <w:rsid w:val="007D78CE"/>
    <w:rsid w:val="007E0B9D"/>
    <w:rsid w:val="007E21F0"/>
    <w:rsid w:val="007E25E4"/>
    <w:rsid w:val="007E32B2"/>
    <w:rsid w:val="007E4218"/>
    <w:rsid w:val="007E5400"/>
    <w:rsid w:val="007E5434"/>
    <w:rsid w:val="007E60A2"/>
    <w:rsid w:val="007E63E3"/>
    <w:rsid w:val="007E76A2"/>
    <w:rsid w:val="007F3D13"/>
    <w:rsid w:val="007F5280"/>
    <w:rsid w:val="007F6161"/>
    <w:rsid w:val="007F7B31"/>
    <w:rsid w:val="00804169"/>
    <w:rsid w:val="008041A7"/>
    <w:rsid w:val="0080700B"/>
    <w:rsid w:val="00807120"/>
    <w:rsid w:val="00810D25"/>
    <w:rsid w:val="0081259D"/>
    <w:rsid w:val="00813720"/>
    <w:rsid w:val="00814D6C"/>
    <w:rsid w:val="008164B3"/>
    <w:rsid w:val="00816C16"/>
    <w:rsid w:val="008170B5"/>
    <w:rsid w:val="00817735"/>
    <w:rsid w:val="0082051E"/>
    <w:rsid w:val="008211BD"/>
    <w:rsid w:val="008219F8"/>
    <w:rsid w:val="00826FBA"/>
    <w:rsid w:val="0083377E"/>
    <w:rsid w:val="008366E7"/>
    <w:rsid w:val="00840C35"/>
    <w:rsid w:val="0084201C"/>
    <w:rsid w:val="00842C12"/>
    <w:rsid w:val="00844DD9"/>
    <w:rsid w:val="008469A4"/>
    <w:rsid w:val="00846F1D"/>
    <w:rsid w:val="0085123A"/>
    <w:rsid w:val="0085265A"/>
    <w:rsid w:val="00852767"/>
    <w:rsid w:val="0085522C"/>
    <w:rsid w:val="008571C5"/>
    <w:rsid w:val="00857809"/>
    <w:rsid w:val="00860B12"/>
    <w:rsid w:val="00861418"/>
    <w:rsid w:val="008666A8"/>
    <w:rsid w:val="0086684B"/>
    <w:rsid w:val="00866C3C"/>
    <w:rsid w:val="0086787F"/>
    <w:rsid w:val="0087315C"/>
    <w:rsid w:val="008735E6"/>
    <w:rsid w:val="0087684D"/>
    <w:rsid w:val="00877251"/>
    <w:rsid w:val="008774D7"/>
    <w:rsid w:val="00877804"/>
    <w:rsid w:val="00877EF2"/>
    <w:rsid w:val="00881370"/>
    <w:rsid w:val="0088325A"/>
    <w:rsid w:val="00883889"/>
    <w:rsid w:val="008905B5"/>
    <w:rsid w:val="00892BE2"/>
    <w:rsid w:val="00892CE0"/>
    <w:rsid w:val="00895945"/>
    <w:rsid w:val="00895FEF"/>
    <w:rsid w:val="00896630"/>
    <w:rsid w:val="008A0AB1"/>
    <w:rsid w:val="008A1B90"/>
    <w:rsid w:val="008A2086"/>
    <w:rsid w:val="008A23CA"/>
    <w:rsid w:val="008A252E"/>
    <w:rsid w:val="008A2A76"/>
    <w:rsid w:val="008A502B"/>
    <w:rsid w:val="008A520F"/>
    <w:rsid w:val="008A5CBA"/>
    <w:rsid w:val="008A6605"/>
    <w:rsid w:val="008A6C96"/>
    <w:rsid w:val="008B081B"/>
    <w:rsid w:val="008B085E"/>
    <w:rsid w:val="008B0F50"/>
    <w:rsid w:val="008B1C37"/>
    <w:rsid w:val="008B1FA2"/>
    <w:rsid w:val="008B2D81"/>
    <w:rsid w:val="008B3B67"/>
    <w:rsid w:val="008B54C9"/>
    <w:rsid w:val="008B6B75"/>
    <w:rsid w:val="008B6F9E"/>
    <w:rsid w:val="008C0460"/>
    <w:rsid w:val="008C0577"/>
    <w:rsid w:val="008C0D57"/>
    <w:rsid w:val="008C0E8C"/>
    <w:rsid w:val="008C2B7E"/>
    <w:rsid w:val="008C35B4"/>
    <w:rsid w:val="008C41D8"/>
    <w:rsid w:val="008C4F7C"/>
    <w:rsid w:val="008C506F"/>
    <w:rsid w:val="008D05C4"/>
    <w:rsid w:val="008D0CB3"/>
    <w:rsid w:val="008D63E0"/>
    <w:rsid w:val="008D7C63"/>
    <w:rsid w:val="008F03D4"/>
    <w:rsid w:val="008F586C"/>
    <w:rsid w:val="008F6FD4"/>
    <w:rsid w:val="008F78D5"/>
    <w:rsid w:val="009037E8"/>
    <w:rsid w:val="00903D46"/>
    <w:rsid w:val="00907755"/>
    <w:rsid w:val="00907874"/>
    <w:rsid w:val="00911561"/>
    <w:rsid w:val="00911C2F"/>
    <w:rsid w:val="00915C77"/>
    <w:rsid w:val="00916267"/>
    <w:rsid w:val="00916432"/>
    <w:rsid w:val="0091656B"/>
    <w:rsid w:val="0091677E"/>
    <w:rsid w:val="0092025C"/>
    <w:rsid w:val="00922F14"/>
    <w:rsid w:val="00923E15"/>
    <w:rsid w:val="00924D21"/>
    <w:rsid w:val="00927440"/>
    <w:rsid w:val="00930B7F"/>
    <w:rsid w:val="009320D9"/>
    <w:rsid w:val="00933D6C"/>
    <w:rsid w:val="0093575D"/>
    <w:rsid w:val="00935906"/>
    <w:rsid w:val="009361F6"/>
    <w:rsid w:val="00940995"/>
    <w:rsid w:val="009419C3"/>
    <w:rsid w:val="00945235"/>
    <w:rsid w:val="00945D11"/>
    <w:rsid w:val="00945E1C"/>
    <w:rsid w:val="00946A7F"/>
    <w:rsid w:val="00951246"/>
    <w:rsid w:val="009513A1"/>
    <w:rsid w:val="00951D96"/>
    <w:rsid w:val="00951E9E"/>
    <w:rsid w:val="00952DB5"/>
    <w:rsid w:val="00953508"/>
    <w:rsid w:val="009540FD"/>
    <w:rsid w:val="00955039"/>
    <w:rsid w:val="009551C4"/>
    <w:rsid w:val="009555AD"/>
    <w:rsid w:val="00955EA6"/>
    <w:rsid w:val="00956C02"/>
    <w:rsid w:val="0095796F"/>
    <w:rsid w:val="00960468"/>
    <w:rsid w:val="0096070F"/>
    <w:rsid w:val="0096157B"/>
    <w:rsid w:val="009621DA"/>
    <w:rsid w:val="00963DD3"/>
    <w:rsid w:val="009644DB"/>
    <w:rsid w:val="009661CD"/>
    <w:rsid w:val="00966AFF"/>
    <w:rsid w:val="009672B1"/>
    <w:rsid w:val="00967C21"/>
    <w:rsid w:val="00970528"/>
    <w:rsid w:val="009712A4"/>
    <w:rsid w:val="00971C78"/>
    <w:rsid w:val="009738F8"/>
    <w:rsid w:val="00973E76"/>
    <w:rsid w:val="00974680"/>
    <w:rsid w:val="00975719"/>
    <w:rsid w:val="00975C56"/>
    <w:rsid w:val="00976725"/>
    <w:rsid w:val="00976C6B"/>
    <w:rsid w:val="00977164"/>
    <w:rsid w:val="00981704"/>
    <w:rsid w:val="009822AD"/>
    <w:rsid w:val="00985A1D"/>
    <w:rsid w:val="00985D62"/>
    <w:rsid w:val="00990C1A"/>
    <w:rsid w:val="00992358"/>
    <w:rsid w:val="0099319C"/>
    <w:rsid w:val="009931C5"/>
    <w:rsid w:val="009B1D00"/>
    <w:rsid w:val="009B6EF3"/>
    <w:rsid w:val="009B717E"/>
    <w:rsid w:val="009B7362"/>
    <w:rsid w:val="009C1737"/>
    <w:rsid w:val="009C28BA"/>
    <w:rsid w:val="009C2DA6"/>
    <w:rsid w:val="009C78F2"/>
    <w:rsid w:val="009D11BD"/>
    <w:rsid w:val="009D22E9"/>
    <w:rsid w:val="009D2532"/>
    <w:rsid w:val="009D5E40"/>
    <w:rsid w:val="009D5E88"/>
    <w:rsid w:val="009D781C"/>
    <w:rsid w:val="009E21FB"/>
    <w:rsid w:val="009E3D8A"/>
    <w:rsid w:val="009E4363"/>
    <w:rsid w:val="009E70EC"/>
    <w:rsid w:val="009F01FB"/>
    <w:rsid w:val="009F2F8C"/>
    <w:rsid w:val="009F5335"/>
    <w:rsid w:val="009F6360"/>
    <w:rsid w:val="009F793F"/>
    <w:rsid w:val="00A07C95"/>
    <w:rsid w:val="00A10064"/>
    <w:rsid w:val="00A12038"/>
    <w:rsid w:val="00A13CC6"/>
    <w:rsid w:val="00A13F1F"/>
    <w:rsid w:val="00A173F3"/>
    <w:rsid w:val="00A17D97"/>
    <w:rsid w:val="00A20B78"/>
    <w:rsid w:val="00A22541"/>
    <w:rsid w:val="00A2336F"/>
    <w:rsid w:val="00A23A71"/>
    <w:rsid w:val="00A23B17"/>
    <w:rsid w:val="00A23FE7"/>
    <w:rsid w:val="00A25EE8"/>
    <w:rsid w:val="00A31376"/>
    <w:rsid w:val="00A3249A"/>
    <w:rsid w:val="00A33ACE"/>
    <w:rsid w:val="00A36723"/>
    <w:rsid w:val="00A36D8F"/>
    <w:rsid w:val="00A4182A"/>
    <w:rsid w:val="00A41D34"/>
    <w:rsid w:val="00A41E53"/>
    <w:rsid w:val="00A428E1"/>
    <w:rsid w:val="00A43361"/>
    <w:rsid w:val="00A45232"/>
    <w:rsid w:val="00A45DBD"/>
    <w:rsid w:val="00A475F8"/>
    <w:rsid w:val="00A47EAA"/>
    <w:rsid w:val="00A50E8A"/>
    <w:rsid w:val="00A515F9"/>
    <w:rsid w:val="00A52915"/>
    <w:rsid w:val="00A52C48"/>
    <w:rsid w:val="00A52CC2"/>
    <w:rsid w:val="00A53066"/>
    <w:rsid w:val="00A5650D"/>
    <w:rsid w:val="00A56B4C"/>
    <w:rsid w:val="00A56E5E"/>
    <w:rsid w:val="00A60F17"/>
    <w:rsid w:val="00A6127C"/>
    <w:rsid w:val="00A623FB"/>
    <w:rsid w:val="00A633EA"/>
    <w:rsid w:val="00A637D3"/>
    <w:rsid w:val="00A66311"/>
    <w:rsid w:val="00A66E28"/>
    <w:rsid w:val="00A7060B"/>
    <w:rsid w:val="00A72BB0"/>
    <w:rsid w:val="00A734FD"/>
    <w:rsid w:val="00A7546C"/>
    <w:rsid w:val="00A772C7"/>
    <w:rsid w:val="00A77EB7"/>
    <w:rsid w:val="00A8064E"/>
    <w:rsid w:val="00A838D9"/>
    <w:rsid w:val="00A865E4"/>
    <w:rsid w:val="00A8674D"/>
    <w:rsid w:val="00A90019"/>
    <w:rsid w:val="00A902BA"/>
    <w:rsid w:val="00A91584"/>
    <w:rsid w:val="00A931E6"/>
    <w:rsid w:val="00A94D23"/>
    <w:rsid w:val="00A94D51"/>
    <w:rsid w:val="00A95117"/>
    <w:rsid w:val="00A95B3F"/>
    <w:rsid w:val="00A97905"/>
    <w:rsid w:val="00AA1448"/>
    <w:rsid w:val="00AA3E36"/>
    <w:rsid w:val="00AA472C"/>
    <w:rsid w:val="00AA678E"/>
    <w:rsid w:val="00AA6E49"/>
    <w:rsid w:val="00AA704E"/>
    <w:rsid w:val="00AA71E5"/>
    <w:rsid w:val="00AA790D"/>
    <w:rsid w:val="00AB1AB3"/>
    <w:rsid w:val="00AB4523"/>
    <w:rsid w:val="00AB4C41"/>
    <w:rsid w:val="00AB7F29"/>
    <w:rsid w:val="00AC12CD"/>
    <w:rsid w:val="00AC36A0"/>
    <w:rsid w:val="00AC45D7"/>
    <w:rsid w:val="00AC59C5"/>
    <w:rsid w:val="00AC5FB9"/>
    <w:rsid w:val="00AC60C5"/>
    <w:rsid w:val="00AC6A01"/>
    <w:rsid w:val="00AD1D29"/>
    <w:rsid w:val="00AD46F9"/>
    <w:rsid w:val="00AD4A2B"/>
    <w:rsid w:val="00AD4C94"/>
    <w:rsid w:val="00AD5691"/>
    <w:rsid w:val="00AD59FC"/>
    <w:rsid w:val="00AD5CA6"/>
    <w:rsid w:val="00AD66F8"/>
    <w:rsid w:val="00AD7CCB"/>
    <w:rsid w:val="00AE1CDB"/>
    <w:rsid w:val="00AE42E9"/>
    <w:rsid w:val="00AE5335"/>
    <w:rsid w:val="00AF0B32"/>
    <w:rsid w:val="00AF1E10"/>
    <w:rsid w:val="00AF49A2"/>
    <w:rsid w:val="00AF520E"/>
    <w:rsid w:val="00AF5483"/>
    <w:rsid w:val="00AF68E3"/>
    <w:rsid w:val="00AF6EE2"/>
    <w:rsid w:val="00AF788B"/>
    <w:rsid w:val="00B00920"/>
    <w:rsid w:val="00B0206B"/>
    <w:rsid w:val="00B030C2"/>
    <w:rsid w:val="00B0337B"/>
    <w:rsid w:val="00B05DE9"/>
    <w:rsid w:val="00B05FCF"/>
    <w:rsid w:val="00B06146"/>
    <w:rsid w:val="00B07BC0"/>
    <w:rsid w:val="00B10AAD"/>
    <w:rsid w:val="00B1254F"/>
    <w:rsid w:val="00B130F5"/>
    <w:rsid w:val="00B2250A"/>
    <w:rsid w:val="00B22ACC"/>
    <w:rsid w:val="00B24718"/>
    <w:rsid w:val="00B25DB2"/>
    <w:rsid w:val="00B262E9"/>
    <w:rsid w:val="00B30053"/>
    <w:rsid w:val="00B300ED"/>
    <w:rsid w:val="00B321C1"/>
    <w:rsid w:val="00B34E0E"/>
    <w:rsid w:val="00B41BF2"/>
    <w:rsid w:val="00B41EB9"/>
    <w:rsid w:val="00B45E6C"/>
    <w:rsid w:val="00B46174"/>
    <w:rsid w:val="00B5092B"/>
    <w:rsid w:val="00B54384"/>
    <w:rsid w:val="00B5699B"/>
    <w:rsid w:val="00B56C03"/>
    <w:rsid w:val="00B56C86"/>
    <w:rsid w:val="00B573C2"/>
    <w:rsid w:val="00B57934"/>
    <w:rsid w:val="00B60BC6"/>
    <w:rsid w:val="00B60EBD"/>
    <w:rsid w:val="00B619E2"/>
    <w:rsid w:val="00B621B1"/>
    <w:rsid w:val="00B629F5"/>
    <w:rsid w:val="00B63494"/>
    <w:rsid w:val="00B64000"/>
    <w:rsid w:val="00B6479F"/>
    <w:rsid w:val="00B65567"/>
    <w:rsid w:val="00B65DB1"/>
    <w:rsid w:val="00B66284"/>
    <w:rsid w:val="00B70FB6"/>
    <w:rsid w:val="00B73C53"/>
    <w:rsid w:val="00B805DF"/>
    <w:rsid w:val="00B8125A"/>
    <w:rsid w:val="00B82B05"/>
    <w:rsid w:val="00B83728"/>
    <w:rsid w:val="00B8554C"/>
    <w:rsid w:val="00B86031"/>
    <w:rsid w:val="00B915CE"/>
    <w:rsid w:val="00B9557D"/>
    <w:rsid w:val="00B95714"/>
    <w:rsid w:val="00B96361"/>
    <w:rsid w:val="00B96E70"/>
    <w:rsid w:val="00B96F53"/>
    <w:rsid w:val="00B974CD"/>
    <w:rsid w:val="00BA2CBE"/>
    <w:rsid w:val="00BA2F7A"/>
    <w:rsid w:val="00BA4D8C"/>
    <w:rsid w:val="00BA51FE"/>
    <w:rsid w:val="00BA5E86"/>
    <w:rsid w:val="00BB02ED"/>
    <w:rsid w:val="00BB69B6"/>
    <w:rsid w:val="00BB6B7E"/>
    <w:rsid w:val="00BB72A1"/>
    <w:rsid w:val="00BB7760"/>
    <w:rsid w:val="00BB78B0"/>
    <w:rsid w:val="00BC0218"/>
    <w:rsid w:val="00BC3922"/>
    <w:rsid w:val="00BC3FDC"/>
    <w:rsid w:val="00BC544C"/>
    <w:rsid w:val="00BC5FC0"/>
    <w:rsid w:val="00BC699B"/>
    <w:rsid w:val="00BC6C3C"/>
    <w:rsid w:val="00BC7190"/>
    <w:rsid w:val="00BC7762"/>
    <w:rsid w:val="00BD0AB7"/>
    <w:rsid w:val="00BD2948"/>
    <w:rsid w:val="00BD36B0"/>
    <w:rsid w:val="00BD3A40"/>
    <w:rsid w:val="00BD44E4"/>
    <w:rsid w:val="00BD5073"/>
    <w:rsid w:val="00BD610F"/>
    <w:rsid w:val="00BD693E"/>
    <w:rsid w:val="00BD6ACF"/>
    <w:rsid w:val="00BD6C71"/>
    <w:rsid w:val="00BD756C"/>
    <w:rsid w:val="00BE0C9B"/>
    <w:rsid w:val="00BE1AFE"/>
    <w:rsid w:val="00BE2889"/>
    <w:rsid w:val="00BE3388"/>
    <w:rsid w:val="00BE39DE"/>
    <w:rsid w:val="00BE696E"/>
    <w:rsid w:val="00BE6FBC"/>
    <w:rsid w:val="00BE7C7F"/>
    <w:rsid w:val="00BF1F09"/>
    <w:rsid w:val="00BF2C91"/>
    <w:rsid w:val="00BF406F"/>
    <w:rsid w:val="00BF46BB"/>
    <w:rsid w:val="00BF54A4"/>
    <w:rsid w:val="00BF5723"/>
    <w:rsid w:val="00BF73D3"/>
    <w:rsid w:val="00BF7799"/>
    <w:rsid w:val="00C00C55"/>
    <w:rsid w:val="00C015A9"/>
    <w:rsid w:val="00C02083"/>
    <w:rsid w:val="00C02348"/>
    <w:rsid w:val="00C0443C"/>
    <w:rsid w:val="00C05FEE"/>
    <w:rsid w:val="00C07C01"/>
    <w:rsid w:val="00C07D8D"/>
    <w:rsid w:val="00C1290C"/>
    <w:rsid w:val="00C13A8B"/>
    <w:rsid w:val="00C14A18"/>
    <w:rsid w:val="00C1550E"/>
    <w:rsid w:val="00C1579E"/>
    <w:rsid w:val="00C157DB"/>
    <w:rsid w:val="00C15E76"/>
    <w:rsid w:val="00C16F25"/>
    <w:rsid w:val="00C20249"/>
    <w:rsid w:val="00C20E36"/>
    <w:rsid w:val="00C20EF9"/>
    <w:rsid w:val="00C21350"/>
    <w:rsid w:val="00C245ED"/>
    <w:rsid w:val="00C369AA"/>
    <w:rsid w:val="00C40471"/>
    <w:rsid w:val="00C4273E"/>
    <w:rsid w:val="00C42751"/>
    <w:rsid w:val="00C442DA"/>
    <w:rsid w:val="00C449A8"/>
    <w:rsid w:val="00C4567D"/>
    <w:rsid w:val="00C46C71"/>
    <w:rsid w:val="00C46D70"/>
    <w:rsid w:val="00C50C46"/>
    <w:rsid w:val="00C533FE"/>
    <w:rsid w:val="00C54B60"/>
    <w:rsid w:val="00C56296"/>
    <w:rsid w:val="00C56449"/>
    <w:rsid w:val="00C60797"/>
    <w:rsid w:val="00C627CF"/>
    <w:rsid w:val="00C6280A"/>
    <w:rsid w:val="00C641B1"/>
    <w:rsid w:val="00C64E06"/>
    <w:rsid w:val="00C65395"/>
    <w:rsid w:val="00C66A39"/>
    <w:rsid w:val="00C70449"/>
    <w:rsid w:val="00C7244B"/>
    <w:rsid w:val="00C7299E"/>
    <w:rsid w:val="00C73E6B"/>
    <w:rsid w:val="00C73FF7"/>
    <w:rsid w:val="00C742AE"/>
    <w:rsid w:val="00C74342"/>
    <w:rsid w:val="00C74530"/>
    <w:rsid w:val="00C74972"/>
    <w:rsid w:val="00C765B3"/>
    <w:rsid w:val="00C779FE"/>
    <w:rsid w:val="00C82B54"/>
    <w:rsid w:val="00C8425B"/>
    <w:rsid w:val="00C866E4"/>
    <w:rsid w:val="00C867C0"/>
    <w:rsid w:val="00C96D39"/>
    <w:rsid w:val="00C97666"/>
    <w:rsid w:val="00CA1BC5"/>
    <w:rsid w:val="00CA203F"/>
    <w:rsid w:val="00CA3283"/>
    <w:rsid w:val="00CA5303"/>
    <w:rsid w:val="00CA569C"/>
    <w:rsid w:val="00CA6892"/>
    <w:rsid w:val="00CA6F79"/>
    <w:rsid w:val="00CA74C0"/>
    <w:rsid w:val="00CB01C6"/>
    <w:rsid w:val="00CB0391"/>
    <w:rsid w:val="00CB218E"/>
    <w:rsid w:val="00CB3E7C"/>
    <w:rsid w:val="00CB7BB1"/>
    <w:rsid w:val="00CC1E91"/>
    <w:rsid w:val="00CC2358"/>
    <w:rsid w:val="00CC2883"/>
    <w:rsid w:val="00CC2F95"/>
    <w:rsid w:val="00CC347C"/>
    <w:rsid w:val="00CC348F"/>
    <w:rsid w:val="00CC5381"/>
    <w:rsid w:val="00CC5ACB"/>
    <w:rsid w:val="00CD149E"/>
    <w:rsid w:val="00CD16B3"/>
    <w:rsid w:val="00CD3851"/>
    <w:rsid w:val="00CD5AA8"/>
    <w:rsid w:val="00CD761E"/>
    <w:rsid w:val="00CD78EB"/>
    <w:rsid w:val="00CD7F83"/>
    <w:rsid w:val="00CE2F2E"/>
    <w:rsid w:val="00CE50E9"/>
    <w:rsid w:val="00CE51FD"/>
    <w:rsid w:val="00CE5F13"/>
    <w:rsid w:val="00CE7990"/>
    <w:rsid w:val="00CF02B8"/>
    <w:rsid w:val="00CF0C70"/>
    <w:rsid w:val="00CF20CC"/>
    <w:rsid w:val="00CF311F"/>
    <w:rsid w:val="00D030E4"/>
    <w:rsid w:val="00D03709"/>
    <w:rsid w:val="00D03734"/>
    <w:rsid w:val="00D04402"/>
    <w:rsid w:val="00D04B3E"/>
    <w:rsid w:val="00D0599A"/>
    <w:rsid w:val="00D05D65"/>
    <w:rsid w:val="00D06A0C"/>
    <w:rsid w:val="00D06E61"/>
    <w:rsid w:val="00D10363"/>
    <w:rsid w:val="00D129E7"/>
    <w:rsid w:val="00D14569"/>
    <w:rsid w:val="00D15E86"/>
    <w:rsid w:val="00D20405"/>
    <w:rsid w:val="00D22747"/>
    <w:rsid w:val="00D2439B"/>
    <w:rsid w:val="00D25C0D"/>
    <w:rsid w:val="00D31391"/>
    <w:rsid w:val="00D319E8"/>
    <w:rsid w:val="00D33BE2"/>
    <w:rsid w:val="00D35074"/>
    <w:rsid w:val="00D3589C"/>
    <w:rsid w:val="00D417EA"/>
    <w:rsid w:val="00D41BD1"/>
    <w:rsid w:val="00D4411C"/>
    <w:rsid w:val="00D473B0"/>
    <w:rsid w:val="00D501A4"/>
    <w:rsid w:val="00D50805"/>
    <w:rsid w:val="00D50904"/>
    <w:rsid w:val="00D51290"/>
    <w:rsid w:val="00D52FD9"/>
    <w:rsid w:val="00D55FA6"/>
    <w:rsid w:val="00D5650A"/>
    <w:rsid w:val="00D572DF"/>
    <w:rsid w:val="00D57DBA"/>
    <w:rsid w:val="00D60EEF"/>
    <w:rsid w:val="00D6421E"/>
    <w:rsid w:val="00D65C59"/>
    <w:rsid w:val="00D66237"/>
    <w:rsid w:val="00D669DC"/>
    <w:rsid w:val="00D74371"/>
    <w:rsid w:val="00D76271"/>
    <w:rsid w:val="00D76419"/>
    <w:rsid w:val="00D7642A"/>
    <w:rsid w:val="00D77CE6"/>
    <w:rsid w:val="00D80CB5"/>
    <w:rsid w:val="00D82037"/>
    <w:rsid w:val="00D839B1"/>
    <w:rsid w:val="00D85B36"/>
    <w:rsid w:val="00D94425"/>
    <w:rsid w:val="00D94635"/>
    <w:rsid w:val="00D9532E"/>
    <w:rsid w:val="00D95592"/>
    <w:rsid w:val="00DA2661"/>
    <w:rsid w:val="00DA451E"/>
    <w:rsid w:val="00DA61BA"/>
    <w:rsid w:val="00DB0DD2"/>
    <w:rsid w:val="00DB44E6"/>
    <w:rsid w:val="00DB634F"/>
    <w:rsid w:val="00DC501A"/>
    <w:rsid w:val="00DC7610"/>
    <w:rsid w:val="00DC7A46"/>
    <w:rsid w:val="00DD1D6E"/>
    <w:rsid w:val="00DD275B"/>
    <w:rsid w:val="00DD5789"/>
    <w:rsid w:val="00DD59B4"/>
    <w:rsid w:val="00DE0488"/>
    <w:rsid w:val="00DE0799"/>
    <w:rsid w:val="00DE2E1B"/>
    <w:rsid w:val="00DE32B0"/>
    <w:rsid w:val="00DE3432"/>
    <w:rsid w:val="00DE53C4"/>
    <w:rsid w:val="00DF1522"/>
    <w:rsid w:val="00DF1DA3"/>
    <w:rsid w:val="00DF43E4"/>
    <w:rsid w:val="00DF5366"/>
    <w:rsid w:val="00DF7564"/>
    <w:rsid w:val="00DF780E"/>
    <w:rsid w:val="00DF7E19"/>
    <w:rsid w:val="00E0006A"/>
    <w:rsid w:val="00E0047E"/>
    <w:rsid w:val="00E00F16"/>
    <w:rsid w:val="00E01B82"/>
    <w:rsid w:val="00E021C6"/>
    <w:rsid w:val="00E04808"/>
    <w:rsid w:val="00E0557D"/>
    <w:rsid w:val="00E05EA4"/>
    <w:rsid w:val="00E070A6"/>
    <w:rsid w:val="00E112C0"/>
    <w:rsid w:val="00E12200"/>
    <w:rsid w:val="00E1272C"/>
    <w:rsid w:val="00E12E67"/>
    <w:rsid w:val="00E13A3A"/>
    <w:rsid w:val="00E13D42"/>
    <w:rsid w:val="00E25BD6"/>
    <w:rsid w:val="00E3383C"/>
    <w:rsid w:val="00E33DA4"/>
    <w:rsid w:val="00E40602"/>
    <w:rsid w:val="00E445F5"/>
    <w:rsid w:val="00E45329"/>
    <w:rsid w:val="00E45791"/>
    <w:rsid w:val="00E47C52"/>
    <w:rsid w:val="00E53718"/>
    <w:rsid w:val="00E55E43"/>
    <w:rsid w:val="00E571B1"/>
    <w:rsid w:val="00E573B8"/>
    <w:rsid w:val="00E6037E"/>
    <w:rsid w:val="00E608DE"/>
    <w:rsid w:val="00E630BF"/>
    <w:rsid w:val="00E64B33"/>
    <w:rsid w:val="00E653C5"/>
    <w:rsid w:val="00E67B50"/>
    <w:rsid w:val="00E70114"/>
    <w:rsid w:val="00E71FF9"/>
    <w:rsid w:val="00E72FDB"/>
    <w:rsid w:val="00E7521C"/>
    <w:rsid w:val="00E75659"/>
    <w:rsid w:val="00E8035F"/>
    <w:rsid w:val="00E82503"/>
    <w:rsid w:val="00E83BAE"/>
    <w:rsid w:val="00E8441F"/>
    <w:rsid w:val="00E86EB3"/>
    <w:rsid w:val="00E879DE"/>
    <w:rsid w:val="00E908E7"/>
    <w:rsid w:val="00E91AEE"/>
    <w:rsid w:val="00E9288F"/>
    <w:rsid w:val="00E9342C"/>
    <w:rsid w:val="00E93D0B"/>
    <w:rsid w:val="00E94320"/>
    <w:rsid w:val="00E94D97"/>
    <w:rsid w:val="00E96DB5"/>
    <w:rsid w:val="00E96E6C"/>
    <w:rsid w:val="00E97D80"/>
    <w:rsid w:val="00E97ED8"/>
    <w:rsid w:val="00EA1395"/>
    <w:rsid w:val="00EA1AB8"/>
    <w:rsid w:val="00EA1E2B"/>
    <w:rsid w:val="00EA2A04"/>
    <w:rsid w:val="00EA2DC3"/>
    <w:rsid w:val="00EB1717"/>
    <w:rsid w:val="00EB4CF2"/>
    <w:rsid w:val="00EB5DCE"/>
    <w:rsid w:val="00EC09B6"/>
    <w:rsid w:val="00EC27B9"/>
    <w:rsid w:val="00EC41E0"/>
    <w:rsid w:val="00EC4B83"/>
    <w:rsid w:val="00EC54DE"/>
    <w:rsid w:val="00EC7118"/>
    <w:rsid w:val="00ED0F5F"/>
    <w:rsid w:val="00ED13D7"/>
    <w:rsid w:val="00ED3039"/>
    <w:rsid w:val="00ED33EF"/>
    <w:rsid w:val="00ED3E33"/>
    <w:rsid w:val="00ED4C13"/>
    <w:rsid w:val="00ED556A"/>
    <w:rsid w:val="00ED5F93"/>
    <w:rsid w:val="00ED671B"/>
    <w:rsid w:val="00ED7EBF"/>
    <w:rsid w:val="00EE0932"/>
    <w:rsid w:val="00EE1679"/>
    <w:rsid w:val="00EE16F3"/>
    <w:rsid w:val="00EE1BE5"/>
    <w:rsid w:val="00EE39EE"/>
    <w:rsid w:val="00EF1C4B"/>
    <w:rsid w:val="00EF32A1"/>
    <w:rsid w:val="00EF37EA"/>
    <w:rsid w:val="00EF4AC9"/>
    <w:rsid w:val="00EF5CC0"/>
    <w:rsid w:val="00F0053C"/>
    <w:rsid w:val="00F032CF"/>
    <w:rsid w:val="00F03CBC"/>
    <w:rsid w:val="00F04074"/>
    <w:rsid w:val="00F04DDD"/>
    <w:rsid w:val="00F05B73"/>
    <w:rsid w:val="00F1180D"/>
    <w:rsid w:val="00F14793"/>
    <w:rsid w:val="00F14A85"/>
    <w:rsid w:val="00F15576"/>
    <w:rsid w:val="00F15F48"/>
    <w:rsid w:val="00F20E4E"/>
    <w:rsid w:val="00F21542"/>
    <w:rsid w:val="00F215E6"/>
    <w:rsid w:val="00F23939"/>
    <w:rsid w:val="00F2673F"/>
    <w:rsid w:val="00F26C34"/>
    <w:rsid w:val="00F3009F"/>
    <w:rsid w:val="00F31DF8"/>
    <w:rsid w:val="00F33098"/>
    <w:rsid w:val="00F3768D"/>
    <w:rsid w:val="00F4161A"/>
    <w:rsid w:val="00F42D64"/>
    <w:rsid w:val="00F42DE2"/>
    <w:rsid w:val="00F436CD"/>
    <w:rsid w:val="00F443C1"/>
    <w:rsid w:val="00F46288"/>
    <w:rsid w:val="00F46FEB"/>
    <w:rsid w:val="00F51E49"/>
    <w:rsid w:val="00F53B6B"/>
    <w:rsid w:val="00F5450D"/>
    <w:rsid w:val="00F54BB9"/>
    <w:rsid w:val="00F5510F"/>
    <w:rsid w:val="00F56D25"/>
    <w:rsid w:val="00F61143"/>
    <w:rsid w:val="00F616DA"/>
    <w:rsid w:val="00F621C1"/>
    <w:rsid w:val="00F65BC0"/>
    <w:rsid w:val="00F76A40"/>
    <w:rsid w:val="00F80759"/>
    <w:rsid w:val="00F808C0"/>
    <w:rsid w:val="00F813AE"/>
    <w:rsid w:val="00F877FB"/>
    <w:rsid w:val="00F908EB"/>
    <w:rsid w:val="00F90E98"/>
    <w:rsid w:val="00F91CD3"/>
    <w:rsid w:val="00F93165"/>
    <w:rsid w:val="00F937A8"/>
    <w:rsid w:val="00F95476"/>
    <w:rsid w:val="00F972F3"/>
    <w:rsid w:val="00FA003E"/>
    <w:rsid w:val="00FA21BC"/>
    <w:rsid w:val="00FA2240"/>
    <w:rsid w:val="00FA36FD"/>
    <w:rsid w:val="00FA68F2"/>
    <w:rsid w:val="00FB09B6"/>
    <w:rsid w:val="00FB114C"/>
    <w:rsid w:val="00FB2439"/>
    <w:rsid w:val="00FB2780"/>
    <w:rsid w:val="00FB3F4B"/>
    <w:rsid w:val="00FB5F78"/>
    <w:rsid w:val="00FB75F3"/>
    <w:rsid w:val="00FC0B1B"/>
    <w:rsid w:val="00FC28D8"/>
    <w:rsid w:val="00FC2B04"/>
    <w:rsid w:val="00FC2F40"/>
    <w:rsid w:val="00FC3474"/>
    <w:rsid w:val="00FC3A20"/>
    <w:rsid w:val="00FC3FBB"/>
    <w:rsid w:val="00FC4816"/>
    <w:rsid w:val="00FC53DE"/>
    <w:rsid w:val="00FC5436"/>
    <w:rsid w:val="00FC58BA"/>
    <w:rsid w:val="00FC61E9"/>
    <w:rsid w:val="00FC6929"/>
    <w:rsid w:val="00FD576D"/>
    <w:rsid w:val="00FD6B8E"/>
    <w:rsid w:val="00FE10E9"/>
    <w:rsid w:val="00FE1769"/>
    <w:rsid w:val="00FE1C5D"/>
    <w:rsid w:val="00FE1D1D"/>
    <w:rsid w:val="00FE2F90"/>
    <w:rsid w:val="00FE30A3"/>
    <w:rsid w:val="00FE3F78"/>
    <w:rsid w:val="00FE52A7"/>
    <w:rsid w:val="00FE539C"/>
    <w:rsid w:val="00FE5512"/>
    <w:rsid w:val="00FE65CC"/>
    <w:rsid w:val="00FE6CB4"/>
    <w:rsid w:val="00FF00AF"/>
    <w:rsid w:val="00FF28B8"/>
    <w:rsid w:val="00FF53A5"/>
    <w:rsid w:val="33DE659A"/>
    <w:rsid w:val="397D9361"/>
    <w:rsid w:val="3EBCD2D2"/>
    <w:rsid w:val="50A44624"/>
    <w:rsid w:val="69868BC3"/>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rutiger 45 Light" w:hAnsi="Frutiger 45 Light"/>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rutiger 45 Light" w:hAnsi="Frutiger 45 Light"/>
        <w:sz w:val="20"/>
      </w:rPr>
      <w:tblPr/>
      <w:tcPr>
        <w:tcBorders>
          <w:top w:val="single" w:sz="4" w:space="0" w:color="FFD700"/>
        </w:tcBorders>
      </w:tcPr>
    </w:tblStylePr>
    <w:tblStylePr w:type="firstCol">
      <w:rPr>
        <w:rFonts w:ascii="Frutiger 45 Light" w:hAnsi="Frutiger 45 Light"/>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rutiger 45 Light" w:hAnsi="Frutiger 45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47655101">
      <w:bodyDiv w:val="1"/>
      <w:marLeft w:val="0"/>
      <w:marRight w:val="0"/>
      <w:marTop w:val="0"/>
      <w:marBottom w:val="0"/>
      <w:divBdr>
        <w:top w:val="none" w:sz="0" w:space="0" w:color="auto"/>
        <w:left w:val="none" w:sz="0" w:space="0" w:color="auto"/>
        <w:bottom w:val="none" w:sz="0" w:space="0" w:color="auto"/>
        <w:right w:val="none" w:sz="0" w:space="0" w:color="auto"/>
      </w:divBdr>
      <w:divsChild>
        <w:div w:id="462772240">
          <w:marLeft w:val="0"/>
          <w:marRight w:val="0"/>
          <w:marTop w:val="0"/>
          <w:marBottom w:val="0"/>
          <w:divBdr>
            <w:top w:val="none" w:sz="0" w:space="0" w:color="auto"/>
            <w:left w:val="none" w:sz="0" w:space="0" w:color="auto"/>
            <w:bottom w:val="none" w:sz="0" w:space="0" w:color="auto"/>
            <w:right w:val="none" w:sz="0" w:space="0" w:color="auto"/>
          </w:divBdr>
        </w:div>
      </w:divsChild>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100028395">
      <w:bodyDiv w:val="1"/>
      <w:marLeft w:val="0"/>
      <w:marRight w:val="0"/>
      <w:marTop w:val="0"/>
      <w:marBottom w:val="0"/>
      <w:divBdr>
        <w:top w:val="none" w:sz="0" w:space="0" w:color="auto"/>
        <w:left w:val="none" w:sz="0" w:space="0" w:color="auto"/>
        <w:bottom w:val="none" w:sz="0" w:space="0" w:color="auto"/>
        <w:right w:val="none" w:sz="0" w:space="0" w:color="auto"/>
      </w:divBdr>
      <w:divsChild>
        <w:div w:id="858159185">
          <w:marLeft w:val="0"/>
          <w:marRight w:val="0"/>
          <w:marTop w:val="0"/>
          <w:marBottom w:val="0"/>
          <w:divBdr>
            <w:top w:val="none" w:sz="0" w:space="0" w:color="auto"/>
            <w:left w:val="none" w:sz="0" w:space="0" w:color="auto"/>
            <w:bottom w:val="none" w:sz="0" w:space="0" w:color="auto"/>
            <w:right w:val="none" w:sz="0" w:space="0" w:color="auto"/>
          </w:divBdr>
        </w:div>
        <w:div w:id="1463386016">
          <w:marLeft w:val="0"/>
          <w:marRight w:val="0"/>
          <w:marTop w:val="0"/>
          <w:marBottom w:val="0"/>
          <w:divBdr>
            <w:top w:val="none" w:sz="0" w:space="0" w:color="auto"/>
            <w:left w:val="none" w:sz="0" w:space="0" w:color="auto"/>
            <w:bottom w:val="none" w:sz="0" w:space="0" w:color="auto"/>
            <w:right w:val="none" w:sz="0" w:space="0" w:color="auto"/>
          </w:divBdr>
        </w:div>
      </w:divsChild>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othersideatwork.nl/support/solutions/articles/76000054952-7-40-slowtrack-vadu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C07D65CF04A2483F6BFAE94F3932F"/>
        <w:category>
          <w:name w:val="Algemeen"/>
          <w:gallery w:val="placeholder"/>
        </w:category>
        <w:types>
          <w:type w:val="bbPlcHdr"/>
        </w:types>
        <w:behaviors>
          <w:behavior w:val="content"/>
        </w:behaviors>
        <w:guid w:val="{DBA94951-1C4E-4182-978C-0B8DA3917CA7}"/>
      </w:docPartPr>
      <w:docPartBody>
        <w:p w:rsidR="00FD17DD" w:rsidRDefault="00DF1060" w:rsidP="00DF1060">
          <w:pPr>
            <w:pStyle w:val="313C07D65CF04A2483F6BFAE94F3932F"/>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2D57C5"/>
    <w:rsid w:val="00433788"/>
    <w:rsid w:val="004D6F3B"/>
    <w:rsid w:val="005764DA"/>
    <w:rsid w:val="00683E49"/>
    <w:rsid w:val="00715658"/>
    <w:rsid w:val="007855B4"/>
    <w:rsid w:val="007A07EF"/>
    <w:rsid w:val="00A437ED"/>
    <w:rsid w:val="00B12222"/>
    <w:rsid w:val="00BD6673"/>
    <w:rsid w:val="00C56449"/>
    <w:rsid w:val="00D02EB2"/>
    <w:rsid w:val="00D85C29"/>
    <w:rsid w:val="00DF1060"/>
    <w:rsid w:val="00E16391"/>
    <w:rsid w:val="00E50E90"/>
    <w:rsid w:val="00FC294D"/>
    <w:rsid w:val="00FD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F928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1060"/>
    <w:rPr>
      <w:color w:val="808080"/>
    </w:rPr>
  </w:style>
  <w:style w:type="paragraph" w:customStyle="1" w:styleId="313C07D65CF04A2483F6BFAE94F3932F">
    <w:name w:val="313C07D65CF04A2483F6BFAE94F3932F"/>
    <w:rsid w:val="00DF1060"/>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42BA3C0A-01BB-4DEB-93AB-246294E6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10</Pages>
  <Words>1783</Words>
  <Characters>9809</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51</cp:revision>
  <cp:lastPrinted>2023-01-05T16:15:00Z</cp:lastPrinted>
  <dcterms:created xsi:type="dcterms:W3CDTF">2020-07-31T09:10:00Z</dcterms:created>
  <dcterms:modified xsi:type="dcterms:W3CDTF">2023-01-05T16:15:00Z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